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7" w:rsidRPr="00233DF9" w:rsidRDefault="00A91977" w:rsidP="00A91977">
      <w:pPr>
        <w:jc w:val="right"/>
        <w:rPr>
          <w:rFonts w:ascii="Times New Roman" w:hAnsi="Times New Roman"/>
          <w:sz w:val="22"/>
          <w:szCs w:val="22"/>
        </w:rPr>
      </w:pPr>
      <w:bookmarkStart w:id="0" w:name="bookmark0"/>
      <w:r w:rsidRPr="00233DF9">
        <w:rPr>
          <w:rFonts w:ascii="Times New Roman" w:hAnsi="Times New Roman"/>
          <w:sz w:val="22"/>
          <w:szCs w:val="22"/>
        </w:rPr>
        <w:t>Приложение</w:t>
      </w:r>
      <w:r w:rsidR="00233DF9" w:rsidRPr="00233DF9">
        <w:rPr>
          <w:rFonts w:ascii="Times New Roman" w:hAnsi="Times New Roman"/>
          <w:sz w:val="22"/>
          <w:szCs w:val="22"/>
        </w:rPr>
        <w:t xml:space="preserve"> 6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к Закону Республики Алтай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«О внесении изменений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в Закон Республики Алтай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«О республиканском бюджете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Республики Алтай на 2019 год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233DF9">
        <w:rPr>
          <w:rFonts w:ascii="Times New Roman" w:eastAsia="Times New Roman" w:hAnsi="Times New Roman"/>
          <w:sz w:val="22"/>
          <w:szCs w:val="22"/>
        </w:rPr>
        <w:t>и на плановый период 2020 и 2021 годов»</w:t>
      </w:r>
    </w:p>
    <w:p w:rsidR="00A91977" w:rsidRPr="00233DF9" w:rsidRDefault="00A91977" w:rsidP="00A91977">
      <w:pPr>
        <w:jc w:val="right"/>
        <w:rPr>
          <w:rFonts w:ascii="Times New Roman" w:eastAsia="Times New Roman" w:hAnsi="Times New Roman"/>
          <w:sz w:val="22"/>
          <w:szCs w:val="22"/>
        </w:rPr>
      </w:pPr>
    </w:p>
    <w:p w:rsidR="00733BAB" w:rsidRPr="00233DF9" w:rsidRDefault="00733BAB" w:rsidP="00E62AAD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 xml:space="preserve">«Приложение </w:t>
      </w:r>
      <w:r w:rsidR="006215BF" w:rsidRPr="00233DF9">
        <w:rPr>
          <w:rFonts w:ascii="Times New Roman" w:hAnsi="Times New Roman"/>
          <w:sz w:val="22"/>
          <w:szCs w:val="22"/>
        </w:rPr>
        <w:t>10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Республики Алтай на 2019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и на плановый период 2020</w:t>
      </w:r>
      <w:r w:rsidR="00733BAB" w:rsidRPr="00233DF9">
        <w:rPr>
          <w:rFonts w:ascii="Times New Roman" w:hAnsi="Times New Roman"/>
          <w:sz w:val="22"/>
          <w:szCs w:val="22"/>
        </w:rPr>
        <w:t xml:space="preserve"> и 202</w:t>
      </w:r>
      <w:r w:rsidRPr="00233DF9">
        <w:rPr>
          <w:rFonts w:ascii="Times New Roman" w:hAnsi="Times New Roman"/>
          <w:sz w:val="22"/>
          <w:szCs w:val="22"/>
        </w:rPr>
        <w:t>1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9523C0" w:rsidRDefault="009523C0" w:rsidP="00733BAB">
      <w:pPr>
        <w:jc w:val="right"/>
        <w:rPr>
          <w:rFonts w:ascii="Times New Roman" w:hAnsi="Times New Roman"/>
          <w:szCs w:val="20"/>
        </w:rPr>
      </w:pPr>
    </w:p>
    <w:p w:rsidR="00233DF9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</w:p>
    <w:p w:rsidR="008A4190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bookmarkStart w:id="1" w:name="_GoBack"/>
      <w:bookmarkEnd w:id="1"/>
      <w:r w:rsidRPr="00780706">
        <w:rPr>
          <w:rFonts w:ascii="Times New Roman" w:eastAsia="Times New Roman" w:hAnsi="Times New Roman"/>
          <w:b/>
          <w:sz w:val="28"/>
          <w:szCs w:val="28"/>
        </w:rPr>
        <w:t>2019 год</w:t>
      </w:r>
    </w:p>
    <w:p w:rsidR="00BE238E" w:rsidRPr="003637B9" w:rsidRDefault="00BE238E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4190" w:rsidRDefault="008A4190" w:rsidP="00A57B2E">
      <w:pPr>
        <w:jc w:val="center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661" w:type="dxa"/>
        <w:tblInd w:w="108" w:type="dxa"/>
        <w:tblLook w:val="04A0"/>
      </w:tblPr>
      <w:tblGrid>
        <w:gridCol w:w="1448"/>
        <w:gridCol w:w="2896"/>
        <w:gridCol w:w="3754"/>
        <w:gridCol w:w="1019"/>
        <w:gridCol w:w="1041"/>
        <w:gridCol w:w="992"/>
        <w:gridCol w:w="1158"/>
        <w:gridCol w:w="1086"/>
        <w:gridCol w:w="1267"/>
      </w:tblGrid>
      <w:tr w:rsidR="00386423" w:rsidTr="004C4859">
        <w:trPr>
          <w:trHeight w:val="311"/>
        </w:trPr>
        <w:tc>
          <w:tcPr>
            <w:tcW w:w="1448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96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754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90367C" w:rsidRDefault="009F0C53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изменения (+,-)</w:t>
            </w:r>
          </w:p>
        </w:tc>
        <w:tc>
          <w:tcPr>
            <w:tcW w:w="3511" w:type="dxa"/>
            <w:gridSpan w:val="3"/>
            <w:vAlign w:val="center"/>
          </w:tcPr>
          <w:p w:rsidR="00386423" w:rsidRPr="0090367C" w:rsidRDefault="00386423" w:rsidP="009F0C5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2</w:t>
            </w:r>
            <w:r w:rsidR="009F0C53" w:rsidRPr="0090367C">
              <w:rPr>
                <w:rStyle w:val="11"/>
                <w:b/>
                <w:sz w:val="16"/>
                <w:szCs w:val="16"/>
              </w:rPr>
              <w:t>019</w:t>
            </w:r>
            <w:r w:rsidRPr="0090367C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4C4859">
        <w:tc>
          <w:tcPr>
            <w:tcW w:w="1448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158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35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4C4859"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6423" w:rsidRPr="0090367C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="00386423"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  <w:r w:rsidR="00895E38">
              <w:rPr>
                <w:rStyle w:val="aa"/>
                <w:sz w:val="16"/>
                <w:szCs w:val="16"/>
              </w:rPr>
              <w:t>-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61560B" w:rsidTr="004C4859">
        <w:tc>
          <w:tcPr>
            <w:tcW w:w="1448" w:type="dxa"/>
            <w:tcBorders>
              <w:bottom w:val="nil"/>
            </w:tcBorders>
            <w:vAlign w:val="center"/>
          </w:tcPr>
          <w:p w:rsidR="0061560B" w:rsidRPr="0061560B" w:rsidRDefault="0061560B" w:rsidP="004C485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здравоохранения Республики Алтай </w:t>
            </w: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61560B" w:rsidRPr="0061560B" w:rsidRDefault="0061560B" w:rsidP="00087A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087A8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61560B" w:rsidRPr="0061560B" w:rsidRDefault="0061560B" w:rsidP="00952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положений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61560B" w:rsidRPr="0061560B" w:rsidRDefault="005260DA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96,6   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61560B" w:rsidRPr="0061560B" w:rsidRDefault="005260DA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96,6   </w:t>
            </w:r>
          </w:p>
        </w:tc>
      </w:tr>
      <w:tr w:rsidR="009523C0" w:rsidTr="004C4859">
        <w:tc>
          <w:tcPr>
            <w:tcW w:w="1448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9523C0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9523C0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94" w:rsidTr="004C4859">
        <w:tc>
          <w:tcPr>
            <w:tcW w:w="8098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5260DA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5260DA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58" w:type="dxa"/>
            <w:vAlign w:val="center"/>
          </w:tcPr>
          <w:p w:rsidR="00CC7B94" w:rsidRPr="00DB3335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  <w:tc>
          <w:tcPr>
            <w:tcW w:w="1086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CC7B94" w:rsidRPr="002B0D97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</w:tr>
      <w:tr w:rsidR="009523C0" w:rsidTr="004C4859">
        <w:trPr>
          <w:trHeight w:val="552"/>
        </w:trPr>
        <w:tc>
          <w:tcPr>
            <w:tcW w:w="1448" w:type="dxa"/>
            <w:vMerge w:val="restart"/>
            <w:vAlign w:val="center"/>
          </w:tcPr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087A8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087A8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DE3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 № 159-ФЗ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523C0" w:rsidTr="004C4859">
        <w:tc>
          <w:tcPr>
            <w:tcW w:w="1448" w:type="dxa"/>
            <w:vMerge/>
            <w:vAlign w:val="center"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523C0" w:rsidTr="004C4859">
        <w:tc>
          <w:tcPr>
            <w:tcW w:w="1448" w:type="dxa"/>
            <w:vMerge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9523C0" w:rsidTr="004C4859">
        <w:tc>
          <w:tcPr>
            <w:tcW w:w="1448" w:type="dxa"/>
            <w:vMerge/>
            <w:tcBorders>
              <w:bottom w:val="nil"/>
            </w:tcBorders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</w:t>
            </w:r>
            <w:r w:rsidR="004C48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Г.И. Чорос-Гуркина в области литературы и искусства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9523C0" w:rsidRPr="00DE3A33" w:rsidRDefault="009523C0" w:rsidP="00952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368-у «Об утверждении положения о присуждении государственной премии Республики Алтай имени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Г. 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области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523C0" w:rsidTr="004C4859">
        <w:tc>
          <w:tcPr>
            <w:tcW w:w="1448" w:type="dxa"/>
            <w:vMerge w:val="restart"/>
            <w:tcBorders>
              <w:top w:val="nil"/>
            </w:tcBorders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литературы и исскуства и признании утратившим силу Указа Главы Республики Алтай, Председателя Правительства Республики Алтай от 30.06.2005 № 117-у»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3C0" w:rsidTr="004C4859">
        <w:trPr>
          <w:trHeight w:val="1167"/>
        </w:trPr>
        <w:tc>
          <w:tcPr>
            <w:tcW w:w="1448" w:type="dxa"/>
            <w:vMerge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2.04.2015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9523C0" w:rsidTr="004C4859">
        <w:trPr>
          <w:trHeight w:val="1395"/>
        </w:trPr>
        <w:tc>
          <w:tcPr>
            <w:tcW w:w="1448" w:type="dxa"/>
            <w:vMerge/>
          </w:tcPr>
          <w:p w:rsidR="009523C0" w:rsidRPr="0070385B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D7063" w:rsidTr="004C4859">
        <w:trPr>
          <w:trHeight w:val="307"/>
        </w:trPr>
        <w:tc>
          <w:tcPr>
            <w:tcW w:w="8098" w:type="dxa"/>
            <w:gridSpan w:val="3"/>
          </w:tcPr>
          <w:p w:rsidR="007D7063" w:rsidRPr="0070385B" w:rsidRDefault="007D7063" w:rsidP="003850A9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7D7063" w:rsidRPr="00DB3335" w:rsidRDefault="007D7063" w:rsidP="00FB1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086" w:type="dxa"/>
            <w:vAlign w:val="center"/>
          </w:tcPr>
          <w:p w:rsidR="007D7063" w:rsidRPr="002B0D97" w:rsidRDefault="007D7063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7D7063" w:rsidRPr="002B0D97" w:rsidRDefault="00FB170B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1 882,5</w:t>
            </w:r>
          </w:p>
        </w:tc>
      </w:tr>
      <w:tr w:rsidR="003850A9" w:rsidTr="004C4859">
        <w:trPr>
          <w:trHeight w:val="410"/>
        </w:trPr>
        <w:tc>
          <w:tcPr>
            <w:tcW w:w="1448" w:type="dxa"/>
            <w:vMerge w:val="restart"/>
            <w:vAlign w:val="center"/>
          </w:tcPr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образования и науки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Республики Алтай</w:t>
            </w: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3850A9" w:rsidRPr="00D17C1C" w:rsidRDefault="003850A9" w:rsidP="004C485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4C485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3850A9" w:rsidRPr="00D17C1C" w:rsidRDefault="003850A9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</w:p>
        </w:tc>
      </w:tr>
      <w:tr w:rsidR="003850A9" w:rsidTr="004C4859">
        <w:tc>
          <w:tcPr>
            <w:tcW w:w="1448" w:type="dxa"/>
            <w:vMerge/>
            <w:tcBorders>
              <w:bottom w:val="nil"/>
            </w:tcBorders>
            <w:vAlign w:val="center"/>
          </w:tcPr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3850A9" w:rsidRPr="00D17C1C" w:rsidRDefault="003850A9" w:rsidP="00385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02.09.2015 № 274 «Об учреждении денежных премий и поощрений талантливым и одаренным детям, молодежи, проявившим выдающиеся способности,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критериев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отбора,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</w:p>
        </w:tc>
      </w:tr>
      <w:tr w:rsidR="003850A9" w:rsidTr="004C4859">
        <w:trPr>
          <w:trHeight w:val="378"/>
        </w:trPr>
        <w:tc>
          <w:tcPr>
            <w:tcW w:w="1448" w:type="dxa"/>
            <w:vMerge w:val="restart"/>
            <w:tcBorders>
              <w:top w:val="nil"/>
            </w:tcBorders>
            <w:vAlign w:val="center"/>
          </w:tcPr>
          <w:p w:rsidR="003850A9" w:rsidRPr="0070385B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образования и науки                                     Республики Алтай</w:t>
            </w:r>
          </w:p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3850A9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3850A9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0A9" w:rsidTr="004C4859">
        <w:tc>
          <w:tcPr>
            <w:tcW w:w="1448" w:type="dxa"/>
            <w:vMerge/>
          </w:tcPr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754" w:type="dxa"/>
            <w:vAlign w:val="center"/>
          </w:tcPr>
          <w:p w:rsidR="003850A9" w:rsidRPr="00D17C1C" w:rsidRDefault="003850A9" w:rsidP="00D17C1C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- 3 558,8</w:t>
            </w:r>
          </w:p>
        </w:tc>
        <w:tc>
          <w:tcPr>
            <w:tcW w:w="1041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- 3 558,8</w:t>
            </w:r>
          </w:p>
        </w:tc>
        <w:tc>
          <w:tcPr>
            <w:tcW w:w="1158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</w:p>
        </w:tc>
        <w:tc>
          <w:tcPr>
            <w:tcW w:w="1086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</w:p>
        </w:tc>
      </w:tr>
      <w:tr w:rsidR="00091C53" w:rsidTr="004C4859">
        <w:tc>
          <w:tcPr>
            <w:tcW w:w="8098" w:type="dxa"/>
            <w:gridSpan w:val="3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091C53" w:rsidRPr="002B0D97" w:rsidRDefault="00BF0F14" w:rsidP="00BF0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</w:p>
        </w:tc>
        <w:tc>
          <w:tcPr>
            <w:tcW w:w="1041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</w:p>
        </w:tc>
        <w:tc>
          <w:tcPr>
            <w:tcW w:w="1158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</w:p>
        </w:tc>
        <w:tc>
          <w:tcPr>
            <w:tcW w:w="1086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</w:p>
        </w:tc>
      </w:tr>
      <w:tr w:rsidR="00F376B5" w:rsidTr="004C4859">
        <w:trPr>
          <w:trHeight w:val="1526"/>
        </w:trPr>
        <w:tc>
          <w:tcPr>
            <w:tcW w:w="1448" w:type="dxa"/>
            <w:vAlign w:val="center"/>
          </w:tcPr>
          <w:p w:rsidR="00F376B5" w:rsidRPr="0070385B" w:rsidRDefault="00F376B5" w:rsidP="00013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6B5" w:rsidRPr="0070385B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96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754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15.04.2014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-210,0</w:t>
            </w:r>
          </w:p>
        </w:tc>
        <w:tc>
          <w:tcPr>
            <w:tcW w:w="1041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-210,0</w:t>
            </w:r>
          </w:p>
        </w:tc>
        <w:tc>
          <w:tcPr>
            <w:tcW w:w="1158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</w:p>
        </w:tc>
        <w:tc>
          <w:tcPr>
            <w:tcW w:w="1086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</w:p>
        </w:tc>
      </w:tr>
      <w:tr w:rsidR="003B348F" w:rsidTr="004C4859">
        <w:tc>
          <w:tcPr>
            <w:tcW w:w="8098" w:type="dxa"/>
            <w:gridSpan w:val="3"/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-210,0</w:t>
            </w:r>
          </w:p>
        </w:tc>
        <w:tc>
          <w:tcPr>
            <w:tcW w:w="1041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-210,0</w:t>
            </w:r>
          </w:p>
        </w:tc>
        <w:tc>
          <w:tcPr>
            <w:tcW w:w="1158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</w:p>
        </w:tc>
        <w:tc>
          <w:tcPr>
            <w:tcW w:w="1086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</w:p>
        </w:tc>
      </w:tr>
      <w:tr w:rsidR="00A97E81" w:rsidTr="004C4859">
        <w:trPr>
          <w:trHeight w:val="551"/>
        </w:trPr>
        <w:tc>
          <w:tcPr>
            <w:tcW w:w="1448" w:type="dxa"/>
            <w:vMerge w:val="restart"/>
            <w:vAlign w:val="center"/>
          </w:tcPr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C30" w:rsidRDefault="00255C30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A97E81" w:rsidRPr="00013AC5" w:rsidRDefault="00A97E81" w:rsidP="004542F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от 25 апреля 2002 года № 40-ФЗ             «Об обязательном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страховании гражданской ответственности владельцев транспортных средств» 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25.04.2002 № 40-ФЗ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обязательном страховании гражданской ответственности вла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дельцев транспортных средств»,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28.12.2018 № 406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149,8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149,8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18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013AC5" w:rsidRDefault="00A97E81" w:rsidP="00233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от 17 сентября 1998 года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№ 157-ФЗ    «Об иммунопрофилактике инфекционных болезней»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17.09.1998 № 157-ФЗ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иммунопрофилактике инфекционных болезней», постановление Правительства Российской Федерации от 27.12.2000 № 1013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20.07.2012 № 125-ФЗ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 донорстве крови и ее компонентов»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1999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его военную службу по призыву,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19 мая  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№ 81-ФЗ «О государственных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пособиях гражданам, имеющим детей»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- 621,2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- 621,2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735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09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05.12.2008 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03.10.2018 № 309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</w:p>
        </w:tc>
      </w:tr>
      <w:tr w:rsidR="00A97E81" w:rsidTr="004C4859">
        <w:trPr>
          <w:trHeight w:val="110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погребении и похоронном деле», Закон Республики Алтай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20.12.2017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№ 71-РЗ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</w:p>
        </w:tc>
      </w:tr>
      <w:tr w:rsidR="00A97E81" w:rsidTr="004C4859">
        <w:trPr>
          <w:trHeight w:val="55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11.10.2004  № 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</w:p>
        </w:tc>
      </w:tr>
      <w:tr w:rsidR="00A97E81" w:rsidTr="004C4859">
        <w:trPr>
          <w:trHeight w:val="85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61-РЗ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</w:p>
        </w:tc>
      </w:tr>
      <w:tr w:rsidR="00A97E81" w:rsidTr="004C4859">
        <w:trPr>
          <w:trHeight w:val="5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ежемесячном пособии на ребенка»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</w:p>
        </w:tc>
        <w:tc>
          <w:tcPr>
            <w:tcW w:w="1086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</w:p>
        </w:tc>
      </w:tr>
      <w:tr w:rsidR="00A97E81" w:rsidTr="004C4859">
        <w:trPr>
          <w:trHeight w:val="5229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800E9E" w:rsidRDefault="00A97E81" w:rsidP="004D5C6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800E9E" w:rsidRDefault="00A97E81" w:rsidP="00385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12.01.1995 № 5-ФЗ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«О ветеранах», Федеральный закон от 24.11.1995 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 «О социальной защите граждан Российской Федерации, подвергшихся воздействию радиации вследствие аварии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в 1957 году на производственном объединении «Маяк» и сбросов радиоактивных отходов в реку Теча», Закон Российской Федерации от 15.05.1991 № 1244-1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17.05.2019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6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11.10.2005 № 70-РЗ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</w:p>
        </w:tc>
      </w:tr>
      <w:tr w:rsidR="00A97E81" w:rsidTr="004C4859">
        <w:trPr>
          <w:trHeight w:val="422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01.11.2001 № 25-28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доплате к пенсии в Республике Алтай»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</w:p>
        </w:tc>
      </w:tr>
      <w:tr w:rsidR="00A97E81" w:rsidTr="004C4859">
        <w:trPr>
          <w:trHeight w:val="98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14.12.2005 № 761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</w:p>
        </w:tc>
      </w:tr>
      <w:tr w:rsidR="00A97E81" w:rsidTr="004C4859">
        <w:trPr>
          <w:trHeight w:val="129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053B1A" w:rsidRDefault="00A97E81" w:rsidP="003850A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№ 5-ФЗ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</w:t>
            </w:r>
          </w:p>
        </w:tc>
        <w:tc>
          <w:tcPr>
            <w:tcW w:w="3754" w:type="dxa"/>
            <w:vAlign w:val="center"/>
          </w:tcPr>
          <w:p w:rsidR="00A97E81" w:rsidRPr="00053B1A" w:rsidRDefault="00A97E81" w:rsidP="00053B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12.01.1995 № 5-ФЗ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«О ветеранах»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85C1E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№ 181-ФЗ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285C1E" w:rsidRDefault="00A97E81" w:rsidP="00285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24.11.1995 № 181-ФЗ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045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442F60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 № 5-ФЗ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3754" w:type="dxa"/>
            <w:vAlign w:val="center"/>
          </w:tcPr>
          <w:p w:rsidR="00A97E81" w:rsidRPr="00442F60" w:rsidRDefault="00A97E81" w:rsidP="00442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№ 181-ФЗ «О социальной защите инвалидов в Российской Федерации», Указ Президента Российской Федерации от 07.05.2008 № 714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«Об обеспечении жильем ветеранов Великой Отечественной войны 1941-1945 годов» 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- 3 206,5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- 3 206,5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754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59-РЗ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117 507,1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117 507,1</w:t>
            </w:r>
          </w:p>
        </w:tc>
      </w:tr>
      <w:tr w:rsidR="00A97E81" w:rsidTr="004C4859">
        <w:trPr>
          <w:trHeight w:val="70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3754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08.07.2011 № 44-РЗ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  <w:tc>
          <w:tcPr>
            <w:tcW w:w="1086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</w:tr>
      <w:tr w:rsidR="00A97E81" w:rsidTr="004C4859">
        <w:trPr>
          <w:trHeight w:val="388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754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31.03.2008 № 23-РЗ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21.12.1996 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158 235,0</w:t>
            </w:r>
          </w:p>
        </w:tc>
        <w:tc>
          <w:tcPr>
            <w:tcW w:w="1086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158 235,0</w:t>
            </w:r>
          </w:p>
        </w:tc>
      </w:tr>
      <w:tr w:rsidR="00A97E81" w:rsidTr="004C4859">
        <w:trPr>
          <w:trHeight w:val="73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C04BF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754" w:type="dxa"/>
            <w:vAlign w:val="center"/>
          </w:tcPr>
          <w:p w:rsidR="00A97E81" w:rsidRPr="00EC04BF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 № 81-ФЗ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 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1041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992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</w:p>
        </w:tc>
        <w:tc>
          <w:tcPr>
            <w:tcW w:w="1086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</w:p>
        </w:tc>
        <w:tc>
          <w:tcPr>
            <w:tcW w:w="1267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с Федеральным законом     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от 19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1995 года № 81-ФЗ                     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56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54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№ 1244-1 «О социальной защите граждан, подвергшихся воздействию радиации вследствие катастрофы на Чернобыльской АЭС», Федерал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ьный закон от 10.01.2002 № 2-ФЗ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№ 1032-I «О занятости населения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19.04.1991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224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07.06.2005 № 43-РЗ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200 206,0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0 206,0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06.04.2018 № 8-РЗ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</w:tr>
      <w:tr w:rsidR="002246B5" w:rsidTr="004C4859">
        <w:trPr>
          <w:trHeight w:val="977"/>
        </w:trPr>
        <w:tc>
          <w:tcPr>
            <w:tcW w:w="1448" w:type="dxa"/>
            <w:vMerge w:val="restart"/>
            <w:vAlign w:val="center"/>
          </w:tcPr>
          <w:p w:rsidR="002246B5" w:rsidRPr="0070385B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2246B5" w:rsidRPr="002246B5" w:rsidRDefault="002246B5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754" w:type="dxa"/>
            <w:vAlign w:val="center"/>
          </w:tcPr>
          <w:p w:rsidR="002246B5" w:rsidRPr="002246B5" w:rsidRDefault="002246B5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№ 124-ФЗ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041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58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</w:p>
        </w:tc>
        <w:tc>
          <w:tcPr>
            <w:tcW w:w="1086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</w:p>
        </w:tc>
      </w:tr>
      <w:tr w:rsidR="0006582E" w:rsidTr="004C4859">
        <w:trPr>
          <w:trHeight w:val="1232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2246B5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54" w:type="dxa"/>
            <w:vAlign w:val="center"/>
          </w:tcPr>
          <w:p w:rsidR="0006582E" w:rsidRPr="002246B5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862,2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819,1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</w:tr>
      <w:tr w:rsidR="0006582E" w:rsidTr="004C4859">
        <w:trPr>
          <w:trHeight w:val="1121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</w:tr>
      <w:tr w:rsidR="0006582E" w:rsidTr="004C4859"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7.07.2015 № 33-РЗ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300,0   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</w:tr>
      <w:tr w:rsidR="001159E9" w:rsidTr="004C4859">
        <w:trPr>
          <w:trHeight w:val="613"/>
        </w:trPr>
        <w:tc>
          <w:tcPr>
            <w:tcW w:w="1448" w:type="dxa"/>
            <w:vMerge/>
          </w:tcPr>
          <w:p w:rsidR="001159E9" w:rsidRPr="0070385B" w:rsidRDefault="001159E9" w:rsidP="00115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1159E9" w:rsidRPr="001159E9" w:rsidRDefault="001159E9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754" w:type="dxa"/>
          </w:tcPr>
          <w:p w:rsidR="001159E9" w:rsidRPr="001159E9" w:rsidRDefault="004C4859" w:rsidP="004C485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28.12.</w:t>
            </w:r>
            <w:r w:rsidR="001159E9" w:rsidRPr="001159E9">
              <w:rPr>
                <w:rFonts w:ascii="Times New Roman" w:hAnsi="Times New Roman" w:cs="Times New Roman"/>
                <w:sz w:val="16"/>
                <w:szCs w:val="16"/>
              </w:rPr>
              <w:t>2017 года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159E9"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</w:p>
        </w:tc>
        <w:tc>
          <w:tcPr>
            <w:tcW w:w="1041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</w:p>
        </w:tc>
        <w:tc>
          <w:tcPr>
            <w:tcW w:w="992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</w:p>
        </w:tc>
        <w:tc>
          <w:tcPr>
            <w:tcW w:w="1086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</w:p>
        </w:tc>
        <w:tc>
          <w:tcPr>
            <w:tcW w:w="1267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B94" w:rsidTr="004C4859">
        <w:trPr>
          <w:trHeight w:val="281"/>
        </w:trPr>
        <w:tc>
          <w:tcPr>
            <w:tcW w:w="8098" w:type="dxa"/>
            <w:gridSpan w:val="3"/>
          </w:tcPr>
          <w:p w:rsidR="00CC7B94" w:rsidRPr="0070385B" w:rsidRDefault="00CC7B94" w:rsidP="00CC7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 33 082,4</w:t>
            </w:r>
          </w:p>
        </w:tc>
        <w:tc>
          <w:tcPr>
            <w:tcW w:w="1041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</w:p>
        </w:tc>
        <w:tc>
          <w:tcPr>
            <w:tcW w:w="992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1 325,5</w:t>
            </w:r>
          </w:p>
        </w:tc>
        <w:tc>
          <w:tcPr>
            <w:tcW w:w="1158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1 663 458,1</w:t>
            </w:r>
          </w:p>
        </w:tc>
        <w:tc>
          <w:tcPr>
            <w:tcW w:w="1086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875 416,3</w:t>
            </w:r>
          </w:p>
        </w:tc>
      </w:tr>
      <w:tr w:rsidR="003A1C23" w:rsidTr="004C4859">
        <w:trPr>
          <w:trHeight w:val="257"/>
        </w:trPr>
        <w:tc>
          <w:tcPr>
            <w:tcW w:w="8098" w:type="dxa"/>
            <w:gridSpan w:val="3"/>
          </w:tcPr>
          <w:p w:rsidR="003A1C23" w:rsidRPr="003A1C23" w:rsidRDefault="003A1C23" w:rsidP="003A1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- 37 062,5</w:t>
            </w:r>
          </w:p>
        </w:tc>
        <w:tc>
          <w:tcPr>
            <w:tcW w:w="1041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</w:p>
        </w:tc>
        <w:tc>
          <w:tcPr>
            <w:tcW w:w="992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- 2 654,6</w:t>
            </w:r>
          </w:p>
        </w:tc>
        <w:tc>
          <w:tcPr>
            <w:tcW w:w="1158" w:type="dxa"/>
            <w:vAlign w:val="center"/>
          </w:tcPr>
          <w:p w:rsidR="003A1C23" w:rsidRPr="0070385B" w:rsidRDefault="007018C3" w:rsidP="002849B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1 713 308,9</w:t>
            </w:r>
          </w:p>
        </w:tc>
        <w:tc>
          <w:tcPr>
            <w:tcW w:w="1086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3A1C23" w:rsidRPr="0070385B" w:rsidRDefault="003A1C23" w:rsidP="007018C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0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25 267,1</w:t>
            </w: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9523C0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5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78" w:rsidRDefault="00A83A78" w:rsidP="00C712B8">
      <w:r>
        <w:separator/>
      </w:r>
    </w:p>
  </w:endnote>
  <w:endnote w:type="continuationSeparator" w:id="1">
    <w:p w:rsidR="00A83A78" w:rsidRDefault="00A83A78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78" w:rsidRDefault="00A83A78"/>
  </w:footnote>
  <w:footnote w:type="continuationSeparator" w:id="1">
    <w:p w:rsidR="00A83A78" w:rsidRDefault="00A83A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74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3C0" w:rsidRDefault="009523C0">
        <w:pPr>
          <w:pStyle w:val="ac"/>
          <w:jc w:val="center"/>
        </w:pPr>
      </w:p>
      <w:p w:rsidR="009523C0" w:rsidRDefault="009523C0">
        <w:pPr>
          <w:pStyle w:val="ac"/>
          <w:jc w:val="center"/>
        </w:pPr>
      </w:p>
      <w:p w:rsidR="009523C0" w:rsidRPr="00B65378" w:rsidRDefault="00183A9A">
        <w:pPr>
          <w:pStyle w:val="ac"/>
          <w:jc w:val="center"/>
          <w:rPr>
            <w:rFonts w:ascii="Times New Roman" w:hAnsi="Times New Roman" w:cs="Times New Roman"/>
          </w:rPr>
        </w:pPr>
        <w:r w:rsidRPr="00B65378">
          <w:rPr>
            <w:rFonts w:ascii="Times New Roman" w:hAnsi="Times New Roman" w:cs="Times New Roman"/>
          </w:rPr>
          <w:fldChar w:fldCharType="begin"/>
        </w:r>
        <w:r w:rsidR="009523C0" w:rsidRPr="00B65378">
          <w:rPr>
            <w:rFonts w:ascii="Times New Roman" w:hAnsi="Times New Roman" w:cs="Times New Roman"/>
          </w:rPr>
          <w:instrText>PAGE   \* MERGEFORMAT</w:instrText>
        </w:r>
        <w:r w:rsidRPr="00B65378">
          <w:rPr>
            <w:rFonts w:ascii="Times New Roman" w:hAnsi="Times New Roman" w:cs="Times New Roman"/>
          </w:rPr>
          <w:fldChar w:fldCharType="separate"/>
        </w:r>
        <w:r w:rsidR="00087A89">
          <w:rPr>
            <w:rFonts w:ascii="Times New Roman" w:hAnsi="Times New Roman" w:cs="Times New Roman"/>
            <w:noProof/>
          </w:rPr>
          <w:t>54</w:t>
        </w:r>
        <w:r w:rsidRPr="00B65378">
          <w:rPr>
            <w:rFonts w:ascii="Times New Roman" w:hAnsi="Times New Roman" w:cs="Times New Roman"/>
          </w:rPr>
          <w:fldChar w:fldCharType="end"/>
        </w:r>
      </w:p>
    </w:sdtContent>
  </w:sdt>
  <w:p w:rsidR="009523C0" w:rsidRDefault="009523C0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13AC5"/>
    <w:rsid w:val="00032547"/>
    <w:rsid w:val="0003348A"/>
    <w:rsid w:val="00053B1A"/>
    <w:rsid w:val="00062BB6"/>
    <w:rsid w:val="0006582E"/>
    <w:rsid w:val="00087A89"/>
    <w:rsid w:val="00091C53"/>
    <w:rsid w:val="000C3244"/>
    <w:rsid w:val="000C437F"/>
    <w:rsid w:val="000D0777"/>
    <w:rsid w:val="000D5F05"/>
    <w:rsid w:val="000E2200"/>
    <w:rsid w:val="000F669D"/>
    <w:rsid w:val="00114C0A"/>
    <w:rsid w:val="001159E9"/>
    <w:rsid w:val="00124876"/>
    <w:rsid w:val="0013091A"/>
    <w:rsid w:val="00183A9A"/>
    <w:rsid w:val="001C28EE"/>
    <w:rsid w:val="001D649A"/>
    <w:rsid w:val="002246B5"/>
    <w:rsid w:val="00226B58"/>
    <w:rsid w:val="00233203"/>
    <w:rsid w:val="00233DF9"/>
    <w:rsid w:val="00255C30"/>
    <w:rsid w:val="00262CFC"/>
    <w:rsid w:val="002849B6"/>
    <w:rsid w:val="00285C1E"/>
    <w:rsid w:val="002900E0"/>
    <w:rsid w:val="00294858"/>
    <w:rsid w:val="002C4F2B"/>
    <w:rsid w:val="002C5171"/>
    <w:rsid w:val="002C632D"/>
    <w:rsid w:val="00317B5A"/>
    <w:rsid w:val="00325FCB"/>
    <w:rsid w:val="003637B9"/>
    <w:rsid w:val="00370DF2"/>
    <w:rsid w:val="00375FA3"/>
    <w:rsid w:val="003850A9"/>
    <w:rsid w:val="00386423"/>
    <w:rsid w:val="003933BF"/>
    <w:rsid w:val="003A1C23"/>
    <w:rsid w:val="003B348F"/>
    <w:rsid w:val="003D3EE4"/>
    <w:rsid w:val="003D6EA2"/>
    <w:rsid w:val="003E1CF7"/>
    <w:rsid w:val="00442F60"/>
    <w:rsid w:val="004542FE"/>
    <w:rsid w:val="004832B4"/>
    <w:rsid w:val="00485CC1"/>
    <w:rsid w:val="004C4859"/>
    <w:rsid w:val="004C6AD8"/>
    <w:rsid w:val="004D5C6D"/>
    <w:rsid w:val="004E7EB2"/>
    <w:rsid w:val="005223F2"/>
    <w:rsid w:val="005260DA"/>
    <w:rsid w:val="00583A9A"/>
    <w:rsid w:val="005A6094"/>
    <w:rsid w:val="005C2FC2"/>
    <w:rsid w:val="005D4D5B"/>
    <w:rsid w:val="005E0CD2"/>
    <w:rsid w:val="00610D65"/>
    <w:rsid w:val="0061560B"/>
    <w:rsid w:val="006215BF"/>
    <w:rsid w:val="00622BBA"/>
    <w:rsid w:val="006279DC"/>
    <w:rsid w:val="006442CF"/>
    <w:rsid w:val="00663720"/>
    <w:rsid w:val="00666C5E"/>
    <w:rsid w:val="006A065C"/>
    <w:rsid w:val="006A2932"/>
    <w:rsid w:val="006F1C2F"/>
    <w:rsid w:val="007018C3"/>
    <w:rsid w:val="0070385B"/>
    <w:rsid w:val="007251E7"/>
    <w:rsid w:val="00733BAB"/>
    <w:rsid w:val="00735F83"/>
    <w:rsid w:val="00752A4E"/>
    <w:rsid w:val="0077040F"/>
    <w:rsid w:val="007751CC"/>
    <w:rsid w:val="00780706"/>
    <w:rsid w:val="007834A7"/>
    <w:rsid w:val="007B1E26"/>
    <w:rsid w:val="007C2A8F"/>
    <w:rsid w:val="007D7063"/>
    <w:rsid w:val="007F3DFE"/>
    <w:rsid w:val="00800E9E"/>
    <w:rsid w:val="00843493"/>
    <w:rsid w:val="00895E38"/>
    <w:rsid w:val="00897707"/>
    <w:rsid w:val="008A4190"/>
    <w:rsid w:val="008E35D6"/>
    <w:rsid w:val="008F1EF9"/>
    <w:rsid w:val="0090367C"/>
    <w:rsid w:val="00940B64"/>
    <w:rsid w:val="009523C0"/>
    <w:rsid w:val="009F0C53"/>
    <w:rsid w:val="00A00FDC"/>
    <w:rsid w:val="00A314A1"/>
    <w:rsid w:val="00A37E6C"/>
    <w:rsid w:val="00A57B2E"/>
    <w:rsid w:val="00A83A78"/>
    <w:rsid w:val="00A91977"/>
    <w:rsid w:val="00A97E81"/>
    <w:rsid w:val="00AB5821"/>
    <w:rsid w:val="00B05295"/>
    <w:rsid w:val="00B217EE"/>
    <w:rsid w:val="00B379BD"/>
    <w:rsid w:val="00B4179E"/>
    <w:rsid w:val="00B65378"/>
    <w:rsid w:val="00B7023D"/>
    <w:rsid w:val="00BB104E"/>
    <w:rsid w:val="00BB1068"/>
    <w:rsid w:val="00BB7D0A"/>
    <w:rsid w:val="00BE238E"/>
    <w:rsid w:val="00BF0F14"/>
    <w:rsid w:val="00BF1F9D"/>
    <w:rsid w:val="00C3064B"/>
    <w:rsid w:val="00C33B88"/>
    <w:rsid w:val="00C5299B"/>
    <w:rsid w:val="00C64234"/>
    <w:rsid w:val="00C712B8"/>
    <w:rsid w:val="00C778ED"/>
    <w:rsid w:val="00CB4A8C"/>
    <w:rsid w:val="00CC7B94"/>
    <w:rsid w:val="00CD3B35"/>
    <w:rsid w:val="00CE1412"/>
    <w:rsid w:val="00CE4363"/>
    <w:rsid w:val="00D07551"/>
    <w:rsid w:val="00D17C1C"/>
    <w:rsid w:val="00D376D9"/>
    <w:rsid w:val="00D407E1"/>
    <w:rsid w:val="00D45F3A"/>
    <w:rsid w:val="00D75E52"/>
    <w:rsid w:val="00DA6EFC"/>
    <w:rsid w:val="00DC1AB4"/>
    <w:rsid w:val="00DE3A33"/>
    <w:rsid w:val="00E02BA9"/>
    <w:rsid w:val="00E22D6B"/>
    <w:rsid w:val="00E241AD"/>
    <w:rsid w:val="00E3123F"/>
    <w:rsid w:val="00E32D3D"/>
    <w:rsid w:val="00E435C6"/>
    <w:rsid w:val="00E454A2"/>
    <w:rsid w:val="00E56B20"/>
    <w:rsid w:val="00E62AAD"/>
    <w:rsid w:val="00E713B0"/>
    <w:rsid w:val="00E74DEE"/>
    <w:rsid w:val="00EC04BF"/>
    <w:rsid w:val="00EC351D"/>
    <w:rsid w:val="00ED35C1"/>
    <w:rsid w:val="00F01433"/>
    <w:rsid w:val="00F11941"/>
    <w:rsid w:val="00F11D0F"/>
    <w:rsid w:val="00F248CB"/>
    <w:rsid w:val="00F376B5"/>
    <w:rsid w:val="00F60B8B"/>
    <w:rsid w:val="00F932BE"/>
    <w:rsid w:val="00FB170B"/>
    <w:rsid w:val="00FD30C7"/>
    <w:rsid w:val="00FE4ED4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344F-4882-423F-A6A1-074941C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ses</cp:lastModifiedBy>
  <cp:revision>75</cp:revision>
  <cp:lastPrinted>2019-12-20T05:54:00Z</cp:lastPrinted>
  <dcterms:created xsi:type="dcterms:W3CDTF">2019-12-12T02:50:00Z</dcterms:created>
  <dcterms:modified xsi:type="dcterms:W3CDTF">2019-12-20T05:54:00Z</dcterms:modified>
</cp:coreProperties>
</file>