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EB" w:rsidRPr="005578DE" w:rsidRDefault="006500EB" w:rsidP="006500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8DE">
        <w:rPr>
          <w:rFonts w:ascii="Times New Roman" w:hAnsi="Times New Roman"/>
          <w:b/>
          <w:sz w:val="28"/>
          <w:szCs w:val="28"/>
        </w:rPr>
        <w:t>План подготовки нормативных правовых актов Министерства финансов Республики Алтай на 1 полугодие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52"/>
      </w:tblGrid>
      <w:tr w:rsidR="006500EB" w:rsidRPr="006500EB" w:rsidTr="006500EB">
        <w:tc>
          <w:tcPr>
            <w:tcW w:w="846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252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b/>
                <w:sz w:val="24"/>
                <w:szCs w:val="24"/>
              </w:rPr>
              <w:t>Срок разработки</w:t>
            </w:r>
          </w:p>
        </w:tc>
      </w:tr>
      <w:tr w:rsidR="006500EB" w:rsidRPr="006500EB" w:rsidTr="006500EB">
        <w:tc>
          <w:tcPr>
            <w:tcW w:w="846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252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0EB" w:rsidRPr="006500EB" w:rsidTr="006500EB">
        <w:tc>
          <w:tcPr>
            <w:tcW w:w="846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Проект закона Республики Алтай «Об утверждении дополнительного соглашения к соглашениям о предоставлении бюджету Республики Алтай из федерального бюджета бюджетных кредитов для частичного покрытия дефицита бюджета Республики Алтай»</w:t>
            </w:r>
          </w:p>
        </w:tc>
        <w:tc>
          <w:tcPr>
            <w:tcW w:w="4252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500EB" w:rsidRPr="006500EB" w:rsidTr="006500EB">
        <w:tc>
          <w:tcPr>
            <w:tcW w:w="846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500EB" w:rsidRPr="006500EB" w:rsidRDefault="006500EB" w:rsidP="0065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Правительства Республики Алтай «</w:t>
            </w:r>
            <w:r w:rsidRPr="006500E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пункт 5 раздела II Положения о Министерстве финансов Республики Алтай, утвержденного постановлением Правительства Республики Алтай </w:t>
            </w:r>
          </w:p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от 15 ноября 2018 г. № 356</w:t>
            </w:r>
            <w:r w:rsidRPr="00650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500EB" w:rsidRPr="006500EB" w:rsidTr="006500EB">
        <w:tc>
          <w:tcPr>
            <w:tcW w:w="846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500EB" w:rsidRPr="006500EB" w:rsidRDefault="006500EB" w:rsidP="006500E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Проект закона Республики Алтай</w:t>
            </w:r>
            <w:r w:rsidRPr="006500EB">
              <w:rPr>
                <w:rFonts w:ascii="Times New Roman" w:hAnsi="Times New Roman"/>
                <w:sz w:val="24"/>
                <w:szCs w:val="24"/>
              </w:rPr>
              <w:t xml:space="preserve"> «Об исполнении республиканского бюджета Республики Алтай за 2022 год»</w:t>
            </w:r>
          </w:p>
        </w:tc>
        <w:tc>
          <w:tcPr>
            <w:tcW w:w="4252" w:type="dxa"/>
          </w:tcPr>
          <w:p w:rsidR="006500EB" w:rsidRPr="006500EB" w:rsidRDefault="006500EB" w:rsidP="00650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0E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090998" w:rsidRDefault="00090998" w:rsidP="006500EB">
      <w:pPr>
        <w:spacing w:line="240" w:lineRule="auto"/>
      </w:pPr>
    </w:p>
    <w:sectPr w:rsidR="0009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B"/>
    <w:rsid w:val="00090998"/>
    <w:rsid w:val="006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E44F"/>
  <w15:chartTrackingRefBased/>
  <w15:docId w15:val="{A4C9C727-4007-4010-A055-0F311ADF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>diakov.net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Арбанакова</dc:creator>
  <cp:keywords/>
  <dc:description/>
  <cp:lastModifiedBy>Арбанакова</cp:lastModifiedBy>
  <cp:revision>1</cp:revision>
  <dcterms:created xsi:type="dcterms:W3CDTF">2023-03-29T07:28:00Z</dcterms:created>
  <dcterms:modified xsi:type="dcterms:W3CDTF">2023-03-29T07:34:00Z</dcterms:modified>
</cp:coreProperties>
</file>