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14" w:rsidRDefault="00243814">
      <w:pPr>
        <w:pStyle w:val="ConsPlusTitlePage"/>
      </w:pPr>
      <w:r>
        <w:t xml:space="preserve">Документ предоставлен </w:t>
      </w:r>
      <w:hyperlink r:id="rId4">
        <w:r>
          <w:rPr>
            <w:color w:val="0000FF"/>
          </w:rPr>
          <w:t>КонсультантПлюс</w:t>
        </w:r>
      </w:hyperlink>
      <w:r>
        <w:br/>
      </w:r>
    </w:p>
    <w:p w:rsidR="00243814" w:rsidRDefault="00243814">
      <w:pPr>
        <w:pStyle w:val="ConsPlusNormal"/>
        <w:jc w:val="both"/>
        <w:outlineLvl w:val="0"/>
      </w:pPr>
    </w:p>
    <w:p w:rsidR="00243814" w:rsidRDefault="00243814">
      <w:pPr>
        <w:pStyle w:val="ConsPlusTitle"/>
        <w:jc w:val="center"/>
        <w:outlineLvl w:val="0"/>
      </w:pPr>
      <w:r>
        <w:t>ПРАВИТЕЛЬСТВО РЕСПУБЛИКИ АЛТАЙ</w:t>
      </w:r>
    </w:p>
    <w:p w:rsidR="00243814" w:rsidRDefault="00243814">
      <w:pPr>
        <w:pStyle w:val="ConsPlusTitle"/>
        <w:jc w:val="both"/>
      </w:pPr>
    </w:p>
    <w:p w:rsidR="00243814" w:rsidRDefault="00243814">
      <w:pPr>
        <w:pStyle w:val="ConsPlusTitle"/>
        <w:jc w:val="center"/>
      </w:pPr>
      <w:r>
        <w:t>РАСПОРЯЖЕНИЕ</w:t>
      </w:r>
    </w:p>
    <w:p w:rsidR="00243814" w:rsidRDefault="00243814">
      <w:pPr>
        <w:pStyle w:val="ConsPlusTitle"/>
        <w:jc w:val="center"/>
      </w:pPr>
    </w:p>
    <w:p w:rsidR="00243814" w:rsidRDefault="00243814">
      <w:pPr>
        <w:pStyle w:val="ConsPlusTitle"/>
        <w:jc w:val="center"/>
      </w:pPr>
      <w:r>
        <w:t>от 28 сентября 2018 г. N 531-р</w:t>
      </w:r>
    </w:p>
    <w:p w:rsidR="00243814" w:rsidRDefault="00243814">
      <w:pPr>
        <w:pStyle w:val="ConsPlusTitle"/>
        <w:jc w:val="both"/>
      </w:pPr>
    </w:p>
    <w:p w:rsidR="00243814" w:rsidRDefault="00243814">
      <w:pPr>
        <w:pStyle w:val="ConsPlusTitle"/>
        <w:jc w:val="center"/>
      </w:pPr>
      <w:r>
        <w:t>ОБ УТВЕРЖДЕНИИ ПРОГРАММЫ ОЗДОРОВЛЕНИЯ ГОСУДАРСТВЕННЫХ</w:t>
      </w:r>
    </w:p>
    <w:p w:rsidR="00243814" w:rsidRDefault="00243814">
      <w:pPr>
        <w:pStyle w:val="ConsPlusTitle"/>
        <w:jc w:val="center"/>
      </w:pPr>
      <w:r>
        <w:t>ФИНАНСОВ РЕСПУБЛИКИ АЛТАЙ НА 2023 - 2026 ГОДЫ И ПРИЗНАНИИ</w:t>
      </w:r>
    </w:p>
    <w:p w:rsidR="00243814" w:rsidRDefault="00243814">
      <w:pPr>
        <w:pStyle w:val="ConsPlusTitle"/>
        <w:jc w:val="center"/>
      </w:pPr>
      <w:r>
        <w:t>УТРАТИВШИМИ СИЛУ НЕКОТОРЫХ РАСПОРЯЖЕНИЙ ПРАВИТЕЛЬСТВА</w:t>
      </w:r>
    </w:p>
    <w:p w:rsidR="00243814" w:rsidRDefault="00243814">
      <w:pPr>
        <w:pStyle w:val="ConsPlusTitle"/>
        <w:jc w:val="center"/>
      </w:pPr>
      <w:r>
        <w:t>РЕСПУБЛИКИ АЛТАЙ</w:t>
      </w:r>
    </w:p>
    <w:p w:rsidR="00243814" w:rsidRDefault="00243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814" w:rsidRDefault="00243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814" w:rsidRDefault="00243814">
            <w:pPr>
              <w:pStyle w:val="ConsPlusNormal"/>
              <w:jc w:val="center"/>
            </w:pPr>
            <w:r>
              <w:rPr>
                <w:color w:val="392C69"/>
              </w:rPr>
              <w:t>Список изменяющих документов</w:t>
            </w:r>
          </w:p>
          <w:p w:rsidR="00243814" w:rsidRDefault="00243814">
            <w:pPr>
              <w:pStyle w:val="ConsPlusNormal"/>
              <w:jc w:val="center"/>
            </w:pPr>
            <w:r>
              <w:rPr>
                <w:color w:val="392C69"/>
              </w:rPr>
              <w:t>(в ред. Распоряжений Правительства Республики Алтай</w:t>
            </w:r>
          </w:p>
          <w:p w:rsidR="00243814" w:rsidRDefault="00243814">
            <w:pPr>
              <w:pStyle w:val="ConsPlusNormal"/>
              <w:jc w:val="center"/>
            </w:pPr>
            <w:r>
              <w:rPr>
                <w:color w:val="392C69"/>
              </w:rPr>
              <w:t xml:space="preserve">от 24.12.2019 </w:t>
            </w:r>
            <w:hyperlink r:id="rId5">
              <w:r>
                <w:rPr>
                  <w:color w:val="0000FF"/>
                </w:rPr>
                <w:t>N 708-р</w:t>
              </w:r>
            </w:hyperlink>
            <w:r>
              <w:rPr>
                <w:color w:val="392C69"/>
              </w:rPr>
              <w:t xml:space="preserve">, от 28.04.2020 </w:t>
            </w:r>
            <w:hyperlink r:id="rId6">
              <w:r>
                <w:rPr>
                  <w:color w:val="0000FF"/>
                </w:rPr>
                <w:t>N 256-р</w:t>
              </w:r>
            </w:hyperlink>
            <w:r>
              <w:rPr>
                <w:color w:val="392C69"/>
              </w:rPr>
              <w:t xml:space="preserve">, от 23.10.2020 </w:t>
            </w:r>
            <w:hyperlink r:id="rId7">
              <w:r>
                <w:rPr>
                  <w:color w:val="0000FF"/>
                </w:rPr>
                <w:t>N 634-р</w:t>
              </w:r>
            </w:hyperlink>
            <w:r>
              <w:rPr>
                <w:color w:val="392C69"/>
              </w:rPr>
              <w:t>,</w:t>
            </w:r>
          </w:p>
          <w:p w:rsidR="00243814" w:rsidRDefault="00243814">
            <w:pPr>
              <w:pStyle w:val="ConsPlusNormal"/>
              <w:jc w:val="center"/>
            </w:pPr>
            <w:r>
              <w:rPr>
                <w:color w:val="392C69"/>
              </w:rPr>
              <w:t xml:space="preserve">от 26.12.2020 </w:t>
            </w:r>
            <w:hyperlink r:id="rId8">
              <w:r>
                <w:rPr>
                  <w:color w:val="0000FF"/>
                </w:rPr>
                <w:t>N 848-р</w:t>
              </w:r>
            </w:hyperlink>
            <w:r>
              <w:rPr>
                <w:color w:val="392C69"/>
              </w:rPr>
              <w:t xml:space="preserve">, от 28.01.2022 </w:t>
            </w:r>
            <w:hyperlink r:id="rId9">
              <w:r>
                <w:rPr>
                  <w:color w:val="0000FF"/>
                </w:rPr>
                <w:t>N 40-р</w:t>
              </w:r>
            </w:hyperlink>
            <w:r>
              <w:rPr>
                <w:color w:val="392C69"/>
              </w:rPr>
              <w:t xml:space="preserve">, от 09.03.2022 </w:t>
            </w:r>
            <w:hyperlink r:id="rId10">
              <w:r>
                <w:rPr>
                  <w:color w:val="0000FF"/>
                </w:rPr>
                <w:t>N 120-р</w:t>
              </w:r>
            </w:hyperlink>
            <w:r>
              <w:rPr>
                <w:color w:val="392C69"/>
              </w:rPr>
              <w:t>,</w:t>
            </w:r>
          </w:p>
          <w:p w:rsidR="00243814" w:rsidRDefault="00243814">
            <w:pPr>
              <w:pStyle w:val="ConsPlusNormal"/>
              <w:jc w:val="center"/>
            </w:pPr>
            <w:r>
              <w:rPr>
                <w:color w:val="392C69"/>
              </w:rPr>
              <w:t xml:space="preserve">от 15.08.2022 </w:t>
            </w:r>
            <w:hyperlink r:id="rId11">
              <w:r>
                <w:rPr>
                  <w:color w:val="0000FF"/>
                </w:rPr>
                <w:t>N 494-р</w:t>
              </w:r>
            </w:hyperlink>
            <w:r>
              <w:rPr>
                <w:color w:val="392C69"/>
              </w:rPr>
              <w:t xml:space="preserve">, от 07.12.2022 </w:t>
            </w:r>
            <w:hyperlink r:id="rId12">
              <w:r>
                <w:rPr>
                  <w:color w:val="0000FF"/>
                </w:rPr>
                <w:t>N 790-р</w:t>
              </w:r>
            </w:hyperlink>
            <w:r>
              <w:rPr>
                <w:color w:val="392C69"/>
              </w:rPr>
              <w:t xml:space="preserve">, от 24.10.2023 </w:t>
            </w:r>
            <w:hyperlink r:id="rId13">
              <w:r>
                <w:rPr>
                  <w:color w:val="0000FF"/>
                </w:rPr>
                <w:t>N 666-р</w:t>
              </w:r>
            </w:hyperlink>
            <w:r>
              <w:rPr>
                <w:color w:val="392C69"/>
              </w:rPr>
              <w:t>,</w:t>
            </w:r>
          </w:p>
          <w:p w:rsidR="00243814" w:rsidRDefault="00243814">
            <w:pPr>
              <w:pStyle w:val="ConsPlusNormal"/>
              <w:jc w:val="center"/>
            </w:pPr>
            <w:r>
              <w:rPr>
                <w:color w:val="392C69"/>
              </w:rPr>
              <w:t xml:space="preserve">от 04.12.2023 </w:t>
            </w:r>
            <w:hyperlink r:id="rId14">
              <w:r>
                <w:rPr>
                  <w:color w:val="0000FF"/>
                </w:rPr>
                <w:t>N 765-р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r>
    </w:tbl>
    <w:p w:rsidR="00243814" w:rsidRDefault="00243814">
      <w:pPr>
        <w:pStyle w:val="ConsPlusNormal"/>
        <w:jc w:val="both"/>
      </w:pPr>
    </w:p>
    <w:p w:rsidR="00243814" w:rsidRDefault="00243814">
      <w:pPr>
        <w:pStyle w:val="ConsPlusNormal"/>
        <w:ind w:firstLine="540"/>
        <w:jc w:val="both"/>
      </w:pPr>
      <w:r>
        <w:t xml:space="preserve">В целях роста доходного потенциала и оптимизации расходов республиканского бюджета Республики Алтай, во исполнение </w:t>
      </w:r>
      <w:hyperlink r:id="rId15">
        <w:r>
          <w:rPr>
            <w:color w:val="0000FF"/>
          </w:rPr>
          <w:t>подпункта "а" пункта 11</w:t>
        </w:r>
      </w:hyperlink>
      <w:r>
        <w:t xml:space="preserve">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утвержденных постановлением Правительства Российской Федерации от 13 декабря 2017 года N 1531:</w:t>
      </w:r>
    </w:p>
    <w:p w:rsidR="00243814" w:rsidRDefault="00243814">
      <w:pPr>
        <w:pStyle w:val="ConsPlusNormal"/>
        <w:jc w:val="both"/>
      </w:pPr>
      <w:r>
        <w:t xml:space="preserve">(в ред. Распоряжений Правительства Республики Алтай от 28.04.2020 </w:t>
      </w:r>
      <w:hyperlink r:id="rId16">
        <w:r>
          <w:rPr>
            <w:color w:val="0000FF"/>
          </w:rPr>
          <w:t>N 256-р</w:t>
        </w:r>
      </w:hyperlink>
      <w:r>
        <w:t xml:space="preserve">, от 24.10.2023 </w:t>
      </w:r>
      <w:hyperlink r:id="rId17">
        <w:r>
          <w:rPr>
            <w:color w:val="0000FF"/>
          </w:rPr>
          <w:t>N 666-р</w:t>
        </w:r>
      </w:hyperlink>
      <w:r>
        <w:t>)</w:t>
      </w:r>
    </w:p>
    <w:p w:rsidR="00243814" w:rsidRDefault="00243814">
      <w:pPr>
        <w:pStyle w:val="ConsPlusNormal"/>
        <w:spacing w:before="220"/>
        <w:ind w:firstLine="540"/>
        <w:jc w:val="both"/>
      </w:pPr>
      <w:r>
        <w:t>1. Утвердить прилагаемые:</w:t>
      </w:r>
    </w:p>
    <w:p w:rsidR="00243814" w:rsidRDefault="00243814">
      <w:pPr>
        <w:pStyle w:val="ConsPlusNormal"/>
        <w:spacing w:before="220"/>
        <w:ind w:firstLine="540"/>
        <w:jc w:val="both"/>
      </w:pPr>
      <w:hyperlink w:anchor="P59">
        <w:r>
          <w:rPr>
            <w:color w:val="0000FF"/>
          </w:rPr>
          <w:t>Программу</w:t>
        </w:r>
      </w:hyperlink>
      <w:r>
        <w:t xml:space="preserve"> оздоровления государственных финансов Республики Алтай на 2023 - 2026 годы (далее - Программа);</w:t>
      </w:r>
    </w:p>
    <w:p w:rsidR="00243814" w:rsidRDefault="00243814">
      <w:pPr>
        <w:pStyle w:val="ConsPlusNormal"/>
        <w:jc w:val="both"/>
      </w:pPr>
      <w:r>
        <w:t xml:space="preserve">(в ред. Распоряжений Правительства Республики Алтай от 07.12.2022 </w:t>
      </w:r>
      <w:hyperlink r:id="rId18">
        <w:r>
          <w:rPr>
            <w:color w:val="0000FF"/>
          </w:rPr>
          <w:t>N 790-р</w:t>
        </w:r>
      </w:hyperlink>
      <w:r>
        <w:t xml:space="preserve">, от 24.10.2023 </w:t>
      </w:r>
      <w:hyperlink r:id="rId19">
        <w:r>
          <w:rPr>
            <w:color w:val="0000FF"/>
          </w:rPr>
          <w:t>N 666-р</w:t>
        </w:r>
      </w:hyperlink>
      <w:r>
        <w:t>)</w:t>
      </w:r>
    </w:p>
    <w:p w:rsidR="00243814" w:rsidRDefault="00243814">
      <w:pPr>
        <w:pStyle w:val="ConsPlusNormal"/>
        <w:spacing w:before="220"/>
        <w:ind w:firstLine="540"/>
        <w:jc w:val="both"/>
      </w:pPr>
      <w:hyperlink w:anchor="P173">
        <w:r>
          <w:rPr>
            <w:color w:val="0000FF"/>
          </w:rPr>
          <w:t>План</w:t>
        </w:r>
      </w:hyperlink>
      <w:r>
        <w:t xml:space="preserve"> мероприятий по росту доходного потенциала Республики Алтай и сокращению государственного долга Республики Алтай на 2023 - 2026 годы;</w:t>
      </w:r>
    </w:p>
    <w:p w:rsidR="00243814" w:rsidRDefault="00243814">
      <w:pPr>
        <w:pStyle w:val="ConsPlusNormal"/>
        <w:jc w:val="both"/>
      </w:pPr>
      <w:r>
        <w:t xml:space="preserve">(в ред. Распоряжений Правительства Республики Алтай от 07.12.2022 </w:t>
      </w:r>
      <w:hyperlink r:id="rId20">
        <w:r>
          <w:rPr>
            <w:color w:val="0000FF"/>
          </w:rPr>
          <w:t>N 790-р</w:t>
        </w:r>
      </w:hyperlink>
      <w:r>
        <w:t xml:space="preserve">, от 24.10.2023 </w:t>
      </w:r>
      <w:hyperlink r:id="rId21">
        <w:r>
          <w:rPr>
            <w:color w:val="0000FF"/>
          </w:rPr>
          <w:t>N 666-р</w:t>
        </w:r>
      </w:hyperlink>
      <w:r>
        <w:t>)</w:t>
      </w:r>
    </w:p>
    <w:p w:rsidR="00243814" w:rsidRDefault="00243814">
      <w:pPr>
        <w:pStyle w:val="ConsPlusNormal"/>
        <w:spacing w:before="220"/>
        <w:ind w:firstLine="540"/>
        <w:jc w:val="both"/>
      </w:pPr>
      <w:hyperlink w:anchor="P509">
        <w:r>
          <w:rPr>
            <w:color w:val="0000FF"/>
          </w:rPr>
          <w:t>План</w:t>
        </w:r>
      </w:hyperlink>
      <w:r>
        <w:t xml:space="preserve"> мероприятий по оптимизации расходов республиканского бюджета Республики Алтай на 2023 - 2026 годы.</w:t>
      </w:r>
    </w:p>
    <w:p w:rsidR="00243814" w:rsidRDefault="00243814">
      <w:pPr>
        <w:pStyle w:val="ConsPlusNormal"/>
        <w:jc w:val="both"/>
      </w:pPr>
      <w:r>
        <w:t xml:space="preserve">(в ред. Распоряжений Правительства Республики Алтай от 07.12.2022 </w:t>
      </w:r>
      <w:hyperlink r:id="rId22">
        <w:r>
          <w:rPr>
            <w:color w:val="0000FF"/>
          </w:rPr>
          <w:t>N 790-р</w:t>
        </w:r>
      </w:hyperlink>
      <w:r>
        <w:t xml:space="preserve">, от 24.10.2023 </w:t>
      </w:r>
      <w:hyperlink r:id="rId23">
        <w:r>
          <w:rPr>
            <w:color w:val="0000FF"/>
          </w:rPr>
          <w:t>N 666-р</w:t>
        </w:r>
      </w:hyperlink>
      <w:r>
        <w:t>)</w:t>
      </w:r>
    </w:p>
    <w:p w:rsidR="00243814" w:rsidRDefault="00243814">
      <w:pPr>
        <w:pStyle w:val="ConsPlusNormal"/>
        <w:jc w:val="both"/>
      </w:pPr>
      <w:r>
        <w:t xml:space="preserve">(п. 1 в ред. </w:t>
      </w:r>
      <w:hyperlink r:id="rId24">
        <w:r>
          <w:rPr>
            <w:color w:val="0000FF"/>
          </w:rPr>
          <w:t>Распоряжения</w:t>
        </w:r>
      </w:hyperlink>
      <w:r>
        <w:t xml:space="preserve"> Правительства Республики Алтай от 24.12.2019 N 708-р)</w:t>
      </w:r>
    </w:p>
    <w:p w:rsidR="00243814" w:rsidRDefault="00243814">
      <w:pPr>
        <w:pStyle w:val="ConsPlusNormal"/>
        <w:spacing w:before="220"/>
        <w:ind w:firstLine="540"/>
        <w:jc w:val="both"/>
      </w:pPr>
      <w:r>
        <w:t xml:space="preserve">2. Исполнительным органам государственной власти Республики Алтай обеспечить выполнение </w:t>
      </w:r>
      <w:hyperlink w:anchor="P173">
        <w:r>
          <w:rPr>
            <w:color w:val="0000FF"/>
          </w:rPr>
          <w:t>Плана</w:t>
        </w:r>
      </w:hyperlink>
      <w:r>
        <w:t xml:space="preserve"> мероприятий по росту доходного потенциала Республики Алтай на 2023 - 2026 годы, </w:t>
      </w:r>
      <w:hyperlink w:anchor="P509">
        <w:r>
          <w:rPr>
            <w:color w:val="0000FF"/>
          </w:rPr>
          <w:t>Плана</w:t>
        </w:r>
      </w:hyperlink>
      <w:r>
        <w:t xml:space="preserve"> мероприятий по оптимизации расходов республиканского бюджета Республики Алтай на 2023 - 2026 годы (далее - Планы) и предоставление сведений о результатах реализации Планов в Министерство финансов Республики Алтай по установленным им формам:</w:t>
      </w:r>
    </w:p>
    <w:p w:rsidR="00243814" w:rsidRDefault="00243814">
      <w:pPr>
        <w:pStyle w:val="ConsPlusNormal"/>
        <w:jc w:val="both"/>
      </w:pPr>
      <w:r>
        <w:t xml:space="preserve">(в ред. Распоряжений Правительства Республики Алтай от 24.12.2019 </w:t>
      </w:r>
      <w:hyperlink r:id="rId25">
        <w:r>
          <w:rPr>
            <w:color w:val="0000FF"/>
          </w:rPr>
          <w:t>N 708-р</w:t>
        </w:r>
      </w:hyperlink>
      <w:r>
        <w:t xml:space="preserve">, от 07.12.2022 </w:t>
      </w:r>
      <w:hyperlink r:id="rId26">
        <w:r>
          <w:rPr>
            <w:color w:val="0000FF"/>
          </w:rPr>
          <w:t>N 790-р</w:t>
        </w:r>
      </w:hyperlink>
      <w:r>
        <w:t xml:space="preserve">, от 24.10.2023 </w:t>
      </w:r>
      <w:hyperlink r:id="rId27">
        <w:r>
          <w:rPr>
            <w:color w:val="0000FF"/>
          </w:rPr>
          <w:t>N 666-р</w:t>
        </w:r>
      </w:hyperlink>
      <w:r>
        <w:t>)</w:t>
      </w:r>
    </w:p>
    <w:p w:rsidR="00243814" w:rsidRDefault="00243814">
      <w:pPr>
        <w:pStyle w:val="ConsPlusNormal"/>
        <w:spacing w:before="220"/>
        <w:ind w:firstLine="540"/>
        <w:jc w:val="both"/>
      </w:pPr>
      <w:r>
        <w:lastRenderedPageBreak/>
        <w:t xml:space="preserve">абзац утратил силу. - </w:t>
      </w:r>
      <w:hyperlink r:id="rId28">
        <w:r>
          <w:rPr>
            <w:color w:val="0000FF"/>
          </w:rPr>
          <w:t>Распоряжение</w:t>
        </w:r>
      </w:hyperlink>
      <w:r>
        <w:t xml:space="preserve"> Правительства Республики Алтай от 07.12.2022 N 790-р;</w:t>
      </w:r>
    </w:p>
    <w:p w:rsidR="00243814" w:rsidRDefault="00243814">
      <w:pPr>
        <w:pStyle w:val="ConsPlusNormal"/>
        <w:spacing w:before="220"/>
        <w:ind w:firstLine="540"/>
        <w:jc w:val="both"/>
      </w:pPr>
      <w:r>
        <w:t>за первое полугодие - в срок до 16 июля текущего года;</w:t>
      </w:r>
    </w:p>
    <w:p w:rsidR="00243814" w:rsidRDefault="00243814">
      <w:pPr>
        <w:pStyle w:val="ConsPlusNormal"/>
        <w:jc w:val="both"/>
      </w:pPr>
      <w:r>
        <w:t xml:space="preserve">(в ред. </w:t>
      </w:r>
      <w:hyperlink r:id="rId29">
        <w:r>
          <w:rPr>
            <w:color w:val="0000FF"/>
          </w:rPr>
          <w:t>Распоряжения</w:t>
        </w:r>
      </w:hyperlink>
      <w:r>
        <w:t xml:space="preserve"> Правительства Республики Алтай от 04.12.2023 N 765-р)</w:t>
      </w:r>
    </w:p>
    <w:p w:rsidR="00243814" w:rsidRDefault="00243814">
      <w:pPr>
        <w:pStyle w:val="ConsPlusNormal"/>
        <w:spacing w:before="220"/>
        <w:ind w:firstLine="540"/>
        <w:jc w:val="both"/>
      </w:pPr>
      <w:r>
        <w:t>итоги за год - в срок до 1 марта года, следующего за отчетным годом.</w:t>
      </w:r>
    </w:p>
    <w:p w:rsidR="00243814" w:rsidRDefault="00243814">
      <w:pPr>
        <w:pStyle w:val="ConsPlusNormal"/>
        <w:jc w:val="both"/>
      </w:pPr>
      <w:r>
        <w:t xml:space="preserve">(в ред. </w:t>
      </w:r>
      <w:hyperlink r:id="rId30">
        <w:r>
          <w:rPr>
            <w:color w:val="0000FF"/>
          </w:rPr>
          <w:t>Распоряжения</w:t>
        </w:r>
      </w:hyperlink>
      <w:r>
        <w:t xml:space="preserve"> Правительства Республики Алтай от 28.04.2020 N 256-р)</w:t>
      </w:r>
    </w:p>
    <w:p w:rsidR="00243814" w:rsidRDefault="00243814">
      <w:pPr>
        <w:pStyle w:val="ConsPlusNormal"/>
        <w:spacing w:before="220"/>
        <w:ind w:firstLine="540"/>
        <w:jc w:val="both"/>
      </w:pPr>
      <w:r>
        <w:t>3. Установить персональную ответственность руководителей исполнительных органов государственной власти Республики Алтай за выполнение мероприятий Планов.</w:t>
      </w:r>
    </w:p>
    <w:p w:rsidR="00243814" w:rsidRDefault="00243814">
      <w:pPr>
        <w:pStyle w:val="ConsPlusNormal"/>
        <w:spacing w:before="220"/>
        <w:ind w:firstLine="540"/>
        <w:jc w:val="both"/>
      </w:pPr>
      <w:r>
        <w:t>4. Рекомендовать органам местного самоуправления в Республике Алтай актуализировать программы оптимизации расходов муниципальных образований в Республике Алтай с учетом положений Программы, утвержденной настоящим Распоряжением.</w:t>
      </w:r>
    </w:p>
    <w:p w:rsidR="00243814" w:rsidRDefault="00243814">
      <w:pPr>
        <w:pStyle w:val="ConsPlusNormal"/>
        <w:spacing w:before="220"/>
        <w:ind w:firstLine="540"/>
        <w:jc w:val="both"/>
      </w:pPr>
      <w:r>
        <w:t>5. Признать утратившими силу:</w:t>
      </w:r>
    </w:p>
    <w:p w:rsidR="00243814" w:rsidRDefault="00243814">
      <w:pPr>
        <w:pStyle w:val="ConsPlusNormal"/>
        <w:spacing w:before="220"/>
        <w:ind w:firstLine="540"/>
        <w:jc w:val="both"/>
      </w:pPr>
      <w:hyperlink r:id="rId31">
        <w:r>
          <w:rPr>
            <w:color w:val="0000FF"/>
          </w:rPr>
          <w:t>распоряжение</w:t>
        </w:r>
      </w:hyperlink>
      <w:r>
        <w:t xml:space="preserve"> Правительства Республики Алтай от 31 марта 2015 года N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 и о признании утратившими силу некоторых распоряжений";</w:t>
      </w:r>
    </w:p>
    <w:p w:rsidR="00243814" w:rsidRDefault="00243814">
      <w:pPr>
        <w:pStyle w:val="ConsPlusNormal"/>
        <w:spacing w:before="220"/>
        <w:ind w:firstLine="540"/>
        <w:jc w:val="both"/>
      </w:pPr>
      <w:hyperlink r:id="rId32">
        <w:r>
          <w:rPr>
            <w:color w:val="0000FF"/>
          </w:rPr>
          <w:t>распоряжение</w:t>
        </w:r>
      </w:hyperlink>
      <w:r>
        <w:t xml:space="preserve"> Правительства Республики Алтай от 13 июля 2015 года N 362-р "О внесении изменений в распоряжение Правительства Республики Алтай от 31 марта 2015 года N 144-р";</w:t>
      </w:r>
    </w:p>
    <w:p w:rsidR="00243814" w:rsidRDefault="00243814">
      <w:pPr>
        <w:pStyle w:val="ConsPlusNormal"/>
        <w:spacing w:before="220"/>
        <w:ind w:firstLine="540"/>
        <w:jc w:val="both"/>
      </w:pPr>
      <w:hyperlink r:id="rId33">
        <w:r>
          <w:rPr>
            <w:color w:val="0000FF"/>
          </w:rPr>
          <w:t>распоряжение</w:t>
        </w:r>
      </w:hyperlink>
      <w:r>
        <w:t xml:space="preserve"> Правительства Республики Алтай от 24 ноября 2015 года N 592-р "О внесении изменений в распоряжение Правительства Республики Алтай от 31 марта 2015 года N 144-р";</w:t>
      </w:r>
    </w:p>
    <w:p w:rsidR="00243814" w:rsidRDefault="00243814">
      <w:pPr>
        <w:pStyle w:val="ConsPlusNormal"/>
        <w:spacing w:before="220"/>
        <w:ind w:firstLine="540"/>
        <w:jc w:val="both"/>
      </w:pPr>
      <w:hyperlink r:id="rId34">
        <w:r>
          <w:rPr>
            <w:color w:val="0000FF"/>
          </w:rPr>
          <w:t>распоряжение</w:t>
        </w:r>
      </w:hyperlink>
      <w:r>
        <w:t xml:space="preserve"> Правительства Республики Алтай от 31 марта 2017 года N 148-р "О внесении изменений в распоряжение Правительства Республики Алтай от 31 марта 2015 года N 144-р";</w:t>
      </w:r>
    </w:p>
    <w:p w:rsidR="00243814" w:rsidRDefault="00243814">
      <w:pPr>
        <w:pStyle w:val="ConsPlusNormal"/>
        <w:spacing w:before="220"/>
        <w:ind w:firstLine="540"/>
        <w:jc w:val="both"/>
      </w:pPr>
      <w:hyperlink r:id="rId35">
        <w:r>
          <w:rPr>
            <w:color w:val="0000FF"/>
          </w:rPr>
          <w:t>распоряжение</w:t>
        </w:r>
      </w:hyperlink>
      <w:r>
        <w:t xml:space="preserve"> Правительства Республики Алтай от 13 октября 2017 года N 567-р "О внесении изменений в План мероприятий по повышению эффективности использования бюджетных средств и увеличению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p>
    <w:p w:rsidR="00243814" w:rsidRDefault="00243814">
      <w:pPr>
        <w:pStyle w:val="ConsPlusNormal"/>
        <w:spacing w:before="220"/>
        <w:ind w:firstLine="540"/>
        <w:jc w:val="both"/>
      </w:pPr>
      <w:r>
        <w:t>6. Контроль за исполнением настоящего Распоряжения возложить на заместителя Председателя Правительства Республики Алтай, министра финансов Республики Алтай О.В.Завьялову.</w:t>
      </w:r>
    </w:p>
    <w:p w:rsidR="00243814" w:rsidRDefault="00243814">
      <w:pPr>
        <w:pStyle w:val="ConsPlusNormal"/>
        <w:jc w:val="both"/>
      </w:pPr>
    </w:p>
    <w:p w:rsidR="00243814" w:rsidRDefault="00243814">
      <w:pPr>
        <w:pStyle w:val="ConsPlusNormal"/>
        <w:jc w:val="right"/>
      </w:pPr>
      <w:r>
        <w:t>Глава Республики Алтай,</w:t>
      </w:r>
    </w:p>
    <w:p w:rsidR="00243814" w:rsidRDefault="00243814">
      <w:pPr>
        <w:pStyle w:val="ConsPlusNormal"/>
        <w:jc w:val="right"/>
      </w:pPr>
      <w:r>
        <w:t>Председатель Правительства</w:t>
      </w:r>
    </w:p>
    <w:p w:rsidR="00243814" w:rsidRDefault="00243814">
      <w:pPr>
        <w:pStyle w:val="ConsPlusNormal"/>
        <w:jc w:val="right"/>
      </w:pPr>
      <w:r>
        <w:t>Республики Алтай</w:t>
      </w:r>
    </w:p>
    <w:p w:rsidR="00243814" w:rsidRDefault="00243814">
      <w:pPr>
        <w:pStyle w:val="ConsPlusNormal"/>
        <w:jc w:val="right"/>
      </w:pPr>
      <w:r>
        <w:t>А.В.БЕРДНИКОВ</w:t>
      </w: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right"/>
        <w:outlineLvl w:val="0"/>
      </w:pPr>
      <w:r>
        <w:t>Утверждена</w:t>
      </w:r>
    </w:p>
    <w:p w:rsidR="00243814" w:rsidRDefault="00243814">
      <w:pPr>
        <w:pStyle w:val="ConsPlusNormal"/>
        <w:jc w:val="right"/>
      </w:pPr>
      <w:r>
        <w:t>Распоряжением</w:t>
      </w:r>
    </w:p>
    <w:p w:rsidR="00243814" w:rsidRDefault="00243814">
      <w:pPr>
        <w:pStyle w:val="ConsPlusNormal"/>
        <w:jc w:val="right"/>
      </w:pPr>
      <w:r>
        <w:t>Правительства Республики Алтай</w:t>
      </w:r>
    </w:p>
    <w:p w:rsidR="00243814" w:rsidRDefault="00243814">
      <w:pPr>
        <w:pStyle w:val="ConsPlusNormal"/>
        <w:jc w:val="right"/>
      </w:pPr>
      <w:r>
        <w:t>от 28 сентября 2018 г. N 531-р</w:t>
      </w:r>
    </w:p>
    <w:p w:rsidR="00243814" w:rsidRDefault="00243814">
      <w:pPr>
        <w:pStyle w:val="ConsPlusNormal"/>
        <w:jc w:val="both"/>
      </w:pPr>
    </w:p>
    <w:p w:rsidR="00243814" w:rsidRDefault="00243814">
      <w:pPr>
        <w:pStyle w:val="ConsPlusTitle"/>
        <w:jc w:val="center"/>
      </w:pPr>
      <w:bookmarkStart w:id="0" w:name="P59"/>
      <w:bookmarkEnd w:id="0"/>
      <w:r>
        <w:t>ПРОГРАММА</w:t>
      </w:r>
    </w:p>
    <w:p w:rsidR="00243814" w:rsidRDefault="00243814">
      <w:pPr>
        <w:pStyle w:val="ConsPlusTitle"/>
        <w:jc w:val="center"/>
      </w:pPr>
      <w:r>
        <w:t>ОЗДОРОВЛЕНИЯ ГОСУДАРСТВЕННЫХ ФИНАНСОВ РЕСПУБЛИКИ АЛТАЙ</w:t>
      </w:r>
    </w:p>
    <w:p w:rsidR="00243814" w:rsidRDefault="00243814">
      <w:pPr>
        <w:pStyle w:val="ConsPlusTitle"/>
        <w:jc w:val="center"/>
      </w:pPr>
      <w:r>
        <w:t>НА 2023 - 2026 ГОДЫ</w:t>
      </w:r>
    </w:p>
    <w:p w:rsidR="00243814" w:rsidRDefault="00243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814" w:rsidRDefault="00243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814" w:rsidRDefault="00243814">
            <w:pPr>
              <w:pStyle w:val="ConsPlusNormal"/>
              <w:jc w:val="center"/>
            </w:pPr>
            <w:r>
              <w:rPr>
                <w:color w:val="392C69"/>
              </w:rPr>
              <w:t>Список изменяющих документов</w:t>
            </w:r>
          </w:p>
          <w:p w:rsidR="00243814" w:rsidRDefault="00243814">
            <w:pPr>
              <w:pStyle w:val="ConsPlusNormal"/>
              <w:jc w:val="center"/>
            </w:pPr>
            <w:r>
              <w:rPr>
                <w:color w:val="392C69"/>
              </w:rPr>
              <w:t>(в ред. Распоряжений Правительства Республики Алтай</w:t>
            </w:r>
          </w:p>
          <w:p w:rsidR="00243814" w:rsidRDefault="00243814">
            <w:pPr>
              <w:pStyle w:val="ConsPlusNormal"/>
              <w:jc w:val="center"/>
            </w:pPr>
            <w:r>
              <w:rPr>
                <w:color w:val="392C69"/>
              </w:rPr>
              <w:t xml:space="preserve">от 24.12.2019 </w:t>
            </w:r>
            <w:hyperlink r:id="rId36">
              <w:r>
                <w:rPr>
                  <w:color w:val="0000FF"/>
                </w:rPr>
                <w:t>N 708-р</w:t>
              </w:r>
            </w:hyperlink>
            <w:r>
              <w:rPr>
                <w:color w:val="392C69"/>
              </w:rPr>
              <w:t xml:space="preserve">, от 28.04.2020 </w:t>
            </w:r>
            <w:hyperlink r:id="rId37">
              <w:r>
                <w:rPr>
                  <w:color w:val="0000FF"/>
                </w:rPr>
                <w:t>N 256-р</w:t>
              </w:r>
            </w:hyperlink>
            <w:r>
              <w:rPr>
                <w:color w:val="392C69"/>
              </w:rPr>
              <w:t xml:space="preserve">, от 26.12.2020 </w:t>
            </w:r>
            <w:hyperlink r:id="rId38">
              <w:r>
                <w:rPr>
                  <w:color w:val="0000FF"/>
                </w:rPr>
                <w:t>N 848-р</w:t>
              </w:r>
            </w:hyperlink>
            <w:r>
              <w:rPr>
                <w:color w:val="392C69"/>
              </w:rPr>
              <w:t>,</w:t>
            </w:r>
          </w:p>
          <w:p w:rsidR="00243814" w:rsidRDefault="00243814">
            <w:pPr>
              <w:pStyle w:val="ConsPlusNormal"/>
              <w:jc w:val="center"/>
            </w:pPr>
            <w:r>
              <w:rPr>
                <w:color w:val="392C69"/>
              </w:rPr>
              <w:t xml:space="preserve">от 28.01.2022 </w:t>
            </w:r>
            <w:hyperlink r:id="rId39">
              <w:r>
                <w:rPr>
                  <w:color w:val="0000FF"/>
                </w:rPr>
                <w:t>N 40-р</w:t>
              </w:r>
            </w:hyperlink>
            <w:r>
              <w:rPr>
                <w:color w:val="392C69"/>
              </w:rPr>
              <w:t xml:space="preserve">, от 07.12.2022 </w:t>
            </w:r>
            <w:hyperlink r:id="rId40">
              <w:r>
                <w:rPr>
                  <w:color w:val="0000FF"/>
                </w:rPr>
                <w:t>N 790-р</w:t>
              </w:r>
            </w:hyperlink>
            <w:r>
              <w:rPr>
                <w:color w:val="392C69"/>
              </w:rPr>
              <w:t xml:space="preserve">, от 24.10.2023 </w:t>
            </w:r>
            <w:hyperlink r:id="rId41">
              <w:r>
                <w:rPr>
                  <w:color w:val="0000FF"/>
                </w:rPr>
                <w:t>N 666-р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r>
    </w:tbl>
    <w:p w:rsidR="00243814" w:rsidRDefault="00243814">
      <w:pPr>
        <w:pStyle w:val="ConsPlusNormal"/>
        <w:jc w:val="both"/>
      </w:pPr>
    </w:p>
    <w:p w:rsidR="00243814" w:rsidRDefault="00243814">
      <w:pPr>
        <w:pStyle w:val="ConsPlusTitle"/>
        <w:jc w:val="center"/>
        <w:outlineLvl w:val="1"/>
      </w:pPr>
      <w:r>
        <w:t>I. Общие положения</w:t>
      </w:r>
    </w:p>
    <w:p w:rsidR="00243814" w:rsidRDefault="00243814">
      <w:pPr>
        <w:pStyle w:val="ConsPlusNormal"/>
        <w:jc w:val="both"/>
      </w:pPr>
    </w:p>
    <w:p w:rsidR="00243814" w:rsidRDefault="00243814">
      <w:pPr>
        <w:pStyle w:val="ConsPlusNormal"/>
        <w:ind w:firstLine="540"/>
        <w:jc w:val="both"/>
      </w:pPr>
      <w:r>
        <w:t>Программа оздоровления государственных финансов (оптимизации расходов) Республики Алтай на 2023 - 2026 годы (далее - Программа) разработана в целях формирования бюджетной политики Республики Алтай, ориентированной на социально-экономическое развитие и финансовое оздоровление Республики Алтай, для укрепления устойчивости бюджетной системы Республики Алтай.</w:t>
      </w:r>
    </w:p>
    <w:p w:rsidR="00243814" w:rsidRDefault="00243814">
      <w:pPr>
        <w:pStyle w:val="ConsPlusNormal"/>
        <w:jc w:val="both"/>
      </w:pPr>
      <w:r>
        <w:t xml:space="preserve">(в ред. Распоряжений Правительства Республики Алтай от 24.12.2019 </w:t>
      </w:r>
      <w:hyperlink r:id="rId42">
        <w:r>
          <w:rPr>
            <w:color w:val="0000FF"/>
          </w:rPr>
          <w:t>N 708-р</w:t>
        </w:r>
      </w:hyperlink>
      <w:r>
        <w:t xml:space="preserve">, от 07.12.2022 </w:t>
      </w:r>
      <w:hyperlink r:id="rId43">
        <w:r>
          <w:rPr>
            <w:color w:val="0000FF"/>
          </w:rPr>
          <w:t>N 790-р</w:t>
        </w:r>
      </w:hyperlink>
      <w:r>
        <w:t xml:space="preserve">, от 24.10.2023 </w:t>
      </w:r>
      <w:hyperlink r:id="rId44">
        <w:r>
          <w:rPr>
            <w:color w:val="0000FF"/>
          </w:rPr>
          <w:t>N 666-р</w:t>
        </w:r>
      </w:hyperlink>
      <w:r>
        <w:t>)</w:t>
      </w:r>
    </w:p>
    <w:p w:rsidR="00243814" w:rsidRDefault="00243814">
      <w:pPr>
        <w:pStyle w:val="ConsPlusNormal"/>
        <w:spacing w:before="220"/>
        <w:ind w:firstLine="540"/>
        <w:jc w:val="both"/>
      </w:pPr>
      <w:r>
        <w:t>Программа определяет основные направления деятельности исполнительных органов государственной власти Республики Алтай, органов местного самоуправления муниципальных образований в Республике Алтай в целях создания условий для результативного управления государственными финансами Республики Алтай и эффективного использования бюджетных средств в условиях ограниченности бюджетных ресурсов.</w:t>
      </w:r>
    </w:p>
    <w:p w:rsidR="00243814" w:rsidRDefault="00243814">
      <w:pPr>
        <w:pStyle w:val="ConsPlusNormal"/>
        <w:jc w:val="both"/>
      </w:pPr>
    </w:p>
    <w:p w:rsidR="00243814" w:rsidRDefault="00243814">
      <w:pPr>
        <w:pStyle w:val="ConsPlusTitle"/>
        <w:jc w:val="center"/>
        <w:outlineLvl w:val="1"/>
      </w:pPr>
      <w:r>
        <w:t>II. Текущее состояние государственных финансов</w:t>
      </w:r>
    </w:p>
    <w:p w:rsidR="00243814" w:rsidRDefault="00243814">
      <w:pPr>
        <w:pStyle w:val="ConsPlusTitle"/>
        <w:jc w:val="center"/>
      </w:pPr>
      <w:r>
        <w:t>Республики Алтай</w:t>
      </w:r>
    </w:p>
    <w:p w:rsidR="00243814" w:rsidRDefault="00243814">
      <w:pPr>
        <w:pStyle w:val="ConsPlusNormal"/>
        <w:jc w:val="both"/>
      </w:pPr>
    </w:p>
    <w:p w:rsidR="00243814" w:rsidRDefault="00243814">
      <w:pPr>
        <w:pStyle w:val="ConsPlusNormal"/>
        <w:ind w:firstLine="540"/>
        <w:jc w:val="both"/>
      </w:pPr>
      <w:r>
        <w:t xml:space="preserve">Утратил силу. - </w:t>
      </w:r>
      <w:hyperlink r:id="rId45">
        <w:r>
          <w:rPr>
            <w:color w:val="0000FF"/>
          </w:rPr>
          <w:t>Распоряжение</w:t>
        </w:r>
      </w:hyperlink>
      <w:r>
        <w:t xml:space="preserve"> Правительства Республики Алтай от 24.10.2023 N 666-р.</w:t>
      </w:r>
    </w:p>
    <w:p w:rsidR="00243814" w:rsidRDefault="00243814">
      <w:pPr>
        <w:pStyle w:val="ConsPlusNormal"/>
        <w:jc w:val="both"/>
      </w:pPr>
    </w:p>
    <w:p w:rsidR="00243814" w:rsidRDefault="00243814">
      <w:pPr>
        <w:pStyle w:val="ConsPlusTitle"/>
        <w:jc w:val="center"/>
        <w:outlineLvl w:val="1"/>
      </w:pPr>
      <w:r>
        <w:t>III. Цели и задачи Программы</w:t>
      </w:r>
    </w:p>
    <w:p w:rsidR="00243814" w:rsidRDefault="00243814">
      <w:pPr>
        <w:pStyle w:val="ConsPlusNormal"/>
        <w:jc w:val="both"/>
      </w:pPr>
    </w:p>
    <w:p w:rsidR="00243814" w:rsidRDefault="00243814">
      <w:pPr>
        <w:pStyle w:val="ConsPlusNormal"/>
        <w:ind w:firstLine="540"/>
        <w:jc w:val="both"/>
      </w:pPr>
      <w:r>
        <w:t>Цель Программы - оздоровление государственных и муниципальных финансов Республики Алтай, направленное на эффективное использование бюджетных средств при реализации приоритетов и целей социально-экономического развития Республики Алтай и сокращение долговой нагрузки.</w:t>
      </w:r>
    </w:p>
    <w:p w:rsidR="00243814" w:rsidRDefault="00243814">
      <w:pPr>
        <w:pStyle w:val="ConsPlusNormal"/>
        <w:spacing w:before="220"/>
        <w:ind w:firstLine="540"/>
        <w:jc w:val="both"/>
      </w:pPr>
      <w:r>
        <w:t>Для достижения поставленной цели необходимо решить следующие задачи Программы:</w:t>
      </w:r>
    </w:p>
    <w:p w:rsidR="00243814" w:rsidRDefault="00243814">
      <w:pPr>
        <w:pStyle w:val="ConsPlusNormal"/>
        <w:spacing w:before="220"/>
        <w:ind w:firstLine="540"/>
        <w:jc w:val="both"/>
      </w:pPr>
      <w:r>
        <w:t>сохранить устойчивость бюджетной системы Республики Алтай и обеспечить сбалансированность республиканского и местных бюджетов;</w:t>
      </w:r>
    </w:p>
    <w:p w:rsidR="00243814" w:rsidRDefault="00243814">
      <w:pPr>
        <w:pStyle w:val="ConsPlusNormal"/>
        <w:spacing w:before="220"/>
        <w:ind w:firstLine="540"/>
        <w:jc w:val="both"/>
      </w:pPr>
      <w:r>
        <w:t>обеспечить рост налоговых и неналоговых доходов республиканского бюджета Республики Алтай;</w:t>
      </w:r>
    </w:p>
    <w:p w:rsidR="00243814" w:rsidRDefault="00243814">
      <w:pPr>
        <w:pStyle w:val="ConsPlusNormal"/>
        <w:spacing w:before="220"/>
        <w:ind w:firstLine="540"/>
        <w:jc w:val="both"/>
      </w:pPr>
      <w:r>
        <w:t>сдержать рост расходов республиканского бюджета Республики Алтай и провести их оптимизацию;</w:t>
      </w:r>
    </w:p>
    <w:p w:rsidR="00243814" w:rsidRDefault="00243814">
      <w:pPr>
        <w:pStyle w:val="ConsPlusNormal"/>
        <w:spacing w:before="220"/>
        <w:ind w:firstLine="540"/>
        <w:jc w:val="both"/>
      </w:pPr>
      <w:r>
        <w:t>сократить уровень долговой нагрузки республиканского бюджета Республики Алтай и местных бюджетов Республики Алтай;</w:t>
      </w:r>
    </w:p>
    <w:p w:rsidR="00243814" w:rsidRDefault="00243814">
      <w:pPr>
        <w:pStyle w:val="ConsPlusNormal"/>
        <w:spacing w:before="220"/>
        <w:ind w:firstLine="540"/>
        <w:jc w:val="both"/>
      </w:pPr>
      <w:r>
        <w:t>сократить расходы на обслуживание государственного долга Республики Алтай.</w:t>
      </w:r>
    </w:p>
    <w:p w:rsidR="00243814" w:rsidRDefault="00243814">
      <w:pPr>
        <w:pStyle w:val="ConsPlusNormal"/>
        <w:jc w:val="both"/>
      </w:pPr>
    </w:p>
    <w:p w:rsidR="00243814" w:rsidRDefault="00243814">
      <w:pPr>
        <w:pStyle w:val="ConsPlusTitle"/>
        <w:jc w:val="center"/>
        <w:outlineLvl w:val="1"/>
      </w:pPr>
      <w:r>
        <w:lastRenderedPageBreak/>
        <w:t>IV. Способы и инструменты достижения задач Программы</w:t>
      </w:r>
    </w:p>
    <w:p w:rsidR="00243814" w:rsidRDefault="00243814">
      <w:pPr>
        <w:pStyle w:val="ConsPlusNormal"/>
        <w:jc w:val="center"/>
      </w:pPr>
      <w:r>
        <w:t xml:space="preserve">(в ред. </w:t>
      </w:r>
      <w:hyperlink r:id="rId46">
        <w:r>
          <w:rPr>
            <w:color w:val="0000FF"/>
          </w:rPr>
          <w:t>Распоряжения</w:t>
        </w:r>
      </w:hyperlink>
      <w:r>
        <w:t xml:space="preserve"> Правительства Республики Алтай</w:t>
      </w:r>
    </w:p>
    <w:p w:rsidR="00243814" w:rsidRDefault="00243814">
      <w:pPr>
        <w:pStyle w:val="ConsPlusNormal"/>
        <w:jc w:val="center"/>
      </w:pPr>
      <w:r>
        <w:t>от 24.12.2019 N 708-р)</w:t>
      </w:r>
    </w:p>
    <w:p w:rsidR="00243814" w:rsidRDefault="00243814">
      <w:pPr>
        <w:pStyle w:val="ConsPlusNormal"/>
        <w:jc w:val="both"/>
      </w:pPr>
    </w:p>
    <w:p w:rsidR="00243814" w:rsidRDefault="00243814">
      <w:pPr>
        <w:pStyle w:val="ConsPlusNormal"/>
        <w:ind w:firstLine="540"/>
        <w:jc w:val="both"/>
      </w:pPr>
      <w:r>
        <w:t>Достижение задач Программы необходимо обеспечить при планировании и реализации комплекса мер с установлением ответственных исполнителей, сроков реализации, а также целевых показателей, характеризующих исполнение мероприятий следующих планов:</w:t>
      </w:r>
    </w:p>
    <w:p w:rsidR="00243814" w:rsidRDefault="00243814">
      <w:pPr>
        <w:pStyle w:val="ConsPlusNormal"/>
        <w:spacing w:before="220"/>
        <w:ind w:firstLine="540"/>
        <w:jc w:val="both"/>
      </w:pPr>
      <w:r>
        <w:t>а) план по росту доходного потенциала Республики Алтай и сокращению государственного долга Республики Алтай, мероприятия которого направлены на:</w:t>
      </w:r>
    </w:p>
    <w:p w:rsidR="00243814" w:rsidRDefault="00243814">
      <w:pPr>
        <w:pStyle w:val="ConsPlusNormal"/>
        <w:spacing w:before="220"/>
        <w:ind w:firstLine="540"/>
        <w:jc w:val="both"/>
      </w:pPr>
      <w:r>
        <w:t>обеспечение полноты учета налогоплательщиков;</w:t>
      </w:r>
    </w:p>
    <w:p w:rsidR="00243814" w:rsidRDefault="00243814">
      <w:pPr>
        <w:pStyle w:val="ConsPlusNormal"/>
        <w:spacing w:before="220"/>
        <w:ind w:firstLine="540"/>
        <w:jc w:val="both"/>
      </w:pPr>
      <w:r>
        <w:t>снижение объема задолженности по налоговым доходам в консолидированный бюджет Республики Алтай;</w:t>
      </w:r>
    </w:p>
    <w:p w:rsidR="00243814" w:rsidRDefault="00243814">
      <w:pPr>
        <w:pStyle w:val="ConsPlusNormal"/>
        <w:spacing w:before="220"/>
        <w:ind w:firstLine="540"/>
        <w:jc w:val="both"/>
      </w:pPr>
      <w:r>
        <w:t>сокращение неэффективных налоговых льгот и пониженных ставок;</w:t>
      </w:r>
    </w:p>
    <w:p w:rsidR="00243814" w:rsidRDefault="00243814">
      <w:pPr>
        <w:pStyle w:val="ConsPlusNormal"/>
        <w:spacing w:before="220"/>
        <w:ind w:firstLine="540"/>
        <w:jc w:val="both"/>
      </w:pPr>
      <w:r>
        <w:t>увеличение поступлений налогов (налог на прибыль организаций, налог на доходы физических лиц, транспортный налог, налог на имущество организаций, налоги, взимаемые в связи с применением специальных налоговых режимов, местные налоги);</w:t>
      </w:r>
    </w:p>
    <w:p w:rsidR="00243814" w:rsidRDefault="00243814">
      <w:pPr>
        <w:pStyle w:val="ConsPlusNormal"/>
        <w:spacing w:before="220"/>
        <w:ind w:firstLine="540"/>
        <w:jc w:val="both"/>
      </w:pPr>
      <w:r>
        <w:t>увеличение поступлений неналоговых доходов;</w:t>
      </w:r>
    </w:p>
    <w:p w:rsidR="00243814" w:rsidRDefault="00243814">
      <w:pPr>
        <w:pStyle w:val="ConsPlusNormal"/>
        <w:spacing w:before="220"/>
        <w:ind w:firstLine="540"/>
        <w:jc w:val="both"/>
      </w:pPr>
      <w:r>
        <w:t>формирование благоприятных условий для ведения бизнеса;</w:t>
      </w:r>
    </w:p>
    <w:p w:rsidR="00243814" w:rsidRDefault="00243814">
      <w:pPr>
        <w:pStyle w:val="ConsPlusNormal"/>
        <w:spacing w:before="220"/>
        <w:ind w:firstLine="540"/>
        <w:jc w:val="both"/>
      </w:pPr>
      <w:r>
        <w:t>сохранение размера государственного долга на экономически безопасном для Республики Алтай уровне;</w:t>
      </w:r>
    </w:p>
    <w:p w:rsidR="00243814" w:rsidRDefault="00243814">
      <w:pPr>
        <w:pStyle w:val="ConsPlusNormal"/>
        <w:spacing w:before="220"/>
        <w:ind w:firstLine="540"/>
        <w:jc w:val="both"/>
      </w:pPr>
      <w:r>
        <w:t>б) план оптимизации расходов республиканского бюджета Республики Алтай, мероприятия которого направлены на:</w:t>
      </w:r>
    </w:p>
    <w:p w:rsidR="00243814" w:rsidRDefault="00243814">
      <w:pPr>
        <w:pStyle w:val="ConsPlusNormal"/>
        <w:spacing w:before="220"/>
        <w:ind w:firstLine="540"/>
        <w:jc w:val="both"/>
      </w:pPr>
      <w:r>
        <w:t>оптимизацию бюджетной сети и численности работников бюджетной сферы, расходов на государственное и муниципальное управление, мер социальной поддержки отдельным категориям граждан, инвестиционных расходов и субсидий юридическим лицам, закупок для государственных и муниципальных нужд, расходов на предоставление бюджетных средств хозяйствующим субъектам;</w:t>
      </w:r>
    </w:p>
    <w:p w:rsidR="00243814" w:rsidRDefault="00243814">
      <w:pPr>
        <w:pStyle w:val="ConsPlusNormal"/>
        <w:spacing w:before="220"/>
        <w:ind w:firstLine="540"/>
        <w:jc w:val="both"/>
      </w:pPr>
      <w:r>
        <w:t>сокращение просроченной кредиторской задолженности бюджета;</w:t>
      </w:r>
    </w:p>
    <w:p w:rsidR="00243814" w:rsidRDefault="00243814">
      <w:pPr>
        <w:pStyle w:val="ConsPlusNormal"/>
        <w:spacing w:before="220"/>
        <w:ind w:firstLine="540"/>
        <w:jc w:val="both"/>
      </w:pPr>
      <w:r>
        <w:t>повышение качества планирования регионального бюджета;</w:t>
      </w:r>
    </w:p>
    <w:p w:rsidR="00243814" w:rsidRDefault="00243814">
      <w:pPr>
        <w:pStyle w:val="ConsPlusNormal"/>
        <w:spacing w:before="220"/>
        <w:ind w:firstLine="540"/>
        <w:jc w:val="both"/>
      </w:pPr>
      <w:r>
        <w:t>совершенствование межбюджетных отношений с муниципальными образованиями в Республике Алтай;</w:t>
      </w:r>
    </w:p>
    <w:p w:rsidR="00243814" w:rsidRDefault="00243814">
      <w:pPr>
        <w:pStyle w:val="ConsPlusNormal"/>
        <w:spacing w:before="220"/>
        <w:ind w:firstLine="540"/>
        <w:jc w:val="both"/>
      </w:pPr>
      <w:r>
        <w:t>усиление внутреннего государственного финансового контроля и контроля, осуществляемого главными распорядителями бюджетных средств.</w:t>
      </w:r>
    </w:p>
    <w:p w:rsidR="00243814" w:rsidRDefault="00243814">
      <w:pPr>
        <w:pStyle w:val="ConsPlusNormal"/>
        <w:jc w:val="both"/>
      </w:pPr>
      <w:r>
        <w:t xml:space="preserve">(в ред. </w:t>
      </w:r>
      <w:hyperlink r:id="rId47">
        <w:r>
          <w:rPr>
            <w:color w:val="0000FF"/>
          </w:rPr>
          <w:t>Распоряжения</w:t>
        </w:r>
      </w:hyperlink>
      <w:r>
        <w:t xml:space="preserve"> Правительства Республики Алтай от 28.04.2020 N 256-р)</w:t>
      </w:r>
    </w:p>
    <w:p w:rsidR="00243814" w:rsidRDefault="00243814">
      <w:pPr>
        <w:pStyle w:val="ConsPlusNormal"/>
        <w:jc w:val="both"/>
      </w:pPr>
    </w:p>
    <w:p w:rsidR="00243814" w:rsidRDefault="00243814">
      <w:pPr>
        <w:pStyle w:val="ConsPlusTitle"/>
        <w:jc w:val="center"/>
        <w:outlineLvl w:val="1"/>
      </w:pPr>
      <w:r>
        <w:t>V. Ожидаемые результаты реализации Программы</w:t>
      </w:r>
    </w:p>
    <w:p w:rsidR="00243814" w:rsidRDefault="00243814">
      <w:pPr>
        <w:pStyle w:val="ConsPlusNormal"/>
        <w:jc w:val="both"/>
      </w:pPr>
    </w:p>
    <w:p w:rsidR="00243814" w:rsidRDefault="00243814">
      <w:pPr>
        <w:pStyle w:val="ConsPlusNormal"/>
        <w:ind w:firstLine="540"/>
        <w:jc w:val="both"/>
      </w:pPr>
      <w:r>
        <w:t>Реализация Программы позволит осуществить оздоровление государственных финансов Республики Алтай, а именно:</w:t>
      </w:r>
    </w:p>
    <w:p w:rsidR="00243814" w:rsidRDefault="00243814">
      <w:pPr>
        <w:pStyle w:val="ConsPlusNormal"/>
        <w:spacing w:before="220"/>
        <w:ind w:firstLine="540"/>
        <w:jc w:val="both"/>
      </w:pPr>
      <w:r>
        <w:t>укрепить устойчивость бюджетной системы Республики Алтай;</w:t>
      </w:r>
    </w:p>
    <w:p w:rsidR="00243814" w:rsidRDefault="00243814">
      <w:pPr>
        <w:pStyle w:val="ConsPlusNormal"/>
        <w:spacing w:before="220"/>
        <w:ind w:firstLine="540"/>
        <w:jc w:val="both"/>
      </w:pPr>
      <w:r>
        <w:t xml:space="preserve">повысить качество управления государственными и муниципальными финансами, </w:t>
      </w:r>
      <w:r>
        <w:lastRenderedPageBreak/>
        <w:t>эффективность и результативность бюджетных расходов;</w:t>
      </w:r>
    </w:p>
    <w:p w:rsidR="00243814" w:rsidRDefault="00243814">
      <w:pPr>
        <w:pStyle w:val="ConsPlusNormal"/>
        <w:spacing w:before="220"/>
        <w:ind w:firstLine="540"/>
        <w:jc w:val="both"/>
      </w:pPr>
      <w:r>
        <w:t>сдержать рост расходов республиканского бюджета Республики Алтай при оптимизации и эффективном использовании бюджетных средств;</w:t>
      </w:r>
    </w:p>
    <w:p w:rsidR="00243814" w:rsidRDefault="00243814">
      <w:pPr>
        <w:pStyle w:val="ConsPlusNormal"/>
        <w:spacing w:before="220"/>
        <w:ind w:firstLine="540"/>
        <w:jc w:val="both"/>
      </w:pPr>
      <w:r>
        <w:t>обеспечить сокращение долговой нагрузки республиканского бюджета Республики Алтай и местных бюджетов Республики Алтай;</w:t>
      </w:r>
    </w:p>
    <w:p w:rsidR="00243814" w:rsidRDefault="00243814">
      <w:pPr>
        <w:pStyle w:val="ConsPlusNormal"/>
        <w:spacing w:before="220"/>
        <w:ind w:firstLine="540"/>
        <w:jc w:val="both"/>
      </w:pPr>
      <w:r>
        <w:t>сократить расходы по обслуживанию государственного долга Республики Алтай и муниципального долга.</w:t>
      </w:r>
    </w:p>
    <w:p w:rsidR="00243814" w:rsidRDefault="00243814">
      <w:pPr>
        <w:pStyle w:val="ConsPlusNormal"/>
        <w:spacing w:before="220"/>
        <w:ind w:firstLine="540"/>
        <w:jc w:val="both"/>
      </w:pPr>
      <w:r>
        <w:t>По итогам реализации Программы к 2026 году прогнозируются следующие показатели (таблица 1).</w:t>
      </w:r>
    </w:p>
    <w:p w:rsidR="00243814" w:rsidRDefault="00243814">
      <w:pPr>
        <w:pStyle w:val="ConsPlusNormal"/>
        <w:jc w:val="both"/>
      </w:pPr>
      <w:r>
        <w:t xml:space="preserve">(в ред. Распоряжений Правительства Республики Алтай от 24.12.2019 </w:t>
      </w:r>
      <w:hyperlink r:id="rId48">
        <w:r>
          <w:rPr>
            <w:color w:val="0000FF"/>
          </w:rPr>
          <w:t>N 708-р</w:t>
        </w:r>
      </w:hyperlink>
      <w:r>
        <w:t xml:space="preserve">, от 07.12.2022 </w:t>
      </w:r>
      <w:hyperlink r:id="rId49">
        <w:r>
          <w:rPr>
            <w:color w:val="0000FF"/>
          </w:rPr>
          <w:t>N 790-р</w:t>
        </w:r>
      </w:hyperlink>
      <w:r>
        <w:t xml:space="preserve">, от 24.10.2023 </w:t>
      </w:r>
      <w:hyperlink r:id="rId50">
        <w:r>
          <w:rPr>
            <w:color w:val="0000FF"/>
          </w:rPr>
          <w:t>N 666-р</w:t>
        </w:r>
      </w:hyperlink>
      <w:r>
        <w:t>)</w:t>
      </w:r>
    </w:p>
    <w:p w:rsidR="00243814" w:rsidRDefault="00243814">
      <w:pPr>
        <w:pStyle w:val="ConsPlusNormal"/>
        <w:jc w:val="both"/>
      </w:pPr>
    </w:p>
    <w:p w:rsidR="00243814" w:rsidRDefault="00243814">
      <w:pPr>
        <w:pStyle w:val="ConsPlusNormal"/>
        <w:jc w:val="right"/>
        <w:outlineLvl w:val="2"/>
      </w:pPr>
      <w:r>
        <w:t>Таблица 1</w:t>
      </w:r>
    </w:p>
    <w:p w:rsidR="00243814" w:rsidRDefault="00243814">
      <w:pPr>
        <w:pStyle w:val="ConsPlusNormal"/>
        <w:jc w:val="both"/>
      </w:pPr>
    </w:p>
    <w:p w:rsidR="00243814" w:rsidRDefault="00243814">
      <w:pPr>
        <w:pStyle w:val="ConsPlusTitle"/>
        <w:jc w:val="center"/>
      </w:pPr>
      <w:r>
        <w:t>Итоговые значения показателей Программы</w:t>
      </w:r>
    </w:p>
    <w:p w:rsidR="00243814" w:rsidRDefault="00243814">
      <w:pPr>
        <w:pStyle w:val="ConsPlusNormal"/>
        <w:jc w:val="center"/>
      </w:pPr>
      <w:r>
        <w:t xml:space="preserve">(в ред. </w:t>
      </w:r>
      <w:hyperlink r:id="rId51">
        <w:r>
          <w:rPr>
            <w:color w:val="0000FF"/>
          </w:rPr>
          <w:t>Распоряжения</w:t>
        </w:r>
      </w:hyperlink>
      <w:r>
        <w:t xml:space="preserve"> Правительства Республики Алтай</w:t>
      </w:r>
    </w:p>
    <w:p w:rsidR="00243814" w:rsidRDefault="00243814">
      <w:pPr>
        <w:pStyle w:val="ConsPlusNormal"/>
        <w:jc w:val="center"/>
      </w:pPr>
      <w:r>
        <w:t>от 24.10.2023 N 666-р)</w:t>
      </w:r>
    </w:p>
    <w:p w:rsidR="00243814" w:rsidRDefault="002438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912"/>
        <w:gridCol w:w="1134"/>
        <w:gridCol w:w="1134"/>
        <w:gridCol w:w="1133"/>
        <w:gridCol w:w="1134"/>
      </w:tblGrid>
      <w:tr w:rsidR="00243814">
        <w:tc>
          <w:tcPr>
            <w:tcW w:w="624" w:type="dxa"/>
            <w:vMerge w:val="restart"/>
          </w:tcPr>
          <w:p w:rsidR="00243814" w:rsidRDefault="00243814">
            <w:pPr>
              <w:pStyle w:val="ConsPlusNormal"/>
              <w:jc w:val="center"/>
            </w:pPr>
            <w:r>
              <w:t>N</w:t>
            </w:r>
          </w:p>
        </w:tc>
        <w:tc>
          <w:tcPr>
            <w:tcW w:w="3912" w:type="dxa"/>
            <w:vMerge w:val="restart"/>
          </w:tcPr>
          <w:p w:rsidR="00243814" w:rsidRDefault="00243814">
            <w:pPr>
              <w:pStyle w:val="ConsPlusNormal"/>
              <w:jc w:val="center"/>
            </w:pPr>
            <w:r>
              <w:t>Показатель</w:t>
            </w:r>
          </w:p>
        </w:tc>
        <w:tc>
          <w:tcPr>
            <w:tcW w:w="4535" w:type="dxa"/>
            <w:gridSpan w:val="4"/>
          </w:tcPr>
          <w:p w:rsidR="00243814" w:rsidRDefault="00243814">
            <w:pPr>
              <w:pStyle w:val="ConsPlusNormal"/>
              <w:jc w:val="center"/>
            </w:pPr>
            <w:r>
              <w:t>Значение показателя (млн рублей)</w:t>
            </w:r>
          </w:p>
        </w:tc>
      </w:tr>
      <w:tr w:rsidR="00243814">
        <w:tc>
          <w:tcPr>
            <w:tcW w:w="624" w:type="dxa"/>
            <w:vMerge/>
          </w:tcPr>
          <w:p w:rsidR="00243814" w:rsidRDefault="00243814">
            <w:pPr>
              <w:pStyle w:val="ConsPlusNormal"/>
            </w:pPr>
          </w:p>
        </w:tc>
        <w:tc>
          <w:tcPr>
            <w:tcW w:w="3912" w:type="dxa"/>
            <w:vMerge/>
          </w:tcPr>
          <w:p w:rsidR="00243814" w:rsidRDefault="00243814">
            <w:pPr>
              <w:pStyle w:val="ConsPlusNormal"/>
            </w:pPr>
          </w:p>
        </w:tc>
        <w:tc>
          <w:tcPr>
            <w:tcW w:w="1134" w:type="dxa"/>
          </w:tcPr>
          <w:p w:rsidR="00243814" w:rsidRDefault="00243814">
            <w:pPr>
              <w:pStyle w:val="ConsPlusNormal"/>
              <w:jc w:val="center"/>
            </w:pPr>
            <w:r>
              <w:t>2023 год</w:t>
            </w:r>
          </w:p>
        </w:tc>
        <w:tc>
          <w:tcPr>
            <w:tcW w:w="1134" w:type="dxa"/>
          </w:tcPr>
          <w:p w:rsidR="00243814" w:rsidRDefault="00243814">
            <w:pPr>
              <w:pStyle w:val="ConsPlusNormal"/>
              <w:jc w:val="center"/>
            </w:pPr>
            <w:r>
              <w:t>2024 год</w:t>
            </w:r>
          </w:p>
        </w:tc>
        <w:tc>
          <w:tcPr>
            <w:tcW w:w="1133" w:type="dxa"/>
          </w:tcPr>
          <w:p w:rsidR="00243814" w:rsidRDefault="00243814">
            <w:pPr>
              <w:pStyle w:val="ConsPlusNormal"/>
              <w:jc w:val="center"/>
            </w:pPr>
            <w:r>
              <w:t>2025 год</w:t>
            </w:r>
          </w:p>
        </w:tc>
        <w:tc>
          <w:tcPr>
            <w:tcW w:w="1134" w:type="dxa"/>
          </w:tcPr>
          <w:p w:rsidR="00243814" w:rsidRDefault="00243814">
            <w:pPr>
              <w:pStyle w:val="ConsPlusNormal"/>
              <w:jc w:val="center"/>
            </w:pPr>
            <w:r>
              <w:t>2026 год</w:t>
            </w:r>
          </w:p>
        </w:tc>
      </w:tr>
      <w:tr w:rsidR="00243814">
        <w:tc>
          <w:tcPr>
            <w:tcW w:w="624" w:type="dxa"/>
          </w:tcPr>
          <w:p w:rsidR="00243814" w:rsidRDefault="00243814">
            <w:pPr>
              <w:pStyle w:val="ConsPlusNormal"/>
              <w:jc w:val="both"/>
            </w:pPr>
            <w:r>
              <w:t>1.</w:t>
            </w:r>
          </w:p>
        </w:tc>
        <w:tc>
          <w:tcPr>
            <w:tcW w:w="3912" w:type="dxa"/>
          </w:tcPr>
          <w:p w:rsidR="00243814" w:rsidRDefault="00243814">
            <w:pPr>
              <w:pStyle w:val="ConsPlusNormal"/>
              <w:jc w:val="both"/>
            </w:pPr>
            <w:r>
              <w:t xml:space="preserve">Расчетный объем расходных обязательств консолидированного бюджета Республики Алтай (в соответствии с </w:t>
            </w:r>
            <w:hyperlink r:id="rId52">
              <w:r>
                <w:rPr>
                  <w:color w:val="0000FF"/>
                </w:rPr>
                <w:t>постановлением</w:t>
              </w:r>
            </w:hyperlink>
            <w:r>
              <w:t xml:space="preserve">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tc>
        <w:tc>
          <w:tcPr>
            <w:tcW w:w="1134" w:type="dxa"/>
          </w:tcPr>
          <w:p w:rsidR="00243814" w:rsidRDefault="00243814">
            <w:pPr>
              <w:pStyle w:val="ConsPlusNormal"/>
              <w:jc w:val="center"/>
            </w:pPr>
            <w:r>
              <w:t>25322,1</w:t>
            </w:r>
          </w:p>
        </w:tc>
        <w:tc>
          <w:tcPr>
            <w:tcW w:w="1134" w:type="dxa"/>
          </w:tcPr>
          <w:p w:rsidR="00243814" w:rsidRDefault="00243814">
            <w:pPr>
              <w:pStyle w:val="ConsPlusNormal"/>
              <w:jc w:val="center"/>
            </w:pPr>
            <w:r>
              <w:t>25618,9</w:t>
            </w:r>
          </w:p>
        </w:tc>
        <w:tc>
          <w:tcPr>
            <w:tcW w:w="1133" w:type="dxa"/>
          </w:tcPr>
          <w:p w:rsidR="00243814" w:rsidRDefault="00243814">
            <w:pPr>
              <w:pStyle w:val="ConsPlusNormal"/>
              <w:jc w:val="center"/>
            </w:pPr>
            <w:r>
              <w:t>25777,1</w:t>
            </w:r>
          </w:p>
        </w:tc>
        <w:tc>
          <w:tcPr>
            <w:tcW w:w="1134" w:type="dxa"/>
          </w:tcPr>
          <w:p w:rsidR="00243814" w:rsidRDefault="00243814">
            <w:pPr>
              <w:pStyle w:val="ConsPlusNormal"/>
              <w:jc w:val="center"/>
            </w:pPr>
            <w:r>
              <w:t>25956,8</w:t>
            </w:r>
          </w:p>
        </w:tc>
      </w:tr>
      <w:tr w:rsidR="00243814">
        <w:tc>
          <w:tcPr>
            <w:tcW w:w="624" w:type="dxa"/>
          </w:tcPr>
          <w:p w:rsidR="00243814" w:rsidRDefault="00243814">
            <w:pPr>
              <w:pStyle w:val="ConsPlusNormal"/>
              <w:jc w:val="both"/>
            </w:pPr>
            <w:r>
              <w:t>2.</w:t>
            </w:r>
          </w:p>
        </w:tc>
        <w:tc>
          <w:tcPr>
            <w:tcW w:w="3912" w:type="dxa"/>
          </w:tcPr>
          <w:p w:rsidR="00243814" w:rsidRDefault="00243814">
            <w:pPr>
              <w:pStyle w:val="ConsPlusNormal"/>
              <w:jc w:val="both"/>
            </w:pPr>
            <w:r>
              <w:t xml:space="preserve">Прогноз объемов расходных обязательств Республики Алтай (в соответствии со сводным реестром расходных обязательств Республики Алтай и муниципальных образований в Республике Алтай, без учета расходов на осуществление капитальных вложений в объекты государственной (муниципальной) собственности, на закупки товаров, работ и услуг в целях капитального ремонта государственного (муниципального) имущества, а также расходов на осуществление переданных полномочий, осуществляемых за счет субвенций из других бюджетов бюджетной системы Российской </w:t>
            </w:r>
            <w:r>
              <w:lastRenderedPageBreak/>
              <w:t>Федерации)</w:t>
            </w:r>
          </w:p>
        </w:tc>
        <w:tc>
          <w:tcPr>
            <w:tcW w:w="1134" w:type="dxa"/>
          </w:tcPr>
          <w:p w:rsidR="00243814" w:rsidRDefault="00243814">
            <w:pPr>
              <w:pStyle w:val="ConsPlusNormal"/>
              <w:jc w:val="center"/>
            </w:pPr>
            <w:r>
              <w:lastRenderedPageBreak/>
              <w:t>24224,6</w:t>
            </w:r>
          </w:p>
        </w:tc>
        <w:tc>
          <w:tcPr>
            <w:tcW w:w="1134" w:type="dxa"/>
          </w:tcPr>
          <w:p w:rsidR="00243814" w:rsidRDefault="00243814">
            <w:pPr>
              <w:pStyle w:val="ConsPlusNormal"/>
              <w:jc w:val="center"/>
            </w:pPr>
            <w:r>
              <w:t>24383,1</w:t>
            </w:r>
          </w:p>
        </w:tc>
        <w:tc>
          <w:tcPr>
            <w:tcW w:w="1133" w:type="dxa"/>
          </w:tcPr>
          <w:p w:rsidR="00243814" w:rsidRDefault="00243814">
            <w:pPr>
              <w:pStyle w:val="ConsPlusNormal"/>
              <w:jc w:val="center"/>
            </w:pPr>
            <w:r>
              <w:t>24416,1</w:t>
            </w:r>
          </w:p>
        </w:tc>
        <w:tc>
          <w:tcPr>
            <w:tcW w:w="1134" w:type="dxa"/>
          </w:tcPr>
          <w:p w:rsidR="00243814" w:rsidRDefault="00243814">
            <w:pPr>
              <w:pStyle w:val="ConsPlusNormal"/>
              <w:jc w:val="center"/>
            </w:pPr>
            <w:r>
              <w:t>24395,7</w:t>
            </w:r>
          </w:p>
        </w:tc>
      </w:tr>
    </w:tbl>
    <w:p w:rsidR="00243814" w:rsidRDefault="00243814">
      <w:pPr>
        <w:pStyle w:val="ConsPlusNormal"/>
        <w:jc w:val="both"/>
      </w:pPr>
    </w:p>
    <w:p w:rsidR="00243814" w:rsidRDefault="00243814">
      <w:pPr>
        <w:pStyle w:val="ConsPlusTitle"/>
        <w:jc w:val="center"/>
        <w:outlineLvl w:val="1"/>
      </w:pPr>
      <w:r>
        <w:t>VI. Риски реализации Программы</w:t>
      </w:r>
    </w:p>
    <w:p w:rsidR="00243814" w:rsidRDefault="00243814">
      <w:pPr>
        <w:pStyle w:val="ConsPlusNormal"/>
        <w:jc w:val="both"/>
      </w:pPr>
    </w:p>
    <w:p w:rsidR="00243814" w:rsidRDefault="00243814">
      <w:pPr>
        <w:pStyle w:val="ConsPlusNormal"/>
        <w:ind w:firstLine="540"/>
        <w:jc w:val="both"/>
      </w:pPr>
      <w:r>
        <w:t>Основные риски, которые могут возникнуть в ходе реализации Программы, можно сгруппировать по двум блокам: внешние, не зависящие от деятельности органов государственных власти Республики Алтай, и внутренние, являющиеся следствием деятельности органов государственных власти Республики Алтай.</w:t>
      </w:r>
    </w:p>
    <w:p w:rsidR="00243814" w:rsidRDefault="00243814">
      <w:pPr>
        <w:pStyle w:val="ConsPlusNormal"/>
        <w:spacing w:before="220"/>
        <w:ind w:firstLine="540"/>
        <w:jc w:val="both"/>
      </w:pPr>
      <w:r>
        <w:t>Из внешних рисков следует отметить:</w:t>
      </w:r>
    </w:p>
    <w:p w:rsidR="00243814" w:rsidRDefault="00243814">
      <w:pPr>
        <w:pStyle w:val="ConsPlusNormal"/>
        <w:spacing w:before="220"/>
        <w:ind w:firstLine="540"/>
        <w:jc w:val="both"/>
      </w:pPr>
      <w:r>
        <w:t>изменения налогового и бюджетного законодательства;</w:t>
      </w:r>
    </w:p>
    <w:p w:rsidR="00243814" w:rsidRDefault="00243814">
      <w:pPr>
        <w:pStyle w:val="ConsPlusNormal"/>
        <w:spacing w:before="220"/>
        <w:ind w:firstLine="540"/>
        <w:jc w:val="both"/>
      </w:pPr>
      <w:r>
        <w:t>риски, обусловленные сокращением финансовой помощи из федерального бюджета;</w:t>
      </w:r>
    </w:p>
    <w:p w:rsidR="00243814" w:rsidRDefault="00243814">
      <w:pPr>
        <w:pStyle w:val="ConsPlusNormal"/>
        <w:spacing w:before="220"/>
        <w:ind w:firstLine="540"/>
        <w:jc w:val="both"/>
      </w:pPr>
      <w:r>
        <w:t>изменение норм федерального законодательства, влекущее за собой снижение доходов и (или) увеличение расходов консолидированного бюджета Республики Алтай;</w:t>
      </w:r>
    </w:p>
    <w:p w:rsidR="00243814" w:rsidRDefault="00243814">
      <w:pPr>
        <w:pStyle w:val="ConsPlusNormal"/>
        <w:spacing w:before="220"/>
        <w:ind w:firstLine="540"/>
        <w:jc w:val="both"/>
      </w:pPr>
      <w:r>
        <w:t>риск недостижения планируемых объемов поступлений налоговых доходов республиканского бюджета Республики Алтай вследствие произошедших кризисных явлений в российской экономике, и как следствие в экономике Республики Алтай;</w:t>
      </w:r>
    </w:p>
    <w:p w:rsidR="00243814" w:rsidRDefault="00243814">
      <w:pPr>
        <w:pStyle w:val="ConsPlusNormal"/>
        <w:spacing w:before="220"/>
        <w:ind w:firstLine="540"/>
        <w:jc w:val="both"/>
      </w:pPr>
      <w:r>
        <w:t>процентный риск - вероятность увеличения суммы расходов республиканского бюджета Республики Алтай на обслуживание государственного долга вследствие увеличения процентных ставок;</w:t>
      </w:r>
    </w:p>
    <w:p w:rsidR="00243814" w:rsidRDefault="00243814">
      <w:pPr>
        <w:pStyle w:val="ConsPlusNormal"/>
        <w:spacing w:before="220"/>
        <w:ind w:firstLine="540"/>
        <w:jc w:val="both"/>
      </w:pPr>
      <w:r>
        <w:t>риск рефинансирования - вероятность невозможности осуществления новых заимствований на приемлемых условиях для погашения накопленного долга;</w:t>
      </w:r>
    </w:p>
    <w:p w:rsidR="00243814" w:rsidRDefault="00243814">
      <w:pPr>
        <w:pStyle w:val="ConsPlusNormal"/>
        <w:spacing w:before="220"/>
        <w:ind w:firstLine="540"/>
        <w:jc w:val="both"/>
      </w:pPr>
      <w:r>
        <w:t>природные и техногенные катастрофы, стихийные бедствия.</w:t>
      </w:r>
    </w:p>
    <w:p w:rsidR="00243814" w:rsidRDefault="00243814">
      <w:pPr>
        <w:pStyle w:val="ConsPlusNormal"/>
        <w:spacing w:before="220"/>
        <w:ind w:firstLine="540"/>
        <w:jc w:val="both"/>
      </w:pPr>
      <w:r>
        <w:t>Из внутренних рисков следует отметить:</w:t>
      </w:r>
    </w:p>
    <w:p w:rsidR="00243814" w:rsidRDefault="00243814">
      <w:pPr>
        <w:pStyle w:val="ConsPlusNormal"/>
        <w:spacing w:before="220"/>
        <w:ind w:firstLine="540"/>
        <w:jc w:val="both"/>
      </w:pPr>
      <w:r>
        <w:t>невыполнение расходных обязательств Республики Алтай по финансовому обеспечению первоочередных расходов;</w:t>
      </w:r>
    </w:p>
    <w:p w:rsidR="00243814" w:rsidRDefault="00243814">
      <w:pPr>
        <w:pStyle w:val="ConsPlusNormal"/>
        <w:spacing w:before="220"/>
        <w:ind w:firstLine="540"/>
        <w:jc w:val="both"/>
      </w:pPr>
      <w:r>
        <w:t>непринятие главными администраторами доходов консолидированного бюджета Республики Алтай мер по увеличению поступлений налоговых и неналоговых доходов бюджета Республики Алтай и сокращению дебиторской задолженности;</w:t>
      </w:r>
    </w:p>
    <w:p w:rsidR="00243814" w:rsidRDefault="00243814">
      <w:pPr>
        <w:pStyle w:val="ConsPlusNormal"/>
        <w:spacing w:before="220"/>
        <w:ind w:firstLine="540"/>
        <w:jc w:val="both"/>
      </w:pPr>
      <w:r>
        <w:t>организационные риски, связанные с ошибками управления реализацией Программы, в том числе отдельных ее исполнителей, что может привести к неэффективному использованию бюджетных средств, невыполнению ряда мероприятий Программы или задержке в их выполнении.</w:t>
      </w:r>
    </w:p>
    <w:p w:rsidR="00243814" w:rsidRDefault="00243814">
      <w:pPr>
        <w:pStyle w:val="ConsPlusNormal"/>
        <w:spacing w:before="220"/>
        <w:ind w:firstLine="540"/>
        <w:jc w:val="both"/>
      </w:pPr>
      <w:r>
        <w:t>В целях смягчения негативных последствий данных рисков необходима координация деятельности всех исполнителей и соисполнителей, курирующих вопросы реализации мероприятий Программы, а также повышение ответственности сотрудников органов исполнительной власти Республики Алтай, являющихся исполнителями и соисполнителями мероприятий Программы, за своевременную и эффективную реализацию запланированных мероприятий.</w:t>
      </w:r>
    </w:p>
    <w:p w:rsidR="00243814" w:rsidRDefault="00243814">
      <w:pPr>
        <w:pStyle w:val="ConsPlusNormal"/>
        <w:spacing w:before="220"/>
        <w:ind w:firstLine="540"/>
        <w:jc w:val="both"/>
      </w:pPr>
      <w:r>
        <w:t>Принятие мер по управлению рисками реализации Программы следует осуществлять в процессе мониторинга реализации Программы и оценки ее результативности и эффективности.</w:t>
      </w: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right"/>
        <w:outlineLvl w:val="0"/>
      </w:pPr>
      <w:r>
        <w:t>Утвержден</w:t>
      </w:r>
    </w:p>
    <w:p w:rsidR="00243814" w:rsidRDefault="00243814">
      <w:pPr>
        <w:pStyle w:val="ConsPlusNormal"/>
        <w:jc w:val="right"/>
      </w:pPr>
      <w:r>
        <w:t>Распоряжением</w:t>
      </w:r>
    </w:p>
    <w:p w:rsidR="00243814" w:rsidRDefault="00243814">
      <w:pPr>
        <w:pStyle w:val="ConsPlusNormal"/>
        <w:jc w:val="right"/>
      </w:pPr>
      <w:r>
        <w:t>Правительства Республики Алтай</w:t>
      </w:r>
    </w:p>
    <w:p w:rsidR="00243814" w:rsidRDefault="00243814">
      <w:pPr>
        <w:pStyle w:val="ConsPlusNormal"/>
        <w:jc w:val="right"/>
      </w:pPr>
      <w:r>
        <w:t>от 28 сентября 2018 г. N 531-р</w:t>
      </w:r>
    </w:p>
    <w:p w:rsidR="00243814" w:rsidRDefault="00243814">
      <w:pPr>
        <w:pStyle w:val="ConsPlusNormal"/>
        <w:jc w:val="both"/>
      </w:pPr>
    </w:p>
    <w:p w:rsidR="00243814" w:rsidRDefault="00243814">
      <w:pPr>
        <w:pStyle w:val="ConsPlusTitle"/>
        <w:jc w:val="center"/>
      </w:pPr>
      <w:bookmarkStart w:id="1" w:name="P173"/>
      <w:bookmarkEnd w:id="1"/>
      <w:r>
        <w:t>ПЛАН</w:t>
      </w:r>
    </w:p>
    <w:p w:rsidR="00243814" w:rsidRDefault="00243814">
      <w:pPr>
        <w:pStyle w:val="ConsPlusTitle"/>
        <w:jc w:val="center"/>
      </w:pPr>
      <w:r>
        <w:t>МЕРОПРИЯТИЙ ПО РОСТУ ДОХОДНОГО ПОТЕНЦИАЛА РЕСПУБЛИКИ АЛТАЙ</w:t>
      </w:r>
    </w:p>
    <w:p w:rsidR="00243814" w:rsidRDefault="00243814">
      <w:pPr>
        <w:pStyle w:val="ConsPlusTitle"/>
        <w:jc w:val="center"/>
      </w:pPr>
      <w:r>
        <w:t>И СОКРАЩЕНИЮ ГОСУДАРСТВЕННОГО ДОЛГА РЕСПУБЛИКИ АЛТАЙ</w:t>
      </w:r>
    </w:p>
    <w:p w:rsidR="00243814" w:rsidRDefault="00243814">
      <w:pPr>
        <w:pStyle w:val="ConsPlusTitle"/>
        <w:jc w:val="center"/>
      </w:pPr>
      <w:r>
        <w:t>НА 2023 - 2026 ГОДЫ</w:t>
      </w:r>
    </w:p>
    <w:p w:rsidR="00243814" w:rsidRDefault="00243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43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814" w:rsidRDefault="00243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814" w:rsidRDefault="00243814">
            <w:pPr>
              <w:pStyle w:val="ConsPlusNormal"/>
              <w:jc w:val="center"/>
            </w:pPr>
            <w:r>
              <w:rPr>
                <w:color w:val="392C69"/>
              </w:rPr>
              <w:t>Список изменяющих документов</w:t>
            </w:r>
          </w:p>
          <w:p w:rsidR="00243814" w:rsidRDefault="00243814">
            <w:pPr>
              <w:pStyle w:val="ConsPlusNormal"/>
              <w:jc w:val="center"/>
            </w:pPr>
            <w:r>
              <w:rPr>
                <w:color w:val="392C69"/>
              </w:rPr>
              <w:t xml:space="preserve">(в ред. </w:t>
            </w:r>
            <w:hyperlink r:id="rId53">
              <w:r>
                <w:rPr>
                  <w:color w:val="0000FF"/>
                </w:rPr>
                <w:t>Распоряжения</w:t>
              </w:r>
            </w:hyperlink>
            <w:r>
              <w:rPr>
                <w:color w:val="392C69"/>
              </w:rPr>
              <w:t xml:space="preserve"> Правительства Республики Алтай</w:t>
            </w:r>
          </w:p>
          <w:p w:rsidR="00243814" w:rsidRDefault="00243814">
            <w:pPr>
              <w:pStyle w:val="ConsPlusNormal"/>
              <w:jc w:val="center"/>
            </w:pPr>
            <w:r>
              <w:rPr>
                <w:color w:val="392C69"/>
              </w:rPr>
              <w:t>от 24.10.2023 N 666-р)</w:t>
            </w: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r>
    </w:tbl>
    <w:p w:rsidR="00243814" w:rsidRDefault="00243814">
      <w:pPr>
        <w:pStyle w:val="ConsPlusNormal"/>
        <w:jc w:val="both"/>
      </w:pPr>
    </w:p>
    <w:p w:rsidR="00243814" w:rsidRDefault="00243814">
      <w:pPr>
        <w:pStyle w:val="ConsPlusNormal"/>
        <w:sectPr w:rsidR="00243814" w:rsidSect="00E66F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1984"/>
        <w:gridCol w:w="2721"/>
        <w:gridCol w:w="1134"/>
        <w:gridCol w:w="1134"/>
        <w:gridCol w:w="1134"/>
        <w:gridCol w:w="1134"/>
        <w:gridCol w:w="1134"/>
      </w:tblGrid>
      <w:tr w:rsidR="00243814">
        <w:tc>
          <w:tcPr>
            <w:tcW w:w="624" w:type="dxa"/>
            <w:vMerge w:val="restart"/>
          </w:tcPr>
          <w:p w:rsidR="00243814" w:rsidRDefault="00243814">
            <w:pPr>
              <w:pStyle w:val="ConsPlusNormal"/>
              <w:jc w:val="center"/>
            </w:pPr>
            <w:r>
              <w:lastRenderedPageBreak/>
              <w:t>N п/п</w:t>
            </w:r>
          </w:p>
        </w:tc>
        <w:tc>
          <w:tcPr>
            <w:tcW w:w="2569" w:type="dxa"/>
            <w:vMerge w:val="restart"/>
          </w:tcPr>
          <w:p w:rsidR="00243814" w:rsidRDefault="00243814">
            <w:pPr>
              <w:pStyle w:val="ConsPlusNormal"/>
              <w:jc w:val="center"/>
            </w:pPr>
            <w:r>
              <w:t>Мероприятие</w:t>
            </w:r>
          </w:p>
        </w:tc>
        <w:tc>
          <w:tcPr>
            <w:tcW w:w="1984" w:type="dxa"/>
            <w:vMerge w:val="restart"/>
          </w:tcPr>
          <w:p w:rsidR="00243814" w:rsidRDefault="00243814">
            <w:pPr>
              <w:pStyle w:val="ConsPlusNormal"/>
              <w:jc w:val="center"/>
            </w:pPr>
            <w:r>
              <w:t>Ответственный исполнитель</w:t>
            </w:r>
          </w:p>
        </w:tc>
        <w:tc>
          <w:tcPr>
            <w:tcW w:w="8391" w:type="dxa"/>
            <w:gridSpan w:val="6"/>
          </w:tcPr>
          <w:p w:rsidR="00243814" w:rsidRDefault="00243814">
            <w:pPr>
              <w:pStyle w:val="ConsPlusNormal"/>
              <w:jc w:val="center"/>
            </w:pPr>
            <w:r>
              <w:t>Ожидаемый результат</w:t>
            </w:r>
          </w:p>
        </w:tc>
      </w:tr>
      <w:tr w:rsidR="00243814">
        <w:tc>
          <w:tcPr>
            <w:tcW w:w="624" w:type="dxa"/>
            <w:vMerge/>
          </w:tcPr>
          <w:p w:rsidR="00243814" w:rsidRDefault="00243814">
            <w:pPr>
              <w:pStyle w:val="ConsPlusNormal"/>
            </w:pPr>
          </w:p>
        </w:tc>
        <w:tc>
          <w:tcPr>
            <w:tcW w:w="2569" w:type="dxa"/>
            <w:vMerge/>
          </w:tcPr>
          <w:p w:rsidR="00243814" w:rsidRDefault="00243814">
            <w:pPr>
              <w:pStyle w:val="ConsPlusNormal"/>
            </w:pPr>
          </w:p>
        </w:tc>
        <w:tc>
          <w:tcPr>
            <w:tcW w:w="1984" w:type="dxa"/>
            <w:vMerge/>
          </w:tcPr>
          <w:p w:rsidR="00243814" w:rsidRDefault="00243814">
            <w:pPr>
              <w:pStyle w:val="ConsPlusNormal"/>
            </w:pPr>
          </w:p>
        </w:tc>
        <w:tc>
          <w:tcPr>
            <w:tcW w:w="2721" w:type="dxa"/>
          </w:tcPr>
          <w:p w:rsidR="00243814" w:rsidRDefault="00243814">
            <w:pPr>
              <w:pStyle w:val="ConsPlusNormal"/>
              <w:jc w:val="center"/>
            </w:pPr>
            <w:r>
              <w:t>Наименование показателя</w:t>
            </w:r>
          </w:p>
        </w:tc>
        <w:tc>
          <w:tcPr>
            <w:tcW w:w="1134" w:type="dxa"/>
          </w:tcPr>
          <w:p w:rsidR="00243814" w:rsidRDefault="00243814">
            <w:pPr>
              <w:pStyle w:val="ConsPlusNormal"/>
              <w:jc w:val="center"/>
            </w:pPr>
            <w:r>
              <w:t>Ед. изм.</w:t>
            </w:r>
          </w:p>
        </w:tc>
        <w:tc>
          <w:tcPr>
            <w:tcW w:w="1134" w:type="dxa"/>
          </w:tcPr>
          <w:p w:rsidR="00243814" w:rsidRDefault="00243814">
            <w:pPr>
              <w:pStyle w:val="ConsPlusNormal"/>
              <w:jc w:val="center"/>
            </w:pPr>
            <w:r>
              <w:t>2023 год</w:t>
            </w:r>
          </w:p>
        </w:tc>
        <w:tc>
          <w:tcPr>
            <w:tcW w:w="1134" w:type="dxa"/>
          </w:tcPr>
          <w:p w:rsidR="00243814" w:rsidRDefault="00243814">
            <w:pPr>
              <w:pStyle w:val="ConsPlusNormal"/>
              <w:jc w:val="center"/>
            </w:pPr>
            <w:r>
              <w:t>2024 год</w:t>
            </w:r>
          </w:p>
        </w:tc>
        <w:tc>
          <w:tcPr>
            <w:tcW w:w="1134" w:type="dxa"/>
          </w:tcPr>
          <w:p w:rsidR="00243814" w:rsidRDefault="00243814">
            <w:pPr>
              <w:pStyle w:val="ConsPlusNormal"/>
              <w:jc w:val="center"/>
            </w:pPr>
            <w:r>
              <w:t>2025 год</w:t>
            </w:r>
          </w:p>
        </w:tc>
        <w:tc>
          <w:tcPr>
            <w:tcW w:w="1134" w:type="dxa"/>
          </w:tcPr>
          <w:p w:rsidR="00243814" w:rsidRDefault="00243814">
            <w:pPr>
              <w:pStyle w:val="ConsPlusNormal"/>
              <w:jc w:val="center"/>
            </w:pPr>
            <w:r>
              <w:t>2026 год</w:t>
            </w:r>
          </w:p>
        </w:tc>
      </w:tr>
      <w:tr w:rsidR="00243814">
        <w:tc>
          <w:tcPr>
            <w:tcW w:w="624" w:type="dxa"/>
          </w:tcPr>
          <w:p w:rsidR="00243814" w:rsidRDefault="00243814">
            <w:pPr>
              <w:pStyle w:val="ConsPlusNormal"/>
              <w:jc w:val="center"/>
            </w:pPr>
            <w:r>
              <w:t>1</w:t>
            </w:r>
          </w:p>
        </w:tc>
        <w:tc>
          <w:tcPr>
            <w:tcW w:w="2569" w:type="dxa"/>
          </w:tcPr>
          <w:p w:rsidR="00243814" w:rsidRDefault="00243814">
            <w:pPr>
              <w:pStyle w:val="ConsPlusNormal"/>
              <w:jc w:val="center"/>
            </w:pPr>
            <w:r>
              <w:t>2</w:t>
            </w:r>
          </w:p>
        </w:tc>
        <w:tc>
          <w:tcPr>
            <w:tcW w:w="1984" w:type="dxa"/>
          </w:tcPr>
          <w:p w:rsidR="00243814" w:rsidRDefault="00243814">
            <w:pPr>
              <w:pStyle w:val="ConsPlusNormal"/>
              <w:jc w:val="center"/>
            </w:pPr>
            <w:r>
              <w:t>3</w:t>
            </w:r>
          </w:p>
        </w:tc>
        <w:tc>
          <w:tcPr>
            <w:tcW w:w="2721" w:type="dxa"/>
          </w:tcPr>
          <w:p w:rsidR="00243814" w:rsidRDefault="00243814">
            <w:pPr>
              <w:pStyle w:val="ConsPlusNormal"/>
              <w:jc w:val="center"/>
            </w:pPr>
            <w:r>
              <w:t>4</w:t>
            </w:r>
          </w:p>
        </w:tc>
        <w:tc>
          <w:tcPr>
            <w:tcW w:w="1134" w:type="dxa"/>
          </w:tcPr>
          <w:p w:rsidR="00243814" w:rsidRDefault="00243814">
            <w:pPr>
              <w:pStyle w:val="ConsPlusNormal"/>
              <w:jc w:val="center"/>
            </w:pPr>
            <w:r>
              <w:t>5</w:t>
            </w:r>
          </w:p>
        </w:tc>
        <w:tc>
          <w:tcPr>
            <w:tcW w:w="1134" w:type="dxa"/>
          </w:tcPr>
          <w:p w:rsidR="00243814" w:rsidRDefault="00243814">
            <w:pPr>
              <w:pStyle w:val="ConsPlusNormal"/>
              <w:jc w:val="center"/>
            </w:pPr>
            <w:r>
              <w:t>6</w:t>
            </w:r>
          </w:p>
        </w:tc>
        <w:tc>
          <w:tcPr>
            <w:tcW w:w="1134" w:type="dxa"/>
          </w:tcPr>
          <w:p w:rsidR="00243814" w:rsidRDefault="00243814">
            <w:pPr>
              <w:pStyle w:val="ConsPlusNormal"/>
              <w:jc w:val="center"/>
            </w:pPr>
            <w:r>
              <w:t>7</w:t>
            </w:r>
          </w:p>
        </w:tc>
        <w:tc>
          <w:tcPr>
            <w:tcW w:w="1134" w:type="dxa"/>
          </w:tcPr>
          <w:p w:rsidR="00243814" w:rsidRDefault="00243814">
            <w:pPr>
              <w:pStyle w:val="ConsPlusNormal"/>
              <w:jc w:val="center"/>
            </w:pPr>
            <w:r>
              <w:t>8</w:t>
            </w:r>
          </w:p>
        </w:tc>
        <w:tc>
          <w:tcPr>
            <w:tcW w:w="1134" w:type="dxa"/>
          </w:tcPr>
          <w:p w:rsidR="00243814" w:rsidRDefault="00243814">
            <w:pPr>
              <w:pStyle w:val="ConsPlusNormal"/>
              <w:jc w:val="center"/>
            </w:pPr>
            <w:r>
              <w:t>9</w:t>
            </w:r>
          </w:p>
        </w:tc>
      </w:tr>
      <w:tr w:rsidR="00243814">
        <w:tc>
          <w:tcPr>
            <w:tcW w:w="13568" w:type="dxa"/>
            <w:gridSpan w:val="9"/>
          </w:tcPr>
          <w:p w:rsidR="00243814" w:rsidRDefault="00243814">
            <w:pPr>
              <w:pStyle w:val="ConsPlusNormal"/>
              <w:jc w:val="center"/>
              <w:outlineLvl w:val="1"/>
            </w:pPr>
            <w:r>
              <w:t>Раздел I. Меры по росту доходного потенциала Республики Алтай</w:t>
            </w:r>
          </w:p>
        </w:tc>
      </w:tr>
      <w:tr w:rsidR="00243814">
        <w:tc>
          <w:tcPr>
            <w:tcW w:w="624" w:type="dxa"/>
          </w:tcPr>
          <w:p w:rsidR="00243814" w:rsidRDefault="00243814">
            <w:pPr>
              <w:pStyle w:val="ConsPlusNormal"/>
              <w:jc w:val="both"/>
            </w:pPr>
            <w:r>
              <w:t>1.</w:t>
            </w:r>
          </w:p>
        </w:tc>
        <w:tc>
          <w:tcPr>
            <w:tcW w:w="2569" w:type="dxa"/>
          </w:tcPr>
          <w:p w:rsidR="00243814" w:rsidRDefault="00243814">
            <w:pPr>
              <w:pStyle w:val="ConsPlusNormal"/>
              <w:jc w:val="both"/>
            </w:pPr>
            <w:r>
              <w:t>Реализация мероприятий по увеличению поступлений налоговых и неналоговых доходов консолидированного бюджета Республики Алтай, в том числе:</w:t>
            </w:r>
          </w:p>
        </w:tc>
        <w:tc>
          <w:tcPr>
            <w:tcW w:w="1984" w:type="dxa"/>
          </w:tcPr>
          <w:p w:rsidR="00243814" w:rsidRDefault="00243814">
            <w:pPr>
              <w:pStyle w:val="ConsPlusNormal"/>
            </w:pPr>
          </w:p>
        </w:tc>
        <w:tc>
          <w:tcPr>
            <w:tcW w:w="2721" w:type="dxa"/>
          </w:tcPr>
          <w:p w:rsidR="00243814" w:rsidRDefault="00243814">
            <w:pPr>
              <w:pStyle w:val="ConsPlusNormal"/>
              <w:jc w:val="both"/>
            </w:pPr>
            <w:r>
              <w:t>Бюджетный эффект (прирост поступлений налоговых и неналоговых доходов консолидированного бюджета Республики Алтай (без учета доходов от уплаты акцизов на дизельное топливо, автомобильный и прямогонный бензин, моторные масла для дизельных и (или) карбюраторных (инжекторных) двигателей) в сопоставимых условиях</w:t>
            </w:r>
          </w:p>
        </w:tc>
        <w:tc>
          <w:tcPr>
            <w:tcW w:w="1134" w:type="dxa"/>
          </w:tcPr>
          <w:p w:rsidR="00243814" w:rsidRDefault="00243814">
            <w:pPr>
              <w:pStyle w:val="ConsPlusNormal"/>
              <w:jc w:val="center"/>
            </w:pPr>
            <w:r>
              <w:t>тыс. рублей</w:t>
            </w:r>
          </w:p>
        </w:tc>
        <w:tc>
          <w:tcPr>
            <w:tcW w:w="1134" w:type="dxa"/>
          </w:tcPr>
          <w:p w:rsidR="00243814" w:rsidRDefault="00243814">
            <w:pPr>
              <w:pStyle w:val="ConsPlusNormal"/>
              <w:jc w:val="center"/>
            </w:pPr>
            <w:r>
              <w:t>260279</w:t>
            </w:r>
          </w:p>
        </w:tc>
        <w:tc>
          <w:tcPr>
            <w:tcW w:w="1134" w:type="dxa"/>
          </w:tcPr>
          <w:p w:rsidR="00243814" w:rsidRDefault="00243814">
            <w:pPr>
              <w:pStyle w:val="ConsPlusNormal"/>
              <w:jc w:val="center"/>
            </w:pPr>
            <w:r>
              <w:t>273293</w:t>
            </w:r>
          </w:p>
        </w:tc>
        <w:tc>
          <w:tcPr>
            <w:tcW w:w="1134" w:type="dxa"/>
          </w:tcPr>
          <w:p w:rsidR="00243814" w:rsidRDefault="00243814">
            <w:pPr>
              <w:pStyle w:val="ConsPlusNormal"/>
              <w:jc w:val="center"/>
            </w:pPr>
            <w:r>
              <w:t>284225</w:t>
            </w:r>
          </w:p>
        </w:tc>
        <w:tc>
          <w:tcPr>
            <w:tcW w:w="1134" w:type="dxa"/>
          </w:tcPr>
          <w:p w:rsidR="00243814" w:rsidRDefault="00243814">
            <w:pPr>
              <w:pStyle w:val="ConsPlusNormal"/>
              <w:jc w:val="center"/>
            </w:pPr>
            <w:r>
              <w:t>295594</w:t>
            </w:r>
          </w:p>
        </w:tc>
      </w:tr>
      <w:tr w:rsidR="00243814">
        <w:tc>
          <w:tcPr>
            <w:tcW w:w="624" w:type="dxa"/>
          </w:tcPr>
          <w:p w:rsidR="00243814" w:rsidRDefault="00243814">
            <w:pPr>
              <w:pStyle w:val="ConsPlusNormal"/>
              <w:jc w:val="both"/>
            </w:pPr>
            <w:r>
              <w:t>2.</w:t>
            </w:r>
          </w:p>
        </w:tc>
        <w:tc>
          <w:tcPr>
            <w:tcW w:w="12944" w:type="dxa"/>
            <w:gridSpan w:val="8"/>
          </w:tcPr>
          <w:p w:rsidR="00243814" w:rsidRDefault="00243814">
            <w:pPr>
              <w:pStyle w:val="ConsPlusNormal"/>
              <w:jc w:val="center"/>
            </w:pPr>
            <w:r>
              <w:t>Мероприятия по обеспечению полноты учета налогоплательщиков, в том числе:</w:t>
            </w:r>
          </w:p>
        </w:tc>
      </w:tr>
      <w:tr w:rsidR="00243814">
        <w:tc>
          <w:tcPr>
            <w:tcW w:w="624" w:type="dxa"/>
          </w:tcPr>
          <w:p w:rsidR="00243814" w:rsidRDefault="00243814">
            <w:pPr>
              <w:pStyle w:val="ConsPlusNormal"/>
              <w:jc w:val="both"/>
            </w:pPr>
            <w:r>
              <w:t>2.1.</w:t>
            </w:r>
          </w:p>
        </w:tc>
        <w:tc>
          <w:tcPr>
            <w:tcW w:w="2569" w:type="dxa"/>
          </w:tcPr>
          <w:p w:rsidR="00243814" w:rsidRDefault="00243814">
            <w:pPr>
              <w:pStyle w:val="ConsPlusNormal"/>
              <w:jc w:val="both"/>
            </w:pPr>
            <w:r>
              <w:t xml:space="preserve">Привлечение организаций, состоящих на налоговом учете в других регионах Российской Федерации, к постановке на налоговый учет на территории Республики Алтай по </w:t>
            </w:r>
            <w:r>
              <w:lastRenderedPageBreak/>
              <w:t>месту нахождения обособленных подразделений и уплате налоговых платежей</w:t>
            </w:r>
          </w:p>
        </w:tc>
        <w:tc>
          <w:tcPr>
            <w:tcW w:w="1984" w:type="dxa"/>
          </w:tcPr>
          <w:p w:rsidR="00243814" w:rsidRDefault="00243814">
            <w:pPr>
              <w:pStyle w:val="ConsPlusNormal"/>
              <w:jc w:val="both"/>
            </w:pPr>
            <w:r>
              <w:lastRenderedPageBreak/>
              <w:t xml:space="preserve">Управление Федеральной налоговой службы по Республике Алтай (далее - Управление ФНС России по Республике Алтай) </w:t>
            </w:r>
            <w:r>
              <w:lastRenderedPageBreak/>
              <w:t>(по согласованию), Министерство регионального развития Республики Алтай, органы местного самоуправления в Республике Алтай (по согласованию)</w:t>
            </w:r>
          </w:p>
        </w:tc>
        <w:tc>
          <w:tcPr>
            <w:tcW w:w="2721" w:type="dxa"/>
          </w:tcPr>
          <w:p w:rsidR="00243814" w:rsidRDefault="00243814">
            <w:pPr>
              <w:pStyle w:val="ConsPlusNormal"/>
              <w:jc w:val="both"/>
            </w:pPr>
            <w:r>
              <w:lastRenderedPageBreak/>
              <w:t xml:space="preserve">Объем уплаченных налоговых и неналоговых доходов в консолидированный бюджет Республики Алтай за отчетный финансовый год организациями, привлеченными к </w:t>
            </w:r>
            <w:r>
              <w:lastRenderedPageBreak/>
              <w:t>постановке на налоговый учет на территории Республики Алтай</w:t>
            </w:r>
          </w:p>
        </w:tc>
        <w:tc>
          <w:tcPr>
            <w:tcW w:w="1134" w:type="dxa"/>
          </w:tcPr>
          <w:p w:rsidR="00243814" w:rsidRDefault="00243814">
            <w:pPr>
              <w:pStyle w:val="ConsPlusNormal"/>
              <w:jc w:val="center"/>
            </w:pPr>
            <w:r>
              <w:lastRenderedPageBreak/>
              <w:t>тыс. рублей</w:t>
            </w:r>
          </w:p>
        </w:tc>
        <w:tc>
          <w:tcPr>
            <w:tcW w:w="1134" w:type="dxa"/>
          </w:tcPr>
          <w:p w:rsidR="00243814" w:rsidRDefault="00243814">
            <w:pPr>
              <w:pStyle w:val="ConsPlusNormal"/>
              <w:jc w:val="center"/>
            </w:pPr>
            <w:r>
              <w:t>1985</w:t>
            </w:r>
          </w:p>
        </w:tc>
        <w:tc>
          <w:tcPr>
            <w:tcW w:w="1134" w:type="dxa"/>
          </w:tcPr>
          <w:p w:rsidR="00243814" w:rsidRDefault="00243814">
            <w:pPr>
              <w:pStyle w:val="ConsPlusNormal"/>
              <w:jc w:val="center"/>
            </w:pPr>
            <w:r>
              <w:t>2084</w:t>
            </w:r>
          </w:p>
        </w:tc>
        <w:tc>
          <w:tcPr>
            <w:tcW w:w="1134" w:type="dxa"/>
          </w:tcPr>
          <w:p w:rsidR="00243814" w:rsidRDefault="00243814">
            <w:pPr>
              <w:pStyle w:val="ConsPlusNormal"/>
              <w:jc w:val="center"/>
            </w:pPr>
            <w:r>
              <w:t>2167</w:t>
            </w:r>
          </w:p>
        </w:tc>
        <w:tc>
          <w:tcPr>
            <w:tcW w:w="1134" w:type="dxa"/>
          </w:tcPr>
          <w:p w:rsidR="00243814" w:rsidRDefault="00243814">
            <w:pPr>
              <w:pStyle w:val="ConsPlusNormal"/>
              <w:jc w:val="center"/>
            </w:pPr>
            <w:r>
              <w:t>2254</w:t>
            </w:r>
          </w:p>
        </w:tc>
      </w:tr>
      <w:tr w:rsidR="00243814">
        <w:tc>
          <w:tcPr>
            <w:tcW w:w="624" w:type="dxa"/>
          </w:tcPr>
          <w:p w:rsidR="00243814" w:rsidRDefault="00243814">
            <w:pPr>
              <w:pStyle w:val="ConsPlusNormal"/>
              <w:jc w:val="both"/>
            </w:pPr>
            <w:r>
              <w:lastRenderedPageBreak/>
              <w:t>2.2.</w:t>
            </w:r>
          </w:p>
        </w:tc>
        <w:tc>
          <w:tcPr>
            <w:tcW w:w="2569" w:type="dxa"/>
          </w:tcPr>
          <w:p w:rsidR="00243814" w:rsidRDefault="00243814">
            <w:pPr>
              <w:pStyle w:val="ConsPlusNormal"/>
              <w:jc w:val="both"/>
            </w:pPr>
            <w:r>
              <w:t>Выявление физических лиц, осуществляющих деятельность без государственной регистрации, привлечение их к постановке на налоговый учет</w:t>
            </w:r>
          </w:p>
        </w:tc>
        <w:tc>
          <w:tcPr>
            <w:tcW w:w="1984" w:type="dxa"/>
          </w:tcPr>
          <w:p w:rsidR="00243814" w:rsidRDefault="00243814">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721" w:type="dxa"/>
          </w:tcPr>
          <w:p w:rsidR="00243814" w:rsidRDefault="00243814">
            <w:pPr>
              <w:pStyle w:val="ConsPlusNormal"/>
              <w:jc w:val="both"/>
            </w:pPr>
            <w:r>
              <w:t>Ежегодный прирост поступлений в консолидированный бюджет Республики Алтай налогов на совокупный доход, уплачиваемых малым бизнесом</w:t>
            </w:r>
          </w:p>
        </w:tc>
        <w:tc>
          <w:tcPr>
            <w:tcW w:w="1134" w:type="dxa"/>
          </w:tcPr>
          <w:p w:rsidR="00243814" w:rsidRDefault="00243814">
            <w:pPr>
              <w:pStyle w:val="ConsPlusNormal"/>
              <w:jc w:val="center"/>
            </w:pPr>
            <w:r>
              <w:t>тыс. рублей</w:t>
            </w:r>
          </w:p>
        </w:tc>
        <w:tc>
          <w:tcPr>
            <w:tcW w:w="1134" w:type="dxa"/>
          </w:tcPr>
          <w:p w:rsidR="00243814" w:rsidRDefault="00243814">
            <w:pPr>
              <w:pStyle w:val="ConsPlusNormal"/>
              <w:jc w:val="center"/>
            </w:pPr>
            <w:r>
              <w:t>14000</w:t>
            </w:r>
          </w:p>
        </w:tc>
        <w:tc>
          <w:tcPr>
            <w:tcW w:w="1134" w:type="dxa"/>
          </w:tcPr>
          <w:p w:rsidR="00243814" w:rsidRDefault="00243814">
            <w:pPr>
              <w:pStyle w:val="ConsPlusNormal"/>
              <w:jc w:val="center"/>
            </w:pPr>
            <w:r>
              <w:t>14000</w:t>
            </w:r>
          </w:p>
        </w:tc>
        <w:tc>
          <w:tcPr>
            <w:tcW w:w="1134" w:type="dxa"/>
          </w:tcPr>
          <w:p w:rsidR="00243814" w:rsidRDefault="00243814">
            <w:pPr>
              <w:pStyle w:val="ConsPlusNormal"/>
              <w:jc w:val="center"/>
            </w:pPr>
            <w:r>
              <w:t>14000</w:t>
            </w:r>
          </w:p>
        </w:tc>
        <w:tc>
          <w:tcPr>
            <w:tcW w:w="1134" w:type="dxa"/>
          </w:tcPr>
          <w:p w:rsidR="00243814" w:rsidRDefault="00243814">
            <w:pPr>
              <w:pStyle w:val="ConsPlusNormal"/>
              <w:jc w:val="center"/>
            </w:pPr>
            <w:r>
              <w:t>14560</w:t>
            </w:r>
          </w:p>
        </w:tc>
      </w:tr>
      <w:tr w:rsidR="00243814">
        <w:tc>
          <w:tcPr>
            <w:tcW w:w="624" w:type="dxa"/>
          </w:tcPr>
          <w:p w:rsidR="00243814" w:rsidRDefault="00243814">
            <w:pPr>
              <w:pStyle w:val="ConsPlusNormal"/>
              <w:jc w:val="both"/>
            </w:pPr>
            <w:r>
              <w:t>3.</w:t>
            </w:r>
          </w:p>
        </w:tc>
        <w:tc>
          <w:tcPr>
            <w:tcW w:w="12944" w:type="dxa"/>
            <w:gridSpan w:val="8"/>
          </w:tcPr>
          <w:p w:rsidR="00243814" w:rsidRDefault="00243814">
            <w:pPr>
              <w:pStyle w:val="ConsPlusNormal"/>
              <w:jc w:val="center"/>
            </w:pPr>
            <w:r>
              <w:t>Мероприятия по снижению объема задолженности по налоговым доходам в консолидированный бюджет Республики Алтай, в том числе:</w:t>
            </w:r>
          </w:p>
        </w:tc>
      </w:tr>
      <w:tr w:rsidR="00243814">
        <w:tc>
          <w:tcPr>
            <w:tcW w:w="624" w:type="dxa"/>
          </w:tcPr>
          <w:p w:rsidR="00243814" w:rsidRDefault="00243814">
            <w:pPr>
              <w:pStyle w:val="ConsPlusNormal"/>
              <w:jc w:val="both"/>
            </w:pPr>
            <w:r>
              <w:t>3.1.</w:t>
            </w:r>
          </w:p>
        </w:tc>
        <w:tc>
          <w:tcPr>
            <w:tcW w:w="2569" w:type="dxa"/>
          </w:tcPr>
          <w:p w:rsidR="00243814" w:rsidRDefault="00243814">
            <w:pPr>
              <w:pStyle w:val="ConsPlusNormal"/>
              <w:jc w:val="both"/>
            </w:pPr>
            <w:r>
              <w:t>Проведение заседаний комиссий (в том числе межведомственных) по сокращению задолженности по налоговым доходам в консолидированный бюджет Республики Алтай с приглашением плательщиков, имеющих задолженность по указанным доходам</w:t>
            </w:r>
          </w:p>
        </w:tc>
        <w:tc>
          <w:tcPr>
            <w:tcW w:w="1984" w:type="dxa"/>
          </w:tcPr>
          <w:p w:rsidR="00243814" w:rsidRDefault="00243814">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w:t>
            </w:r>
          </w:p>
        </w:tc>
        <w:tc>
          <w:tcPr>
            <w:tcW w:w="2721" w:type="dxa"/>
          </w:tcPr>
          <w:p w:rsidR="00243814" w:rsidRDefault="00243814">
            <w:pPr>
              <w:pStyle w:val="ConsPlusNormal"/>
              <w:jc w:val="both"/>
            </w:pPr>
            <w:r>
              <w:t>Процент погашения задолженности в консолидированный бюджет Республики Алтай налогоплательщиками, явившимися в отчетном финансовом году на заседания комиссий (в том числе межведомственных), от общей суммы имеющейся у них задолженности по доходам</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&gt;= 20</w:t>
            </w:r>
          </w:p>
        </w:tc>
        <w:tc>
          <w:tcPr>
            <w:tcW w:w="1134" w:type="dxa"/>
          </w:tcPr>
          <w:p w:rsidR="00243814" w:rsidRDefault="00243814">
            <w:pPr>
              <w:pStyle w:val="ConsPlusNormal"/>
              <w:jc w:val="center"/>
            </w:pPr>
            <w:r>
              <w:t>&gt;= 20</w:t>
            </w:r>
          </w:p>
        </w:tc>
        <w:tc>
          <w:tcPr>
            <w:tcW w:w="1134" w:type="dxa"/>
          </w:tcPr>
          <w:p w:rsidR="00243814" w:rsidRDefault="00243814">
            <w:pPr>
              <w:pStyle w:val="ConsPlusNormal"/>
              <w:jc w:val="center"/>
            </w:pPr>
            <w:r>
              <w:t>&gt;= 20</w:t>
            </w:r>
          </w:p>
        </w:tc>
        <w:tc>
          <w:tcPr>
            <w:tcW w:w="1134" w:type="dxa"/>
          </w:tcPr>
          <w:p w:rsidR="00243814" w:rsidRDefault="00243814">
            <w:pPr>
              <w:pStyle w:val="ConsPlusNormal"/>
              <w:jc w:val="center"/>
            </w:pPr>
            <w:r>
              <w:t>&gt;= 20</w:t>
            </w:r>
          </w:p>
        </w:tc>
      </w:tr>
      <w:tr w:rsidR="00243814">
        <w:tc>
          <w:tcPr>
            <w:tcW w:w="624" w:type="dxa"/>
          </w:tcPr>
          <w:p w:rsidR="00243814" w:rsidRDefault="00243814">
            <w:pPr>
              <w:pStyle w:val="ConsPlusNormal"/>
              <w:jc w:val="both"/>
            </w:pPr>
            <w:r>
              <w:lastRenderedPageBreak/>
              <w:t>3.2.</w:t>
            </w:r>
          </w:p>
        </w:tc>
        <w:tc>
          <w:tcPr>
            <w:tcW w:w="2569" w:type="dxa"/>
          </w:tcPr>
          <w:p w:rsidR="00243814" w:rsidRDefault="00243814">
            <w:pPr>
              <w:pStyle w:val="ConsPlusNormal"/>
              <w:jc w:val="both"/>
            </w:pPr>
            <w:r>
              <w:t>Организация работы по сокращению задолженности в консолидированный бюджет Республики Алтай физических лиц по транспортному налогу, налогу на имущество физических лиц и земельному налогу на основании направленных Управлением ФНС России по Республике Алтай сведений о размере задолженности</w:t>
            </w:r>
          </w:p>
        </w:tc>
        <w:tc>
          <w:tcPr>
            <w:tcW w:w="1984" w:type="dxa"/>
          </w:tcPr>
          <w:p w:rsidR="00243814" w:rsidRDefault="00243814">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721" w:type="dxa"/>
          </w:tcPr>
          <w:p w:rsidR="00243814" w:rsidRDefault="00243814">
            <w:pPr>
              <w:pStyle w:val="ConsPlusNormal"/>
              <w:jc w:val="both"/>
            </w:pPr>
            <w:r>
              <w:t>Уровень собираемости</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&gt;= 90</w:t>
            </w:r>
          </w:p>
        </w:tc>
        <w:tc>
          <w:tcPr>
            <w:tcW w:w="1134" w:type="dxa"/>
          </w:tcPr>
          <w:p w:rsidR="00243814" w:rsidRDefault="00243814">
            <w:pPr>
              <w:pStyle w:val="ConsPlusNormal"/>
              <w:jc w:val="center"/>
            </w:pPr>
            <w:r>
              <w:t>&gt;= 90</w:t>
            </w:r>
          </w:p>
        </w:tc>
        <w:tc>
          <w:tcPr>
            <w:tcW w:w="1134" w:type="dxa"/>
          </w:tcPr>
          <w:p w:rsidR="00243814" w:rsidRDefault="00243814">
            <w:pPr>
              <w:pStyle w:val="ConsPlusNormal"/>
              <w:jc w:val="center"/>
            </w:pPr>
            <w:r>
              <w:t>&gt;= 90</w:t>
            </w:r>
          </w:p>
        </w:tc>
        <w:tc>
          <w:tcPr>
            <w:tcW w:w="1134" w:type="dxa"/>
          </w:tcPr>
          <w:p w:rsidR="00243814" w:rsidRDefault="00243814">
            <w:pPr>
              <w:pStyle w:val="ConsPlusNormal"/>
              <w:jc w:val="center"/>
            </w:pPr>
            <w:r>
              <w:t>&gt;= 90</w:t>
            </w:r>
          </w:p>
        </w:tc>
      </w:tr>
      <w:tr w:rsidR="00243814">
        <w:tc>
          <w:tcPr>
            <w:tcW w:w="624" w:type="dxa"/>
          </w:tcPr>
          <w:p w:rsidR="00243814" w:rsidRDefault="00243814">
            <w:pPr>
              <w:pStyle w:val="ConsPlusNormal"/>
              <w:jc w:val="both"/>
            </w:pPr>
            <w:r>
              <w:t>4.</w:t>
            </w:r>
          </w:p>
        </w:tc>
        <w:tc>
          <w:tcPr>
            <w:tcW w:w="12944" w:type="dxa"/>
            <w:gridSpan w:val="8"/>
          </w:tcPr>
          <w:p w:rsidR="00243814" w:rsidRDefault="00243814">
            <w:pPr>
              <w:pStyle w:val="ConsPlusNormal"/>
              <w:jc w:val="center"/>
            </w:pPr>
            <w:r>
              <w:t>Мероприятия по сокращению неэффективных налоговых льгот и пониженных налоговых ставок</w:t>
            </w:r>
          </w:p>
        </w:tc>
      </w:tr>
      <w:tr w:rsidR="00243814">
        <w:tc>
          <w:tcPr>
            <w:tcW w:w="624" w:type="dxa"/>
          </w:tcPr>
          <w:p w:rsidR="00243814" w:rsidRDefault="00243814">
            <w:pPr>
              <w:pStyle w:val="ConsPlusNormal"/>
              <w:jc w:val="both"/>
            </w:pPr>
            <w:r>
              <w:t>4.1.</w:t>
            </w:r>
          </w:p>
        </w:tc>
        <w:tc>
          <w:tcPr>
            <w:tcW w:w="2569" w:type="dxa"/>
          </w:tcPr>
          <w:p w:rsidR="00243814" w:rsidRDefault="00243814">
            <w:pPr>
              <w:pStyle w:val="ConsPlusNormal"/>
              <w:jc w:val="both"/>
            </w:pPr>
            <w:r>
              <w:t xml:space="preserve">Мероприятия по сокращению неэффективных налоговых льгот и пониженных налоговых ставок, установленных законами Республики Алтай, решениями представительных органов местного самоуправления в Республике Алтай, изменению критериев их предоставления по результатам оценки эффективности </w:t>
            </w:r>
            <w:r>
              <w:lastRenderedPageBreak/>
              <w:t>налоговых льгот (пониженных налоговых ставок)</w:t>
            </w:r>
          </w:p>
        </w:tc>
        <w:tc>
          <w:tcPr>
            <w:tcW w:w="1984" w:type="dxa"/>
          </w:tcPr>
          <w:p w:rsidR="00243814" w:rsidRDefault="00243814">
            <w:pPr>
              <w:pStyle w:val="ConsPlusNormal"/>
              <w:jc w:val="both"/>
            </w:pPr>
            <w:r>
              <w:lastRenderedPageBreak/>
              <w:t>Исполнительные органы государственной власти Республики Алтай, органы местного самоуправления в Республике Алтай (по согласованию)</w:t>
            </w:r>
          </w:p>
        </w:tc>
        <w:tc>
          <w:tcPr>
            <w:tcW w:w="2721" w:type="dxa"/>
          </w:tcPr>
          <w:p w:rsidR="00243814" w:rsidRDefault="00243814">
            <w:pPr>
              <w:pStyle w:val="ConsPlusNormal"/>
              <w:jc w:val="both"/>
            </w:pPr>
            <w:r>
              <w:t>Проведение оценки налоговых льгот и пониженных налоговых ставок</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lastRenderedPageBreak/>
              <w:t>5.</w:t>
            </w:r>
          </w:p>
        </w:tc>
        <w:tc>
          <w:tcPr>
            <w:tcW w:w="12944" w:type="dxa"/>
            <w:gridSpan w:val="8"/>
          </w:tcPr>
          <w:p w:rsidR="00243814" w:rsidRDefault="00243814">
            <w:pPr>
              <w:pStyle w:val="ConsPlusNormal"/>
              <w:jc w:val="center"/>
            </w:pPr>
            <w:r>
              <w:t>Мероприятия по увеличению поступлений налога на прибыль организаций, налога на доходы физических лиц, в том числе:</w:t>
            </w:r>
          </w:p>
        </w:tc>
      </w:tr>
      <w:tr w:rsidR="00243814">
        <w:tc>
          <w:tcPr>
            <w:tcW w:w="624" w:type="dxa"/>
          </w:tcPr>
          <w:p w:rsidR="00243814" w:rsidRDefault="00243814">
            <w:pPr>
              <w:pStyle w:val="ConsPlusNormal"/>
              <w:jc w:val="both"/>
            </w:pPr>
            <w:r>
              <w:t>5.1.</w:t>
            </w:r>
          </w:p>
        </w:tc>
        <w:tc>
          <w:tcPr>
            <w:tcW w:w="2569" w:type="dxa"/>
          </w:tcPr>
          <w:p w:rsidR="00243814" w:rsidRDefault="00243814">
            <w:pPr>
              <w:pStyle w:val="ConsPlusNormal"/>
              <w:jc w:val="both"/>
            </w:pPr>
            <w:r>
              <w:t>Проведение заседаний межведомственных комиссий по легализации трудовых отношений, ликвидации задолженности по выплате заработной платы, уплате налоговых платежей и обязательных страховых взносов в государственные внебюджетные фонды</w:t>
            </w:r>
          </w:p>
        </w:tc>
        <w:tc>
          <w:tcPr>
            <w:tcW w:w="1984" w:type="dxa"/>
            <w:vMerge w:val="restart"/>
          </w:tcPr>
          <w:p w:rsidR="00243814" w:rsidRDefault="00243814">
            <w:pPr>
              <w:pStyle w:val="ConsPlusNormal"/>
              <w:jc w:val="both"/>
            </w:pPr>
            <w:r>
              <w:t>Министерство труда, социального развития и занятости населения Республики Алтай, Министерство финансов Республики Алтай, Управление ФНС России по Республике Алтай (по согласованию). органы местного самоуправления в Республике Алтай (по согласованию)</w:t>
            </w:r>
          </w:p>
        </w:tc>
        <w:tc>
          <w:tcPr>
            <w:tcW w:w="2721" w:type="dxa"/>
            <w:vMerge w:val="restart"/>
          </w:tcPr>
          <w:p w:rsidR="00243814" w:rsidRDefault="00243814">
            <w:pPr>
              <w:pStyle w:val="ConsPlusNormal"/>
              <w:jc w:val="both"/>
            </w:pPr>
            <w:r>
              <w:t>Ежегодный прирост поступлений налога на прибыль организаций и налога на доходы физических лиц в консолидированный бюджет Республики Алтай в сопоставимых условиях</w:t>
            </w:r>
          </w:p>
        </w:tc>
        <w:tc>
          <w:tcPr>
            <w:tcW w:w="1134" w:type="dxa"/>
            <w:vMerge w:val="restart"/>
          </w:tcPr>
          <w:p w:rsidR="00243814" w:rsidRDefault="00243814">
            <w:pPr>
              <w:pStyle w:val="ConsPlusNormal"/>
            </w:pPr>
          </w:p>
        </w:tc>
        <w:tc>
          <w:tcPr>
            <w:tcW w:w="1134" w:type="dxa"/>
            <w:vMerge w:val="restart"/>
          </w:tcPr>
          <w:p w:rsidR="00243814" w:rsidRDefault="00243814">
            <w:pPr>
              <w:pStyle w:val="ConsPlusNormal"/>
              <w:jc w:val="center"/>
            </w:pPr>
            <w:r>
              <w:t>174642</w:t>
            </w:r>
          </w:p>
        </w:tc>
        <w:tc>
          <w:tcPr>
            <w:tcW w:w="1134" w:type="dxa"/>
            <w:vMerge w:val="restart"/>
          </w:tcPr>
          <w:p w:rsidR="00243814" w:rsidRDefault="00243814">
            <w:pPr>
              <w:pStyle w:val="ConsPlusNormal"/>
              <w:jc w:val="center"/>
            </w:pPr>
            <w:r>
              <w:t>183374</w:t>
            </w:r>
          </w:p>
        </w:tc>
        <w:tc>
          <w:tcPr>
            <w:tcW w:w="1134" w:type="dxa"/>
            <w:vMerge w:val="restart"/>
          </w:tcPr>
          <w:p w:rsidR="00243814" w:rsidRDefault="00243814">
            <w:pPr>
              <w:pStyle w:val="ConsPlusNormal"/>
              <w:jc w:val="center"/>
            </w:pPr>
            <w:r>
              <w:t>190709</w:t>
            </w:r>
          </w:p>
        </w:tc>
        <w:tc>
          <w:tcPr>
            <w:tcW w:w="1134" w:type="dxa"/>
            <w:vMerge w:val="restart"/>
          </w:tcPr>
          <w:p w:rsidR="00243814" w:rsidRDefault="00243814">
            <w:pPr>
              <w:pStyle w:val="ConsPlusNormal"/>
              <w:jc w:val="center"/>
            </w:pPr>
            <w:r>
              <w:t>198337</w:t>
            </w:r>
          </w:p>
        </w:tc>
      </w:tr>
      <w:tr w:rsidR="00243814">
        <w:tc>
          <w:tcPr>
            <w:tcW w:w="624" w:type="dxa"/>
          </w:tcPr>
          <w:p w:rsidR="00243814" w:rsidRDefault="00243814">
            <w:pPr>
              <w:pStyle w:val="ConsPlusNormal"/>
              <w:jc w:val="both"/>
            </w:pPr>
            <w:r>
              <w:t>5.2.</w:t>
            </w:r>
          </w:p>
        </w:tc>
        <w:tc>
          <w:tcPr>
            <w:tcW w:w="2569" w:type="dxa"/>
          </w:tcPr>
          <w:p w:rsidR="00243814" w:rsidRDefault="00243814">
            <w:pPr>
              <w:pStyle w:val="ConsPlusNormal"/>
              <w:jc w:val="both"/>
            </w:pPr>
            <w:r>
              <w:t>Проведение заседаний межведомственных комиссий по вопросам снижения неформальной занятости</w:t>
            </w:r>
          </w:p>
        </w:tc>
        <w:tc>
          <w:tcPr>
            <w:tcW w:w="1984" w:type="dxa"/>
            <w:vMerge/>
          </w:tcPr>
          <w:p w:rsidR="00243814" w:rsidRDefault="00243814">
            <w:pPr>
              <w:pStyle w:val="ConsPlusNormal"/>
            </w:pP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t>5.3.</w:t>
            </w:r>
          </w:p>
        </w:tc>
        <w:tc>
          <w:tcPr>
            <w:tcW w:w="2569" w:type="dxa"/>
          </w:tcPr>
          <w:p w:rsidR="00243814" w:rsidRDefault="00243814">
            <w:pPr>
              <w:pStyle w:val="ConsPlusNormal"/>
              <w:jc w:val="both"/>
            </w:pPr>
            <w:r>
              <w:t>Проведение заседаний комиссий (в том числе межведомственных) по легализации налоговой базы, в том числе убыточных организаций</w:t>
            </w:r>
          </w:p>
        </w:tc>
        <w:tc>
          <w:tcPr>
            <w:tcW w:w="1984" w:type="dxa"/>
          </w:tcPr>
          <w:p w:rsidR="00243814" w:rsidRDefault="00243814">
            <w:pPr>
              <w:pStyle w:val="ConsPlusNormal"/>
              <w:jc w:val="both"/>
            </w:pPr>
            <w:r>
              <w:t>Управление ФНС России по Республике Алтай (по согласованию), органы местного самоуправления в Республике Алтай (по согласованию) Алтай</w:t>
            </w: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lastRenderedPageBreak/>
              <w:t>6.</w:t>
            </w:r>
          </w:p>
        </w:tc>
        <w:tc>
          <w:tcPr>
            <w:tcW w:w="12944" w:type="dxa"/>
            <w:gridSpan w:val="8"/>
          </w:tcPr>
          <w:p w:rsidR="00243814" w:rsidRDefault="00243814">
            <w:pPr>
              <w:pStyle w:val="ConsPlusNormal"/>
              <w:jc w:val="center"/>
            </w:pPr>
            <w:r>
              <w:t>Мероприятия по увеличению поступлений транспортного налога, в том числе:</w:t>
            </w:r>
          </w:p>
        </w:tc>
      </w:tr>
      <w:tr w:rsidR="00243814">
        <w:tc>
          <w:tcPr>
            <w:tcW w:w="624" w:type="dxa"/>
          </w:tcPr>
          <w:p w:rsidR="00243814" w:rsidRDefault="00243814">
            <w:pPr>
              <w:pStyle w:val="ConsPlusNormal"/>
              <w:jc w:val="both"/>
            </w:pPr>
            <w:r>
              <w:t>6.1.</w:t>
            </w:r>
          </w:p>
        </w:tc>
        <w:tc>
          <w:tcPr>
            <w:tcW w:w="2569" w:type="dxa"/>
          </w:tcPr>
          <w:p w:rsidR="00243814" w:rsidRDefault="00243814">
            <w:pPr>
              <w:pStyle w:val="ConsPlusNormal"/>
              <w:jc w:val="both"/>
            </w:pPr>
            <w:r>
              <w:t>Пересмотр налоговых ставок по транспортному налогу</w:t>
            </w:r>
          </w:p>
        </w:tc>
        <w:tc>
          <w:tcPr>
            <w:tcW w:w="1984" w:type="dxa"/>
          </w:tcPr>
          <w:p w:rsidR="00243814" w:rsidRDefault="00243814">
            <w:pPr>
              <w:pStyle w:val="ConsPlusNormal"/>
              <w:jc w:val="both"/>
            </w:pPr>
            <w:r>
              <w:t>Министерство финансов Республики Алтай, Управление ФНС России по Республике Алтай (по согласованию)</w:t>
            </w:r>
          </w:p>
        </w:tc>
        <w:tc>
          <w:tcPr>
            <w:tcW w:w="2721" w:type="dxa"/>
          </w:tcPr>
          <w:p w:rsidR="00243814" w:rsidRDefault="00243814">
            <w:pPr>
              <w:pStyle w:val="ConsPlusNormal"/>
              <w:jc w:val="both"/>
            </w:pPr>
            <w:r>
              <w:t>Разработка проекта закона и его принятие</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в случае принятия решения о целесообразности разработки</w:t>
            </w:r>
          </w:p>
        </w:tc>
      </w:tr>
      <w:tr w:rsidR="00243814">
        <w:tc>
          <w:tcPr>
            <w:tcW w:w="624" w:type="dxa"/>
          </w:tcPr>
          <w:p w:rsidR="00243814" w:rsidRDefault="00243814">
            <w:pPr>
              <w:pStyle w:val="ConsPlusNormal"/>
              <w:jc w:val="both"/>
            </w:pPr>
            <w:r>
              <w:t>7.</w:t>
            </w:r>
          </w:p>
        </w:tc>
        <w:tc>
          <w:tcPr>
            <w:tcW w:w="12944" w:type="dxa"/>
            <w:gridSpan w:val="8"/>
          </w:tcPr>
          <w:p w:rsidR="00243814" w:rsidRDefault="00243814">
            <w:pPr>
              <w:pStyle w:val="ConsPlusNormal"/>
              <w:jc w:val="center"/>
            </w:pPr>
            <w:r>
              <w:t>Мероприятия по увеличению поступлений налога на имущество организаций, в том числе:</w:t>
            </w:r>
          </w:p>
        </w:tc>
      </w:tr>
      <w:tr w:rsidR="00243814">
        <w:tc>
          <w:tcPr>
            <w:tcW w:w="624" w:type="dxa"/>
          </w:tcPr>
          <w:p w:rsidR="00243814" w:rsidRDefault="00243814">
            <w:pPr>
              <w:pStyle w:val="ConsPlusNormal"/>
              <w:jc w:val="both"/>
            </w:pPr>
            <w:r>
              <w:t>7.1.</w:t>
            </w:r>
          </w:p>
        </w:tc>
        <w:tc>
          <w:tcPr>
            <w:tcW w:w="2569" w:type="dxa"/>
          </w:tcPr>
          <w:p w:rsidR="00243814" w:rsidRDefault="00243814">
            <w:pPr>
              <w:pStyle w:val="ConsPlusNormal"/>
              <w:jc w:val="both"/>
            </w:pPr>
            <w:r>
              <w:t>Привлечение организаций к своевременному бухгалтерскому учету объектов капитального строительства в составе объектов основных средств и к уплате налога на имущество организаций, в том числе на основании сведений о выданных разрешениях на ввод объектов капитального строительства в эксплуатацию</w:t>
            </w:r>
          </w:p>
        </w:tc>
        <w:tc>
          <w:tcPr>
            <w:tcW w:w="1984" w:type="dxa"/>
          </w:tcPr>
          <w:p w:rsidR="00243814" w:rsidRDefault="00243814">
            <w:pPr>
              <w:pStyle w:val="ConsPlusNormal"/>
              <w:jc w:val="both"/>
            </w:pPr>
            <w:r>
              <w:t>Министерство регионального развития Республики Алтай, органы местного самоуправления в Республике Алтай (по согласованию), Управление ФНС России по Республике Алтай (по согласованию)</w:t>
            </w:r>
          </w:p>
        </w:tc>
        <w:tc>
          <w:tcPr>
            <w:tcW w:w="2721" w:type="dxa"/>
          </w:tcPr>
          <w:p w:rsidR="00243814" w:rsidRDefault="00243814">
            <w:pPr>
              <w:pStyle w:val="ConsPlusNormal"/>
              <w:jc w:val="both"/>
            </w:pPr>
            <w:r>
              <w:t>Количество направленных в Управление ФНС России по Республике Алтай разрешений на ввод объектов капитального строительства в эксплуатацию</w:t>
            </w:r>
          </w:p>
        </w:tc>
        <w:tc>
          <w:tcPr>
            <w:tcW w:w="1134" w:type="dxa"/>
          </w:tcPr>
          <w:p w:rsidR="00243814" w:rsidRDefault="00243814">
            <w:pPr>
              <w:pStyle w:val="ConsPlusNormal"/>
              <w:jc w:val="center"/>
            </w:pPr>
            <w:r>
              <w:t>ед.</w:t>
            </w:r>
          </w:p>
        </w:tc>
        <w:tc>
          <w:tcPr>
            <w:tcW w:w="1134" w:type="dxa"/>
          </w:tcPr>
          <w:p w:rsidR="00243814" w:rsidRDefault="00243814">
            <w:pPr>
              <w:pStyle w:val="ConsPlusNormal"/>
              <w:jc w:val="center"/>
            </w:pPr>
            <w:r>
              <w:t>&gt;= 30</w:t>
            </w:r>
          </w:p>
        </w:tc>
        <w:tc>
          <w:tcPr>
            <w:tcW w:w="1134" w:type="dxa"/>
          </w:tcPr>
          <w:p w:rsidR="00243814" w:rsidRDefault="00243814">
            <w:pPr>
              <w:pStyle w:val="ConsPlusNormal"/>
              <w:jc w:val="center"/>
            </w:pPr>
            <w:r>
              <w:t>&gt;= 30</w:t>
            </w:r>
          </w:p>
        </w:tc>
        <w:tc>
          <w:tcPr>
            <w:tcW w:w="1134" w:type="dxa"/>
          </w:tcPr>
          <w:p w:rsidR="00243814" w:rsidRDefault="00243814">
            <w:pPr>
              <w:pStyle w:val="ConsPlusNormal"/>
              <w:jc w:val="center"/>
            </w:pPr>
            <w:r>
              <w:t>&gt;= 30</w:t>
            </w:r>
          </w:p>
        </w:tc>
        <w:tc>
          <w:tcPr>
            <w:tcW w:w="1134" w:type="dxa"/>
          </w:tcPr>
          <w:p w:rsidR="00243814" w:rsidRDefault="00243814">
            <w:pPr>
              <w:pStyle w:val="ConsPlusNormal"/>
              <w:jc w:val="center"/>
            </w:pPr>
            <w:r>
              <w:t>&gt;= 30</w:t>
            </w:r>
          </w:p>
        </w:tc>
      </w:tr>
      <w:tr w:rsidR="00243814">
        <w:tc>
          <w:tcPr>
            <w:tcW w:w="624" w:type="dxa"/>
          </w:tcPr>
          <w:p w:rsidR="00243814" w:rsidRDefault="00243814">
            <w:pPr>
              <w:pStyle w:val="ConsPlusNormal"/>
              <w:jc w:val="both"/>
            </w:pPr>
            <w:r>
              <w:t>7.2.</w:t>
            </w:r>
          </w:p>
        </w:tc>
        <w:tc>
          <w:tcPr>
            <w:tcW w:w="2569" w:type="dxa"/>
          </w:tcPr>
          <w:p w:rsidR="00243814" w:rsidRDefault="00243814">
            <w:pPr>
              <w:pStyle w:val="ConsPlusNormal"/>
              <w:jc w:val="both"/>
            </w:pPr>
            <w:r>
              <w:t xml:space="preserve">Проведение мероприятий по установлению вида фактического использования зданий </w:t>
            </w:r>
            <w:r>
              <w:lastRenderedPageBreak/>
              <w:t>(строений, сооружений) и помещений, в целях включения в Перечень объектов недвижимости, налоговая база которых по налогам на имущество организаций и физических лиц определяется как их кадастровая стоимость, установленный региональным законодательством</w:t>
            </w:r>
          </w:p>
        </w:tc>
        <w:tc>
          <w:tcPr>
            <w:tcW w:w="1984" w:type="dxa"/>
          </w:tcPr>
          <w:p w:rsidR="00243814" w:rsidRDefault="00243814">
            <w:pPr>
              <w:pStyle w:val="ConsPlusNormal"/>
              <w:jc w:val="both"/>
            </w:pPr>
            <w:r>
              <w:lastRenderedPageBreak/>
              <w:t>Министерство экономического развития Республики Алтай</w:t>
            </w:r>
          </w:p>
        </w:tc>
        <w:tc>
          <w:tcPr>
            <w:tcW w:w="2721" w:type="dxa"/>
          </w:tcPr>
          <w:p w:rsidR="00243814" w:rsidRDefault="00243814">
            <w:pPr>
              <w:pStyle w:val="ConsPlusNormal"/>
              <w:jc w:val="both"/>
            </w:pPr>
            <w:r>
              <w:t xml:space="preserve">Количество проведенных мероприятий по установлению вида фактического использования зданий </w:t>
            </w:r>
            <w:r>
              <w:lastRenderedPageBreak/>
              <w:t>(строений, сооружений) и помещений</w:t>
            </w:r>
          </w:p>
        </w:tc>
        <w:tc>
          <w:tcPr>
            <w:tcW w:w="1134" w:type="dxa"/>
          </w:tcPr>
          <w:p w:rsidR="00243814" w:rsidRDefault="00243814">
            <w:pPr>
              <w:pStyle w:val="ConsPlusNormal"/>
              <w:jc w:val="center"/>
            </w:pPr>
            <w:r>
              <w:lastRenderedPageBreak/>
              <w:t>ед.</w:t>
            </w:r>
          </w:p>
        </w:tc>
        <w:tc>
          <w:tcPr>
            <w:tcW w:w="1134" w:type="dxa"/>
          </w:tcPr>
          <w:p w:rsidR="00243814" w:rsidRDefault="00243814">
            <w:pPr>
              <w:pStyle w:val="ConsPlusNormal"/>
              <w:jc w:val="center"/>
            </w:pPr>
            <w:r>
              <w:t>40</w:t>
            </w:r>
          </w:p>
        </w:tc>
        <w:tc>
          <w:tcPr>
            <w:tcW w:w="1134" w:type="dxa"/>
          </w:tcPr>
          <w:p w:rsidR="00243814" w:rsidRDefault="00243814">
            <w:pPr>
              <w:pStyle w:val="ConsPlusNormal"/>
              <w:jc w:val="center"/>
            </w:pPr>
            <w:r>
              <w:t>40</w:t>
            </w:r>
          </w:p>
        </w:tc>
        <w:tc>
          <w:tcPr>
            <w:tcW w:w="1134" w:type="dxa"/>
          </w:tcPr>
          <w:p w:rsidR="00243814" w:rsidRDefault="00243814">
            <w:pPr>
              <w:pStyle w:val="ConsPlusNormal"/>
              <w:jc w:val="center"/>
            </w:pPr>
            <w:r>
              <w:t>40</w:t>
            </w:r>
          </w:p>
        </w:tc>
        <w:tc>
          <w:tcPr>
            <w:tcW w:w="1134" w:type="dxa"/>
          </w:tcPr>
          <w:p w:rsidR="00243814" w:rsidRDefault="00243814">
            <w:pPr>
              <w:pStyle w:val="ConsPlusNormal"/>
              <w:jc w:val="center"/>
            </w:pPr>
            <w:r>
              <w:t>40</w:t>
            </w:r>
          </w:p>
        </w:tc>
      </w:tr>
      <w:tr w:rsidR="00243814">
        <w:tc>
          <w:tcPr>
            <w:tcW w:w="624" w:type="dxa"/>
          </w:tcPr>
          <w:p w:rsidR="00243814" w:rsidRDefault="00243814">
            <w:pPr>
              <w:pStyle w:val="ConsPlusNormal"/>
              <w:jc w:val="both"/>
            </w:pPr>
            <w:r>
              <w:lastRenderedPageBreak/>
              <w:t>7.3.</w:t>
            </w:r>
          </w:p>
        </w:tc>
        <w:tc>
          <w:tcPr>
            <w:tcW w:w="2569" w:type="dxa"/>
          </w:tcPr>
          <w:p w:rsidR="00243814" w:rsidRDefault="00243814">
            <w:pPr>
              <w:pStyle w:val="ConsPlusNormal"/>
              <w:jc w:val="both"/>
            </w:pPr>
            <w:r>
              <w:t>Расширение налоговой базы по налогу на имущество организаций в рамках перевода на исчисление налога на имущество организаций от налоговой базы, определяемой как кадастровая стоимость, в отношении иных объектов недвижимого имущества</w:t>
            </w:r>
          </w:p>
        </w:tc>
        <w:tc>
          <w:tcPr>
            <w:tcW w:w="1984" w:type="dxa"/>
          </w:tcPr>
          <w:p w:rsidR="00243814" w:rsidRDefault="00243814">
            <w:pPr>
              <w:pStyle w:val="ConsPlusNormal"/>
              <w:jc w:val="both"/>
            </w:pPr>
            <w:r>
              <w:t>Министерство финансов Республики Алтай, Управление ФНС России по Республике Алтай (по согласованию)</w:t>
            </w:r>
          </w:p>
        </w:tc>
        <w:tc>
          <w:tcPr>
            <w:tcW w:w="2721" w:type="dxa"/>
          </w:tcPr>
          <w:p w:rsidR="00243814" w:rsidRDefault="00243814">
            <w:pPr>
              <w:pStyle w:val="ConsPlusNormal"/>
              <w:jc w:val="both"/>
            </w:pPr>
            <w:r>
              <w:t>Разработка проекта закона и его принятие</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в случае принятия решения о целесообразности разработки</w:t>
            </w:r>
          </w:p>
        </w:tc>
      </w:tr>
      <w:tr w:rsidR="00243814">
        <w:tc>
          <w:tcPr>
            <w:tcW w:w="624" w:type="dxa"/>
          </w:tcPr>
          <w:p w:rsidR="00243814" w:rsidRDefault="00243814">
            <w:pPr>
              <w:pStyle w:val="ConsPlusNormal"/>
              <w:jc w:val="both"/>
            </w:pPr>
            <w:r>
              <w:t>8.</w:t>
            </w:r>
          </w:p>
        </w:tc>
        <w:tc>
          <w:tcPr>
            <w:tcW w:w="12944" w:type="dxa"/>
            <w:gridSpan w:val="8"/>
          </w:tcPr>
          <w:p w:rsidR="00243814" w:rsidRDefault="00243814">
            <w:pPr>
              <w:pStyle w:val="ConsPlusNormal"/>
              <w:jc w:val="center"/>
            </w:pPr>
            <w:r>
              <w:t>Мероприятия по увеличению поступлений налогов, взимаемых в связи с применением специальных налоговых режимов, в том числе:</w:t>
            </w:r>
          </w:p>
        </w:tc>
      </w:tr>
      <w:tr w:rsidR="00243814">
        <w:tc>
          <w:tcPr>
            <w:tcW w:w="624" w:type="dxa"/>
          </w:tcPr>
          <w:p w:rsidR="00243814" w:rsidRDefault="00243814">
            <w:pPr>
              <w:pStyle w:val="ConsPlusNormal"/>
              <w:jc w:val="both"/>
            </w:pPr>
            <w:r>
              <w:t>8.1.</w:t>
            </w:r>
          </w:p>
        </w:tc>
        <w:tc>
          <w:tcPr>
            <w:tcW w:w="2569" w:type="dxa"/>
          </w:tcPr>
          <w:p w:rsidR="00243814" w:rsidRDefault="00243814">
            <w:pPr>
              <w:pStyle w:val="ConsPlusNormal"/>
              <w:jc w:val="both"/>
            </w:pPr>
            <w:r>
              <w:t xml:space="preserve">Организация работы по привлечению к налогообложению лиц, которым органами местного </w:t>
            </w:r>
            <w:r>
              <w:lastRenderedPageBreak/>
              <w:t>самоуправления в Республике Алтай выданы согласования (разрешения), иные документы на размещение объектов для осуществления торговой и иной предпринимательской деятельности</w:t>
            </w:r>
          </w:p>
        </w:tc>
        <w:tc>
          <w:tcPr>
            <w:tcW w:w="1984" w:type="dxa"/>
          </w:tcPr>
          <w:p w:rsidR="00243814" w:rsidRDefault="00243814">
            <w:pPr>
              <w:pStyle w:val="ConsPlusNormal"/>
              <w:jc w:val="both"/>
            </w:pPr>
            <w:r>
              <w:lastRenderedPageBreak/>
              <w:t xml:space="preserve">Управление ФНС России по Республике Алтай (по согласованию), органы местного </w:t>
            </w:r>
            <w:r>
              <w:lastRenderedPageBreak/>
              <w:t>самоуправления в Республике Алтай (по согласованию)</w:t>
            </w:r>
          </w:p>
        </w:tc>
        <w:tc>
          <w:tcPr>
            <w:tcW w:w="2721" w:type="dxa"/>
          </w:tcPr>
          <w:p w:rsidR="00243814" w:rsidRDefault="00243814">
            <w:pPr>
              <w:pStyle w:val="ConsPlusNormal"/>
              <w:jc w:val="both"/>
            </w:pPr>
            <w:r>
              <w:lastRenderedPageBreak/>
              <w:t xml:space="preserve">Ежегодный прирост поступлений в консолидированный бюджет Республики Алтай налогов на совокупный </w:t>
            </w:r>
            <w:r>
              <w:lastRenderedPageBreak/>
              <w:t>доход, уплачиваемых малым бизнесом</w:t>
            </w:r>
          </w:p>
        </w:tc>
        <w:tc>
          <w:tcPr>
            <w:tcW w:w="1134" w:type="dxa"/>
          </w:tcPr>
          <w:p w:rsidR="00243814" w:rsidRDefault="00243814">
            <w:pPr>
              <w:pStyle w:val="ConsPlusNormal"/>
              <w:jc w:val="center"/>
            </w:pPr>
            <w:r>
              <w:lastRenderedPageBreak/>
              <w:t>тыс. рублей</w:t>
            </w:r>
          </w:p>
        </w:tc>
        <w:tc>
          <w:tcPr>
            <w:tcW w:w="1134" w:type="dxa"/>
          </w:tcPr>
          <w:p w:rsidR="00243814" w:rsidRDefault="00243814">
            <w:pPr>
              <w:pStyle w:val="ConsPlusNormal"/>
              <w:jc w:val="center"/>
            </w:pPr>
            <w:r>
              <w:t>14000</w:t>
            </w:r>
          </w:p>
        </w:tc>
        <w:tc>
          <w:tcPr>
            <w:tcW w:w="1134" w:type="dxa"/>
          </w:tcPr>
          <w:p w:rsidR="00243814" w:rsidRDefault="00243814">
            <w:pPr>
              <w:pStyle w:val="ConsPlusNormal"/>
              <w:jc w:val="center"/>
            </w:pPr>
            <w:r>
              <w:t>14000</w:t>
            </w:r>
          </w:p>
        </w:tc>
        <w:tc>
          <w:tcPr>
            <w:tcW w:w="1134" w:type="dxa"/>
          </w:tcPr>
          <w:p w:rsidR="00243814" w:rsidRDefault="00243814">
            <w:pPr>
              <w:pStyle w:val="ConsPlusNormal"/>
              <w:jc w:val="center"/>
            </w:pPr>
            <w:r>
              <w:t>14000</w:t>
            </w:r>
          </w:p>
        </w:tc>
        <w:tc>
          <w:tcPr>
            <w:tcW w:w="1134" w:type="dxa"/>
          </w:tcPr>
          <w:p w:rsidR="00243814" w:rsidRDefault="00243814">
            <w:pPr>
              <w:pStyle w:val="ConsPlusNormal"/>
              <w:jc w:val="center"/>
            </w:pPr>
            <w:r>
              <w:t>14560</w:t>
            </w:r>
          </w:p>
        </w:tc>
      </w:tr>
      <w:tr w:rsidR="00243814">
        <w:tc>
          <w:tcPr>
            <w:tcW w:w="624" w:type="dxa"/>
          </w:tcPr>
          <w:p w:rsidR="00243814" w:rsidRDefault="00243814">
            <w:pPr>
              <w:pStyle w:val="ConsPlusNormal"/>
              <w:jc w:val="both"/>
            </w:pPr>
            <w:r>
              <w:lastRenderedPageBreak/>
              <w:t>9.</w:t>
            </w:r>
          </w:p>
        </w:tc>
        <w:tc>
          <w:tcPr>
            <w:tcW w:w="12944" w:type="dxa"/>
            <w:gridSpan w:val="8"/>
          </w:tcPr>
          <w:p w:rsidR="00243814" w:rsidRDefault="00243814">
            <w:pPr>
              <w:pStyle w:val="ConsPlusNormal"/>
              <w:jc w:val="center"/>
            </w:pPr>
            <w:r>
              <w:t>Мероприятия по увеличению поступлений местных налогов, в том числе:</w:t>
            </w:r>
          </w:p>
        </w:tc>
      </w:tr>
      <w:tr w:rsidR="00243814">
        <w:tc>
          <w:tcPr>
            <w:tcW w:w="624" w:type="dxa"/>
          </w:tcPr>
          <w:p w:rsidR="00243814" w:rsidRDefault="00243814">
            <w:pPr>
              <w:pStyle w:val="ConsPlusNormal"/>
              <w:jc w:val="both"/>
            </w:pPr>
            <w:r>
              <w:t>9.1.</w:t>
            </w:r>
          </w:p>
        </w:tc>
        <w:tc>
          <w:tcPr>
            <w:tcW w:w="2569" w:type="dxa"/>
          </w:tcPr>
          <w:p w:rsidR="00243814" w:rsidRDefault="00243814">
            <w:pPr>
              <w:pStyle w:val="ConsPlusNormal"/>
              <w:jc w:val="both"/>
            </w:pPr>
            <w:r>
              <w:t>Расширение налоговой базы по местным налогам в рамках актуализации результатов кадастровой оценки объектов недвижимости, включая земельные участки</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Количество категорий объектов недвижимости, в отношении которых утверждены результаты определения кадастровой стоимости</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согласно принятым приказам о проведении оценки</w:t>
            </w:r>
          </w:p>
        </w:tc>
      </w:tr>
      <w:tr w:rsidR="00243814">
        <w:tc>
          <w:tcPr>
            <w:tcW w:w="624" w:type="dxa"/>
          </w:tcPr>
          <w:p w:rsidR="00243814" w:rsidRDefault="00243814">
            <w:pPr>
              <w:pStyle w:val="ConsPlusNormal"/>
              <w:jc w:val="both"/>
            </w:pPr>
            <w:r>
              <w:t>9.2.</w:t>
            </w:r>
          </w:p>
        </w:tc>
        <w:tc>
          <w:tcPr>
            <w:tcW w:w="2569" w:type="dxa"/>
          </w:tcPr>
          <w:p w:rsidR="00243814" w:rsidRDefault="00243814">
            <w:pPr>
              <w:pStyle w:val="ConsPlusNormal"/>
              <w:jc w:val="both"/>
            </w:pPr>
            <w:r>
              <w:t>Проведение мероприятий по привлечению к регистрации прав собственности на незарегистрированные объекты недвижимости, включая земельные участки</w:t>
            </w:r>
          </w:p>
        </w:tc>
        <w:tc>
          <w:tcPr>
            <w:tcW w:w="1984" w:type="dxa"/>
          </w:tcPr>
          <w:p w:rsidR="00243814" w:rsidRDefault="00243814">
            <w:pPr>
              <w:pStyle w:val="ConsPlusNormal"/>
              <w:jc w:val="both"/>
            </w:pPr>
            <w:r>
              <w:t>Органы местного самоуправления в Республике Алтай (по согласованию)</w:t>
            </w:r>
          </w:p>
        </w:tc>
        <w:tc>
          <w:tcPr>
            <w:tcW w:w="2721" w:type="dxa"/>
            <w:vMerge w:val="restart"/>
          </w:tcPr>
          <w:p w:rsidR="00243814" w:rsidRDefault="00243814">
            <w:pPr>
              <w:pStyle w:val="ConsPlusNormal"/>
              <w:jc w:val="both"/>
            </w:pPr>
            <w:r>
              <w:t>Прирост поступлений местных налогов с физических лиц в консолидированный бюджет Республики Алтай</w:t>
            </w:r>
          </w:p>
        </w:tc>
        <w:tc>
          <w:tcPr>
            <w:tcW w:w="1134" w:type="dxa"/>
            <w:vMerge w:val="restart"/>
          </w:tcPr>
          <w:p w:rsidR="00243814" w:rsidRDefault="00243814">
            <w:pPr>
              <w:pStyle w:val="ConsPlusNormal"/>
              <w:jc w:val="center"/>
            </w:pPr>
            <w:r>
              <w:t>%</w:t>
            </w:r>
          </w:p>
        </w:tc>
        <w:tc>
          <w:tcPr>
            <w:tcW w:w="1134" w:type="dxa"/>
            <w:vMerge w:val="restart"/>
          </w:tcPr>
          <w:p w:rsidR="00243814" w:rsidRDefault="00243814">
            <w:pPr>
              <w:pStyle w:val="ConsPlusNormal"/>
              <w:jc w:val="center"/>
            </w:pPr>
            <w:r>
              <w:t>&gt;= 2</w:t>
            </w:r>
          </w:p>
        </w:tc>
        <w:tc>
          <w:tcPr>
            <w:tcW w:w="1134" w:type="dxa"/>
            <w:vMerge w:val="restart"/>
          </w:tcPr>
          <w:p w:rsidR="00243814" w:rsidRDefault="00243814">
            <w:pPr>
              <w:pStyle w:val="ConsPlusNormal"/>
              <w:jc w:val="center"/>
            </w:pPr>
            <w:r>
              <w:t>&gt;= 2</w:t>
            </w:r>
          </w:p>
        </w:tc>
        <w:tc>
          <w:tcPr>
            <w:tcW w:w="1134" w:type="dxa"/>
            <w:vMerge w:val="restart"/>
          </w:tcPr>
          <w:p w:rsidR="00243814" w:rsidRDefault="00243814">
            <w:pPr>
              <w:pStyle w:val="ConsPlusNormal"/>
              <w:jc w:val="center"/>
            </w:pPr>
            <w:r>
              <w:t>&gt;= 2</w:t>
            </w:r>
          </w:p>
        </w:tc>
        <w:tc>
          <w:tcPr>
            <w:tcW w:w="1134" w:type="dxa"/>
            <w:vMerge w:val="restart"/>
          </w:tcPr>
          <w:p w:rsidR="00243814" w:rsidRDefault="00243814">
            <w:pPr>
              <w:pStyle w:val="ConsPlusNormal"/>
              <w:jc w:val="center"/>
            </w:pPr>
            <w:r>
              <w:t>&gt;= 2</w:t>
            </w:r>
          </w:p>
        </w:tc>
      </w:tr>
      <w:tr w:rsidR="00243814">
        <w:tc>
          <w:tcPr>
            <w:tcW w:w="624" w:type="dxa"/>
          </w:tcPr>
          <w:p w:rsidR="00243814" w:rsidRDefault="00243814">
            <w:pPr>
              <w:pStyle w:val="ConsPlusNormal"/>
              <w:jc w:val="both"/>
            </w:pPr>
            <w:r>
              <w:t>9.3.</w:t>
            </w:r>
          </w:p>
        </w:tc>
        <w:tc>
          <w:tcPr>
            <w:tcW w:w="2569" w:type="dxa"/>
          </w:tcPr>
          <w:p w:rsidR="00243814" w:rsidRDefault="00243814">
            <w:pPr>
              <w:pStyle w:val="ConsPlusNormal"/>
              <w:jc w:val="both"/>
            </w:pPr>
            <w:r>
              <w:t xml:space="preserve">Проведение мероприятий по приведению целевого </w:t>
            </w:r>
            <w:r>
              <w:lastRenderedPageBreak/>
              <w:t>использования земельного участка в соответствии с его принадлежностью к той или иной категории земель и (или) разрешенным использованием</w:t>
            </w:r>
          </w:p>
        </w:tc>
        <w:tc>
          <w:tcPr>
            <w:tcW w:w="1984" w:type="dxa"/>
          </w:tcPr>
          <w:p w:rsidR="00243814" w:rsidRDefault="00243814">
            <w:pPr>
              <w:pStyle w:val="ConsPlusNormal"/>
              <w:jc w:val="both"/>
            </w:pPr>
            <w:r>
              <w:lastRenderedPageBreak/>
              <w:t xml:space="preserve">Органы местного самоуправления в Республике Алтай </w:t>
            </w:r>
            <w:r>
              <w:lastRenderedPageBreak/>
              <w:t>(по согласованию),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Алтай (по согласованию)</w:t>
            </w: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lastRenderedPageBreak/>
              <w:t>9.4.</w:t>
            </w:r>
          </w:p>
        </w:tc>
        <w:tc>
          <w:tcPr>
            <w:tcW w:w="2569" w:type="dxa"/>
          </w:tcPr>
          <w:p w:rsidR="00243814" w:rsidRDefault="00243814">
            <w:pPr>
              <w:pStyle w:val="ConsPlusNormal"/>
              <w:jc w:val="both"/>
            </w:pPr>
            <w:r>
              <w:t>Направление материалов для применения повышенной ставки земельного налога по земельным участкам, используемым не по целевому назначению</w:t>
            </w:r>
          </w:p>
        </w:tc>
        <w:tc>
          <w:tcPr>
            <w:tcW w:w="1984" w:type="dxa"/>
          </w:tcPr>
          <w:p w:rsidR="00243814" w:rsidRDefault="00243814">
            <w:pPr>
              <w:pStyle w:val="ConsPlusNormal"/>
              <w:jc w:val="both"/>
            </w:pPr>
            <w:r>
              <w:t>Органы местного самоуправления в Республике Алтай (по согласованию), Управление ФНС России по Республике Алтай (по согласованию)</w:t>
            </w: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t>9.5.</w:t>
            </w:r>
          </w:p>
        </w:tc>
        <w:tc>
          <w:tcPr>
            <w:tcW w:w="2569" w:type="dxa"/>
          </w:tcPr>
          <w:p w:rsidR="00243814" w:rsidRDefault="00243814">
            <w:pPr>
              <w:pStyle w:val="ConsPlusNormal"/>
              <w:jc w:val="both"/>
            </w:pPr>
            <w:r>
              <w:t xml:space="preserve">Направление в Министерство экономического развития Республики Алтай сведений о выявленных объектах недвижимости, которые используются для размещения офисов, </w:t>
            </w:r>
            <w:r>
              <w:lastRenderedPageBreak/>
              <w:t>торговых объектов, объектов общественного питания и бытового обслуживания для их вовлечения в налоговый оборот</w:t>
            </w:r>
          </w:p>
        </w:tc>
        <w:tc>
          <w:tcPr>
            <w:tcW w:w="1984" w:type="dxa"/>
          </w:tcPr>
          <w:p w:rsidR="00243814" w:rsidRDefault="00243814">
            <w:pPr>
              <w:pStyle w:val="ConsPlusNormal"/>
              <w:jc w:val="both"/>
            </w:pPr>
            <w:r>
              <w:lastRenderedPageBreak/>
              <w:t>Органы местного самоуправления в Республике Алтай (по согласованию)</w:t>
            </w: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lastRenderedPageBreak/>
              <w:t>9.6.</w:t>
            </w:r>
          </w:p>
        </w:tc>
        <w:tc>
          <w:tcPr>
            <w:tcW w:w="2569" w:type="dxa"/>
          </w:tcPr>
          <w:p w:rsidR="00243814" w:rsidRDefault="00243814">
            <w:pPr>
              <w:pStyle w:val="ConsPlusNormal"/>
              <w:jc w:val="both"/>
            </w:pPr>
            <w:r>
              <w:t>Направление в рамках муниципального земельного контроля материалов о нецелевом использовании земельных участков для возбуждения административного производства</w:t>
            </w:r>
          </w:p>
        </w:tc>
        <w:tc>
          <w:tcPr>
            <w:tcW w:w="1984" w:type="dxa"/>
          </w:tcPr>
          <w:p w:rsidR="00243814" w:rsidRDefault="00243814">
            <w:pPr>
              <w:pStyle w:val="ConsPlusNormal"/>
              <w:jc w:val="both"/>
            </w:pPr>
            <w:r>
              <w:t>Органы местного самоуправления в Республике Алтай (по согласованию), Управление Росреестра по Республике Алтай (по согласованию)</w:t>
            </w: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t>9.7.</w:t>
            </w:r>
          </w:p>
        </w:tc>
        <w:tc>
          <w:tcPr>
            <w:tcW w:w="2569" w:type="dxa"/>
          </w:tcPr>
          <w:p w:rsidR="00243814" w:rsidRDefault="00243814">
            <w:pPr>
              <w:pStyle w:val="ConsPlusNormal"/>
              <w:jc w:val="both"/>
            </w:pPr>
            <w:r>
              <w:t>Обеспечение 100% внесения в Федеральную информационную адресную систему сведений об адресных характеристиках объектов недвижимого имущества (включая земельные участки)</w:t>
            </w:r>
          </w:p>
        </w:tc>
        <w:tc>
          <w:tcPr>
            <w:tcW w:w="1984" w:type="dxa"/>
          </w:tcPr>
          <w:p w:rsidR="00243814" w:rsidRDefault="00243814">
            <w:pPr>
              <w:pStyle w:val="ConsPlusNormal"/>
              <w:jc w:val="both"/>
            </w:pPr>
            <w:r>
              <w:t>Органы местного самоуправления в Республике Алтай (по согласованию)</w:t>
            </w:r>
          </w:p>
        </w:tc>
        <w:tc>
          <w:tcPr>
            <w:tcW w:w="2721" w:type="dxa"/>
          </w:tcPr>
          <w:p w:rsidR="00243814" w:rsidRDefault="00243814">
            <w:pPr>
              <w:pStyle w:val="ConsPlusNormal"/>
              <w:jc w:val="both"/>
            </w:pPr>
            <w:r>
              <w:t xml:space="preserve">Отсутствие не отработанных без обоснованных причин уведомлений о выявленных несоответствиях, содержащихся в государственном адресном реестре сведений об адресах, муниципальным правовым актам либо несоответствии адреса объекта адресации Правилам присвоения, изменения и аннулирования адресов, установленным </w:t>
            </w:r>
            <w:r>
              <w:lastRenderedPageBreak/>
              <w:t>федеральным законодательством, и о необходимости их устранения</w:t>
            </w:r>
          </w:p>
        </w:tc>
        <w:tc>
          <w:tcPr>
            <w:tcW w:w="1134" w:type="dxa"/>
          </w:tcPr>
          <w:p w:rsidR="00243814" w:rsidRDefault="00243814">
            <w:pPr>
              <w:pStyle w:val="ConsPlusNormal"/>
              <w:jc w:val="center"/>
            </w:pPr>
            <w:r>
              <w:lastRenderedPageBreak/>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lastRenderedPageBreak/>
              <w:t>9.8.</w:t>
            </w:r>
          </w:p>
        </w:tc>
        <w:tc>
          <w:tcPr>
            <w:tcW w:w="2569" w:type="dxa"/>
          </w:tcPr>
          <w:p w:rsidR="00243814" w:rsidRDefault="00243814">
            <w:pPr>
              <w:pStyle w:val="ConsPlusNormal"/>
              <w:jc w:val="both"/>
            </w:pPr>
            <w:r>
              <w:t>Пересмотр налоговых ставок по земельному налогу до максимальных размеров, в том числе с учетом актуализации результатов кадастровой оценки земельных участков</w:t>
            </w:r>
          </w:p>
        </w:tc>
        <w:tc>
          <w:tcPr>
            <w:tcW w:w="1984" w:type="dxa"/>
          </w:tcPr>
          <w:p w:rsidR="00243814" w:rsidRDefault="00243814">
            <w:pPr>
              <w:pStyle w:val="ConsPlusNormal"/>
              <w:jc w:val="both"/>
            </w:pPr>
            <w:r>
              <w:t>Органы местного самоуправления в Республике Алтай (по согласованию)</w:t>
            </w:r>
          </w:p>
        </w:tc>
        <w:tc>
          <w:tcPr>
            <w:tcW w:w="2721" w:type="dxa"/>
          </w:tcPr>
          <w:p w:rsidR="00243814" w:rsidRDefault="00243814">
            <w:pPr>
              <w:pStyle w:val="ConsPlusNormal"/>
              <w:jc w:val="both"/>
            </w:pPr>
            <w:r>
              <w:t>Разработка проекта решения и его принятие</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в случае принятия решения о целесообразности разработки</w:t>
            </w:r>
          </w:p>
        </w:tc>
      </w:tr>
      <w:tr w:rsidR="00243814">
        <w:tc>
          <w:tcPr>
            <w:tcW w:w="624" w:type="dxa"/>
          </w:tcPr>
          <w:p w:rsidR="00243814" w:rsidRDefault="00243814">
            <w:pPr>
              <w:pStyle w:val="ConsPlusNormal"/>
              <w:jc w:val="both"/>
            </w:pPr>
            <w:r>
              <w:t>9.9.</w:t>
            </w:r>
          </w:p>
        </w:tc>
        <w:tc>
          <w:tcPr>
            <w:tcW w:w="2569" w:type="dxa"/>
          </w:tcPr>
          <w:p w:rsidR="00243814" w:rsidRDefault="00243814">
            <w:pPr>
              <w:pStyle w:val="ConsPlusNormal"/>
              <w:jc w:val="both"/>
            </w:pPr>
            <w:r>
              <w:t>Пересмотр налоговых ставок по налогу на имущество физических лиц до максимальных размеров, в том числе с учетом актуализации результатов кадастровой оценки объектов капитального строительства</w:t>
            </w:r>
          </w:p>
        </w:tc>
        <w:tc>
          <w:tcPr>
            <w:tcW w:w="1984" w:type="dxa"/>
          </w:tcPr>
          <w:p w:rsidR="00243814" w:rsidRDefault="00243814">
            <w:pPr>
              <w:pStyle w:val="ConsPlusNormal"/>
              <w:jc w:val="both"/>
            </w:pPr>
            <w:r>
              <w:t>Органы местного самоуправления в Республике Алтай (по согласованию)</w:t>
            </w:r>
          </w:p>
        </w:tc>
        <w:tc>
          <w:tcPr>
            <w:tcW w:w="2721" w:type="dxa"/>
          </w:tcPr>
          <w:p w:rsidR="00243814" w:rsidRDefault="00243814">
            <w:pPr>
              <w:pStyle w:val="ConsPlusNormal"/>
              <w:jc w:val="both"/>
            </w:pPr>
            <w:r>
              <w:t>Разработка проекта решения и его принятие</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в случае принятия решения о целесообразности разработки</w:t>
            </w:r>
          </w:p>
        </w:tc>
      </w:tr>
      <w:tr w:rsidR="00243814">
        <w:tc>
          <w:tcPr>
            <w:tcW w:w="624" w:type="dxa"/>
          </w:tcPr>
          <w:p w:rsidR="00243814" w:rsidRDefault="00243814">
            <w:pPr>
              <w:pStyle w:val="ConsPlusNormal"/>
              <w:jc w:val="both"/>
            </w:pPr>
            <w:r>
              <w:t>10.</w:t>
            </w:r>
          </w:p>
        </w:tc>
        <w:tc>
          <w:tcPr>
            <w:tcW w:w="12944" w:type="dxa"/>
            <w:gridSpan w:val="8"/>
          </w:tcPr>
          <w:p w:rsidR="00243814" w:rsidRDefault="00243814">
            <w:pPr>
              <w:pStyle w:val="ConsPlusNormal"/>
              <w:jc w:val="center"/>
            </w:pPr>
            <w:r>
              <w:t>Мероприятия по увеличению поступлений неналоговых доходов, в том числе:</w:t>
            </w:r>
          </w:p>
        </w:tc>
      </w:tr>
      <w:tr w:rsidR="00243814">
        <w:tc>
          <w:tcPr>
            <w:tcW w:w="624" w:type="dxa"/>
          </w:tcPr>
          <w:p w:rsidR="00243814" w:rsidRDefault="00243814">
            <w:pPr>
              <w:pStyle w:val="ConsPlusNormal"/>
              <w:jc w:val="both"/>
            </w:pPr>
            <w:r>
              <w:t>10.1.</w:t>
            </w:r>
          </w:p>
        </w:tc>
        <w:tc>
          <w:tcPr>
            <w:tcW w:w="2569" w:type="dxa"/>
          </w:tcPr>
          <w:p w:rsidR="00243814" w:rsidRDefault="00243814">
            <w:pPr>
              <w:pStyle w:val="ConsPlusNormal"/>
              <w:jc w:val="both"/>
            </w:pPr>
            <w:r>
              <w:t xml:space="preserve">Установление экономически обоснованных ставок арендной платы за земельные участки в зависимости от доходности земельного </w:t>
            </w:r>
            <w:r>
              <w:lastRenderedPageBreak/>
              <w:t xml:space="preserve">участка с учетом категории земель и его вида разрешенного использования в соответствии с </w:t>
            </w:r>
            <w:hyperlink r:id="rId54">
              <w:r>
                <w:rPr>
                  <w:color w:val="0000FF"/>
                </w:rPr>
                <w:t>приказом</w:t>
              </w:r>
            </w:hyperlink>
            <w:r>
              <w:t xml:space="preserve"> Минэкономразвития России от 29 декабря 2017 г. N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N 582"</w:t>
            </w:r>
          </w:p>
        </w:tc>
        <w:tc>
          <w:tcPr>
            <w:tcW w:w="1984" w:type="dxa"/>
          </w:tcPr>
          <w:p w:rsidR="00243814" w:rsidRDefault="00243814">
            <w:pPr>
              <w:pStyle w:val="ConsPlusNormal"/>
              <w:jc w:val="both"/>
            </w:pPr>
            <w:r>
              <w:lastRenderedPageBreak/>
              <w:t>Органы местного самоуправления в Республике Алтай (по согласованию)</w:t>
            </w:r>
          </w:p>
        </w:tc>
        <w:tc>
          <w:tcPr>
            <w:tcW w:w="2721" w:type="dxa"/>
          </w:tcPr>
          <w:p w:rsidR="00243814" w:rsidRDefault="00243814">
            <w:pPr>
              <w:pStyle w:val="ConsPlusNormal"/>
              <w:jc w:val="both"/>
            </w:pPr>
            <w:r>
              <w:t>Разработка проекта решения и его принятие</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в случае принятия решения о целесообразности разработки</w:t>
            </w:r>
          </w:p>
        </w:tc>
      </w:tr>
      <w:tr w:rsidR="00243814">
        <w:tc>
          <w:tcPr>
            <w:tcW w:w="624" w:type="dxa"/>
          </w:tcPr>
          <w:p w:rsidR="00243814" w:rsidRDefault="00243814">
            <w:pPr>
              <w:pStyle w:val="ConsPlusNormal"/>
              <w:jc w:val="both"/>
            </w:pPr>
            <w:r>
              <w:lastRenderedPageBreak/>
              <w:t>10.2.</w:t>
            </w:r>
          </w:p>
        </w:tc>
        <w:tc>
          <w:tcPr>
            <w:tcW w:w="2569" w:type="dxa"/>
          </w:tcPr>
          <w:p w:rsidR="00243814" w:rsidRDefault="00243814">
            <w:pPr>
              <w:pStyle w:val="ConsPlusNormal"/>
              <w:jc w:val="both"/>
            </w:pPr>
            <w:r>
              <w:t>Рассмотрение возможности увеличения размера цены выкупа в собственность земельных участков, предоставленных в аренду без проведения торгов</w:t>
            </w:r>
          </w:p>
        </w:tc>
        <w:tc>
          <w:tcPr>
            <w:tcW w:w="1984" w:type="dxa"/>
          </w:tcPr>
          <w:p w:rsidR="00243814" w:rsidRDefault="00243814">
            <w:pPr>
              <w:pStyle w:val="ConsPlusNormal"/>
              <w:jc w:val="both"/>
            </w:pPr>
            <w:r>
              <w:t>Органы местного самоуправления в Республике Алтай (по согласованию)</w:t>
            </w:r>
          </w:p>
        </w:tc>
        <w:tc>
          <w:tcPr>
            <w:tcW w:w="2721" w:type="dxa"/>
          </w:tcPr>
          <w:p w:rsidR="00243814" w:rsidRDefault="00243814">
            <w:pPr>
              <w:pStyle w:val="ConsPlusNormal"/>
              <w:jc w:val="both"/>
            </w:pPr>
            <w:r>
              <w:t>Разработка проекта решения и его принятие</w:t>
            </w:r>
          </w:p>
        </w:tc>
        <w:tc>
          <w:tcPr>
            <w:tcW w:w="1134" w:type="dxa"/>
          </w:tcPr>
          <w:p w:rsidR="00243814" w:rsidRDefault="00243814">
            <w:pPr>
              <w:pStyle w:val="ConsPlusNormal"/>
              <w:jc w:val="center"/>
            </w:pPr>
            <w:r>
              <w:t>ед.</w:t>
            </w:r>
          </w:p>
        </w:tc>
        <w:tc>
          <w:tcPr>
            <w:tcW w:w="4536" w:type="dxa"/>
            <w:gridSpan w:val="4"/>
          </w:tcPr>
          <w:p w:rsidR="00243814" w:rsidRDefault="00243814">
            <w:pPr>
              <w:pStyle w:val="ConsPlusNormal"/>
              <w:jc w:val="center"/>
            </w:pPr>
            <w:r>
              <w:t>в случае принятия решения о целесообразности разработки</w:t>
            </w:r>
          </w:p>
        </w:tc>
      </w:tr>
      <w:tr w:rsidR="00243814">
        <w:tc>
          <w:tcPr>
            <w:tcW w:w="624" w:type="dxa"/>
          </w:tcPr>
          <w:p w:rsidR="00243814" w:rsidRDefault="00243814">
            <w:pPr>
              <w:pStyle w:val="ConsPlusNormal"/>
              <w:jc w:val="both"/>
            </w:pPr>
            <w:r>
              <w:lastRenderedPageBreak/>
              <w:t>10.3.</w:t>
            </w:r>
          </w:p>
        </w:tc>
        <w:tc>
          <w:tcPr>
            <w:tcW w:w="2569" w:type="dxa"/>
          </w:tcPr>
          <w:p w:rsidR="00243814" w:rsidRDefault="00243814">
            <w:pPr>
              <w:pStyle w:val="ConsPlusNormal"/>
              <w:jc w:val="both"/>
            </w:pPr>
            <w:r>
              <w:t>Увеличение поступлений арендной платы за счет проведения аукционов на право заключения договора аренды земельного участка для строительства объектов коммерческого назначения</w:t>
            </w:r>
          </w:p>
        </w:tc>
        <w:tc>
          <w:tcPr>
            <w:tcW w:w="1984" w:type="dxa"/>
            <w:vMerge w:val="restart"/>
          </w:tcPr>
          <w:p w:rsidR="00243814" w:rsidRDefault="00243814">
            <w:pPr>
              <w:pStyle w:val="ConsPlusNormal"/>
              <w:jc w:val="both"/>
            </w:pPr>
            <w:r>
              <w:t>Органы местного самоуправления в Республике Алтай (по согласованию)</w:t>
            </w:r>
          </w:p>
        </w:tc>
        <w:tc>
          <w:tcPr>
            <w:tcW w:w="2721" w:type="dxa"/>
            <w:vMerge w:val="restart"/>
          </w:tcPr>
          <w:p w:rsidR="00243814" w:rsidRDefault="00243814">
            <w:pPr>
              <w:pStyle w:val="ConsPlusNormal"/>
              <w:jc w:val="both"/>
            </w:pPr>
            <w:r>
              <w:t>Проведение аукционов</w:t>
            </w:r>
          </w:p>
        </w:tc>
        <w:tc>
          <w:tcPr>
            <w:tcW w:w="1134" w:type="dxa"/>
            <w:vMerge w:val="restart"/>
          </w:tcPr>
          <w:p w:rsidR="00243814" w:rsidRDefault="00243814">
            <w:pPr>
              <w:pStyle w:val="ConsPlusNormal"/>
              <w:jc w:val="center"/>
            </w:pPr>
            <w:r>
              <w:t>да/нет</w:t>
            </w:r>
          </w:p>
        </w:tc>
        <w:tc>
          <w:tcPr>
            <w:tcW w:w="1134" w:type="dxa"/>
            <w:vMerge w:val="restart"/>
          </w:tcPr>
          <w:p w:rsidR="00243814" w:rsidRDefault="00243814">
            <w:pPr>
              <w:pStyle w:val="ConsPlusNormal"/>
              <w:jc w:val="center"/>
            </w:pPr>
            <w:r>
              <w:t>да</w:t>
            </w:r>
          </w:p>
        </w:tc>
        <w:tc>
          <w:tcPr>
            <w:tcW w:w="1134" w:type="dxa"/>
            <w:vMerge w:val="restart"/>
          </w:tcPr>
          <w:p w:rsidR="00243814" w:rsidRDefault="00243814">
            <w:pPr>
              <w:pStyle w:val="ConsPlusNormal"/>
              <w:jc w:val="center"/>
            </w:pPr>
            <w:r>
              <w:t>да</w:t>
            </w:r>
          </w:p>
        </w:tc>
        <w:tc>
          <w:tcPr>
            <w:tcW w:w="1134" w:type="dxa"/>
            <w:vMerge w:val="restart"/>
          </w:tcPr>
          <w:p w:rsidR="00243814" w:rsidRDefault="00243814">
            <w:pPr>
              <w:pStyle w:val="ConsPlusNormal"/>
              <w:jc w:val="center"/>
            </w:pPr>
            <w:r>
              <w:t>да</w:t>
            </w:r>
          </w:p>
        </w:tc>
        <w:tc>
          <w:tcPr>
            <w:tcW w:w="1134" w:type="dxa"/>
            <w:vMerge w:val="restart"/>
          </w:tcPr>
          <w:p w:rsidR="00243814" w:rsidRDefault="00243814">
            <w:pPr>
              <w:pStyle w:val="ConsPlusNormal"/>
              <w:jc w:val="center"/>
            </w:pPr>
            <w:r>
              <w:t>да</w:t>
            </w:r>
          </w:p>
        </w:tc>
      </w:tr>
      <w:tr w:rsidR="00243814">
        <w:tc>
          <w:tcPr>
            <w:tcW w:w="624" w:type="dxa"/>
          </w:tcPr>
          <w:p w:rsidR="00243814" w:rsidRDefault="00243814">
            <w:pPr>
              <w:pStyle w:val="ConsPlusNormal"/>
              <w:jc w:val="both"/>
            </w:pPr>
            <w:r>
              <w:t>10.4.</w:t>
            </w:r>
          </w:p>
        </w:tc>
        <w:tc>
          <w:tcPr>
            <w:tcW w:w="2569" w:type="dxa"/>
          </w:tcPr>
          <w:p w:rsidR="00243814" w:rsidRDefault="00243814">
            <w:pPr>
              <w:pStyle w:val="ConsPlusNormal"/>
              <w:jc w:val="both"/>
            </w:pPr>
            <w:r>
              <w:t>Увеличение поступлений от продажи земельных участков за счет проведения аукционов по продаже в собственность земельных участков</w:t>
            </w:r>
          </w:p>
        </w:tc>
        <w:tc>
          <w:tcPr>
            <w:tcW w:w="1984" w:type="dxa"/>
            <w:vMerge/>
          </w:tcPr>
          <w:p w:rsidR="00243814" w:rsidRDefault="00243814">
            <w:pPr>
              <w:pStyle w:val="ConsPlusNormal"/>
            </w:pP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624" w:type="dxa"/>
          </w:tcPr>
          <w:p w:rsidR="00243814" w:rsidRDefault="00243814">
            <w:pPr>
              <w:pStyle w:val="ConsPlusNormal"/>
              <w:jc w:val="both"/>
            </w:pPr>
            <w:r>
              <w:t>10.5.</w:t>
            </w:r>
          </w:p>
        </w:tc>
        <w:tc>
          <w:tcPr>
            <w:tcW w:w="2569" w:type="dxa"/>
          </w:tcPr>
          <w:p w:rsidR="00243814" w:rsidRDefault="00243814">
            <w:pPr>
              <w:pStyle w:val="ConsPlusNormal"/>
              <w:jc w:val="both"/>
            </w:pPr>
            <w:r>
              <w:t>Осуществление контроля за полнотой и своевременной уплатой арендаторами арендных платежей за использование государственного (муниципального) имущества, за использование лесов. Принятие мер по ликвидации задолженности по арендной плате, в том числе за счет ведения претензионно-исковой работы</w:t>
            </w:r>
          </w:p>
        </w:tc>
        <w:tc>
          <w:tcPr>
            <w:tcW w:w="1984" w:type="dxa"/>
          </w:tcPr>
          <w:p w:rsidR="00243814" w:rsidRDefault="00243814">
            <w:pPr>
              <w:pStyle w:val="ConsPlusNormal"/>
              <w:jc w:val="both"/>
            </w:pPr>
            <w:r>
              <w:t>Министерство экономического развития Республики Алтай, Министерство природных ресурсов и экологии Республики Алтай, органы местного самоуправления в Республике Алтай (по согласованию)</w:t>
            </w:r>
          </w:p>
        </w:tc>
        <w:tc>
          <w:tcPr>
            <w:tcW w:w="2721" w:type="dxa"/>
          </w:tcPr>
          <w:p w:rsidR="00243814" w:rsidRDefault="00243814">
            <w:pPr>
              <w:pStyle w:val="ConsPlusNormal"/>
              <w:jc w:val="both"/>
            </w:pPr>
            <w:r>
              <w:t>Уровень собираемости</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85</w:t>
            </w:r>
          </w:p>
        </w:tc>
        <w:tc>
          <w:tcPr>
            <w:tcW w:w="1134" w:type="dxa"/>
          </w:tcPr>
          <w:p w:rsidR="00243814" w:rsidRDefault="00243814">
            <w:pPr>
              <w:pStyle w:val="ConsPlusNormal"/>
              <w:jc w:val="center"/>
            </w:pPr>
            <w:r>
              <w:t>85</w:t>
            </w:r>
          </w:p>
        </w:tc>
        <w:tc>
          <w:tcPr>
            <w:tcW w:w="1134" w:type="dxa"/>
          </w:tcPr>
          <w:p w:rsidR="00243814" w:rsidRDefault="00243814">
            <w:pPr>
              <w:pStyle w:val="ConsPlusNormal"/>
              <w:jc w:val="center"/>
            </w:pPr>
            <w:r>
              <w:t>85</w:t>
            </w:r>
          </w:p>
        </w:tc>
        <w:tc>
          <w:tcPr>
            <w:tcW w:w="1134" w:type="dxa"/>
          </w:tcPr>
          <w:p w:rsidR="00243814" w:rsidRDefault="00243814">
            <w:pPr>
              <w:pStyle w:val="ConsPlusNormal"/>
              <w:jc w:val="center"/>
            </w:pPr>
            <w:r>
              <w:t>85</w:t>
            </w:r>
          </w:p>
        </w:tc>
      </w:tr>
      <w:tr w:rsidR="00243814">
        <w:tc>
          <w:tcPr>
            <w:tcW w:w="624" w:type="dxa"/>
          </w:tcPr>
          <w:p w:rsidR="00243814" w:rsidRDefault="00243814">
            <w:pPr>
              <w:pStyle w:val="ConsPlusNormal"/>
              <w:jc w:val="both"/>
            </w:pPr>
            <w:r>
              <w:lastRenderedPageBreak/>
              <w:t>10.6.</w:t>
            </w:r>
          </w:p>
        </w:tc>
        <w:tc>
          <w:tcPr>
            <w:tcW w:w="2569" w:type="dxa"/>
          </w:tcPr>
          <w:p w:rsidR="00243814" w:rsidRDefault="00243814">
            <w:pPr>
              <w:pStyle w:val="ConsPlusNormal"/>
              <w:jc w:val="both"/>
            </w:pPr>
            <w:r>
              <w:t>Проведение инвентаризации имущества, находящегося в республиканской и муниципальной собственности, выявление неиспользуемых основных фондов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984" w:type="dxa"/>
          </w:tcPr>
          <w:p w:rsidR="00243814" w:rsidRDefault="00243814">
            <w:pPr>
              <w:pStyle w:val="ConsPlusNormal"/>
              <w:jc w:val="both"/>
            </w:pPr>
            <w:r>
              <w:t>Министерство экономического развития Республики Алтай, органы местного самоуправления в Республике Алтай (по согласованию)</w:t>
            </w:r>
          </w:p>
        </w:tc>
        <w:tc>
          <w:tcPr>
            <w:tcW w:w="2721" w:type="dxa"/>
          </w:tcPr>
          <w:p w:rsidR="00243814" w:rsidRDefault="00243814">
            <w:pPr>
              <w:pStyle w:val="ConsPlusNormal"/>
              <w:jc w:val="both"/>
            </w:pPr>
            <w:r>
              <w:t>Количество проведенных проверок использования и сохранности имущества</w:t>
            </w:r>
          </w:p>
        </w:tc>
        <w:tc>
          <w:tcPr>
            <w:tcW w:w="1134" w:type="dxa"/>
          </w:tcPr>
          <w:p w:rsidR="00243814" w:rsidRDefault="00243814">
            <w:pPr>
              <w:pStyle w:val="ConsPlusNormal"/>
              <w:jc w:val="center"/>
            </w:pPr>
            <w:r>
              <w:t>ед.</w:t>
            </w:r>
          </w:p>
        </w:tc>
        <w:tc>
          <w:tcPr>
            <w:tcW w:w="1134" w:type="dxa"/>
          </w:tcPr>
          <w:p w:rsidR="00243814" w:rsidRDefault="00243814">
            <w:pPr>
              <w:pStyle w:val="ConsPlusNormal"/>
              <w:jc w:val="center"/>
            </w:pPr>
            <w:r>
              <w:t>&gt;= 5</w:t>
            </w:r>
          </w:p>
        </w:tc>
        <w:tc>
          <w:tcPr>
            <w:tcW w:w="1134" w:type="dxa"/>
          </w:tcPr>
          <w:p w:rsidR="00243814" w:rsidRDefault="00243814">
            <w:pPr>
              <w:pStyle w:val="ConsPlusNormal"/>
              <w:jc w:val="center"/>
            </w:pPr>
            <w:r>
              <w:t>&gt;= 5</w:t>
            </w:r>
          </w:p>
        </w:tc>
        <w:tc>
          <w:tcPr>
            <w:tcW w:w="1134" w:type="dxa"/>
          </w:tcPr>
          <w:p w:rsidR="00243814" w:rsidRDefault="00243814">
            <w:pPr>
              <w:pStyle w:val="ConsPlusNormal"/>
              <w:jc w:val="center"/>
            </w:pPr>
            <w:r>
              <w:t>&gt;= 5</w:t>
            </w:r>
          </w:p>
        </w:tc>
        <w:tc>
          <w:tcPr>
            <w:tcW w:w="1134" w:type="dxa"/>
          </w:tcPr>
          <w:p w:rsidR="00243814" w:rsidRDefault="00243814">
            <w:pPr>
              <w:pStyle w:val="ConsPlusNormal"/>
              <w:jc w:val="center"/>
            </w:pPr>
            <w:r>
              <w:t>&gt;= 5</w:t>
            </w:r>
          </w:p>
        </w:tc>
      </w:tr>
      <w:tr w:rsidR="00243814">
        <w:tc>
          <w:tcPr>
            <w:tcW w:w="624" w:type="dxa"/>
          </w:tcPr>
          <w:p w:rsidR="00243814" w:rsidRDefault="00243814">
            <w:pPr>
              <w:pStyle w:val="ConsPlusNormal"/>
              <w:jc w:val="both"/>
            </w:pPr>
            <w:r>
              <w:t>10.7.</w:t>
            </w:r>
          </w:p>
        </w:tc>
        <w:tc>
          <w:tcPr>
            <w:tcW w:w="2569" w:type="dxa"/>
          </w:tcPr>
          <w:p w:rsidR="00243814" w:rsidRDefault="00243814">
            <w:pPr>
              <w:pStyle w:val="ConsPlusNormal"/>
              <w:jc w:val="both"/>
            </w:pPr>
            <w:r>
              <w:t>Применение механизма самообложения граждан</w:t>
            </w:r>
          </w:p>
        </w:tc>
        <w:tc>
          <w:tcPr>
            <w:tcW w:w="1984" w:type="dxa"/>
          </w:tcPr>
          <w:p w:rsidR="00243814" w:rsidRDefault="00243814">
            <w:pPr>
              <w:pStyle w:val="ConsPlusNormal"/>
              <w:jc w:val="both"/>
            </w:pPr>
            <w:r>
              <w:t>Органы местного самоуправления в Республике Алтай (по согласованию)</w:t>
            </w:r>
          </w:p>
        </w:tc>
        <w:tc>
          <w:tcPr>
            <w:tcW w:w="2721" w:type="dxa"/>
          </w:tcPr>
          <w:p w:rsidR="00243814" w:rsidRDefault="00243814">
            <w:pPr>
              <w:pStyle w:val="ConsPlusNormal"/>
              <w:jc w:val="both"/>
            </w:pPr>
            <w:r>
              <w:t>Количество принятых решений о введении самообложения</w:t>
            </w:r>
          </w:p>
        </w:tc>
        <w:tc>
          <w:tcPr>
            <w:tcW w:w="1134" w:type="dxa"/>
          </w:tcPr>
          <w:p w:rsidR="00243814" w:rsidRDefault="00243814">
            <w:pPr>
              <w:pStyle w:val="ConsPlusNormal"/>
              <w:jc w:val="center"/>
            </w:pPr>
            <w:r>
              <w:t>ед.</w:t>
            </w:r>
          </w:p>
        </w:tc>
        <w:tc>
          <w:tcPr>
            <w:tcW w:w="1134" w:type="dxa"/>
          </w:tcPr>
          <w:p w:rsidR="00243814" w:rsidRDefault="00243814">
            <w:pPr>
              <w:pStyle w:val="ConsPlusNormal"/>
              <w:jc w:val="center"/>
            </w:pPr>
            <w:r>
              <w:t>&gt;= 4</w:t>
            </w:r>
          </w:p>
        </w:tc>
        <w:tc>
          <w:tcPr>
            <w:tcW w:w="1134" w:type="dxa"/>
          </w:tcPr>
          <w:p w:rsidR="00243814" w:rsidRDefault="00243814">
            <w:pPr>
              <w:pStyle w:val="ConsPlusNormal"/>
              <w:jc w:val="center"/>
            </w:pPr>
            <w:r>
              <w:t>&gt;= 10</w:t>
            </w:r>
          </w:p>
        </w:tc>
        <w:tc>
          <w:tcPr>
            <w:tcW w:w="1134" w:type="dxa"/>
          </w:tcPr>
          <w:p w:rsidR="00243814" w:rsidRDefault="00243814">
            <w:pPr>
              <w:pStyle w:val="ConsPlusNormal"/>
              <w:jc w:val="center"/>
            </w:pPr>
            <w:r>
              <w:t>&gt;= 10</w:t>
            </w:r>
          </w:p>
        </w:tc>
        <w:tc>
          <w:tcPr>
            <w:tcW w:w="1134" w:type="dxa"/>
          </w:tcPr>
          <w:p w:rsidR="00243814" w:rsidRDefault="00243814">
            <w:pPr>
              <w:pStyle w:val="ConsPlusNormal"/>
              <w:jc w:val="center"/>
            </w:pPr>
            <w:r>
              <w:t>&gt;= 10</w:t>
            </w:r>
          </w:p>
        </w:tc>
      </w:tr>
      <w:tr w:rsidR="00243814">
        <w:tc>
          <w:tcPr>
            <w:tcW w:w="624" w:type="dxa"/>
          </w:tcPr>
          <w:p w:rsidR="00243814" w:rsidRDefault="00243814">
            <w:pPr>
              <w:pStyle w:val="ConsPlusNormal"/>
              <w:jc w:val="both"/>
            </w:pPr>
            <w:r>
              <w:t>11.</w:t>
            </w:r>
          </w:p>
        </w:tc>
        <w:tc>
          <w:tcPr>
            <w:tcW w:w="12944" w:type="dxa"/>
            <w:gridSpan w:val="8"/>
          </w:tcPr>
          <w:p w:rsidR="00243814" w:rsidRDefault="00243814">
            <w:pPr>
              <w:pStyle w:val="ConsPlusNormal"/>
              <w:jc w:val="center"/>
            </w:pPr>
            <w:r>
              <w:t>Формирование благоприятных условий для ведения бизнеса</w:t>
            </w:r>
          </w:p>
        </w:tc>
      </w:tr>
      <w:tr w:rsidR="00243814">
        <w:tc>
          <w:tcPr>
            <w:tcW w:w="624" w:type="dxa"/>
          </w:tcPr>
          <w:p w:rsidR="00243814" w:rsidRDefault="00243814">
            <w:pPr>
              <w:pStyle w:val="ConsPlusNormal"/>
              <w:jc w:val="both"/>
            </w:pPr>
            <w:r>
              <w:t>11.1.</w:t>
            </w:r>
          </w:p>
        </w:tc>
        <w:tc>
          <w:tcPr>
            <w:tcW w:w="2569" w:type="dxa"/>
          </w:tcPr>
          <w:p w:rsidR="00243814" w:rsidRDefault="00243814">
            <w:pPr>
              <w:pStyle w:val="ConsPlusNormal"/>
              <w:jc w:val="both"/>
            </w:pPr>
            <w:r>
              <w:t>Совершенствование регионального законодательства по стимулированию инвестиционной привлекательности Республики Алтай</w:t>
            </w:r>
          </w:p>
        </w:tc>
        <w:tc>
          <w:tcPr>
            <w:tcW w:w="1984" w:type="dxa"/>
          </w:tcPr>
          <w:p w:rsidR="00243814" w:rsidRDefault="00243814">
            <w:pPr>
              <w:pStyle w:val="ConsPlusNormal"/>
              <w:jc w:val="both"/>
            </w:pPr>
            <w:r>
              <w:t>Органы государственной власти Республики Алтай</w:t>
            </w:r>
          </w:p>
        </w:tc>
        <w:tc>
          <w:tcPr>
            <w:tcW w:w="2721" w:type="dxa"/>
          </w:tcPr>
          <w:p w:rsidR="00243814" w:rsidRDefault="00243814">
            <w:pPr>
              <w:pStyle w:val="ConsPlusNormal"/>
              <w:jc w:val="both"/>
            </w:pPr>
            <w:r>
              <w:t>Разработка проекта нормативного правового акта и его принятие</w:t>
            </w:r>
          </w:p>
        </w:tc>
        <w:tc>
          <w:tcPr>
            <w:tcW w:w="1134" w:type="dxa"/>
          </w:tcPr>
          <w:p w:rsidR="00243814" w:rsidRDefault="00243814">
            <w:pPr>
              <w:pStyle w:val="ConsPlusNormal"/>
              <w:jc w:val="center"/>
            </w:pPr>
            <w:r>
              <w:t>ед.</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w:t>
            </w:r>
          </w:p>
        </w:tc>
      </w:tr>
      <w:tr w:rsidR="00243814">
        <w:tc>
          <w:tcPr>
            <w:tcW w:w="624" w:type="dxa"/>
          </w:tcPr>
          <w:p w:rsidR="00243814" w:rsidRDefault="00243814">
            <w:pPr>
              <w:pStyle w:val="ConsPlusNormal"/>
              <w:jc w:val="both"/>
            </w:pPr>
            <w:r>
              <w:lastRenderedPageBreak/>
              <w:t>11.2.</w:t>
            </w:r>
          </w:p>
        </w:tc>
        <w:tc>
          <w:tcPr>
            <w:tcW w:w="2569" w:type="dxa"/>
          </w:tcPr>
          <w:p w:rsidR="00243814" w:rsidRDefault="00243814">
            <w:pPr>
              <w:pStyle w:val="ConsPlusNormal"/>
              <w:jc w:val="both"/>
            </w:pPr>
            <w:r>
              <w:t>Оказание мер государственной поддержки инвестиционных проектов</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Количество инвестиционных проектов со статусом регионального значения</w:t>
            </w:r>
          </w:p>
        </w:tc>
        <w:tc>
          <w:tcPr>
            <w:tcW w:w="1134" w:type="dxa"/>
          </w:tcPr>
          <w:p w:rsidR="00243814" w:rsidRDefault="00243814">
            <w:pPr>
              <w:pStyle w:val="ConsPlusNormal"/>
              <w:jc w:val="center"/>
            </w:pPr>
            <w:r>
              <w:t>ед.</w:t>
            </w:r>
          </w:p>
        </w:tc>
        <w:tc>
          <w:tcPr>
            <w:tcW w:w="1134" w:type="dxa"/>
          </w:tcPr>
          <w:p w:rsidR="00243814" w:rsidRDefault="00243814">
            <w:pPr>
              <w:pStyle w:val="ConsPlusNormal"/>
              <w:jc w:val="center"/>
            </w:pPr>
            <w:r>
              <w:t>12</w:t>
            </w:r>
          </w:p>
        </w:tc>
        <w:tc>
          <w:tcPr>
            <w:tcW w:w="1134" w:type="dxa"/>
          </w:tcPr>
          <w:p w:rsidR="00243814" w:rsidRDefault="00243814">
            <w:pPr>
              <w:pStyle w:val="ConsPlusNormal"/>
              <w:jc w:val="center"/>
            </w:pPr>
            <w:r>
              <w:t>12</w:t>
            </w:r>
          </w:p>
        </w:tc>
        <w:tc>
          <w:tcPr>
            <w:tcW w:w="1134" w:type="dxa"/>
          </w:tcPr>
          <w:p w:rsidR="00243814" w:rsidRDefault="00243814">
            <w:pPr>
              <w:pStyle w:val="ConsPlusNormal"/>
              <w:jc w:val="center"/>
            </w:pPr>
            <w:r>
              <w:t>12</w:t>
            </w:r>
          </w:p>
        </w:tc>
        <w:tc>
          <w:tcPr>
            <w:tcW w:w="1134" w:type="dxa"/>
          </w:tcPr>
          <w:p w:rsidR="00243814" w:rsidRDefault="00243814">
            <w:pPr>
              <w:pStyle w:val="ConsPlusNormal"/>
              <w:jc w:val="center"/>
            </w:pPr>
            <w:r>
              <w:t>12</w:t>
            </w:r>
          </w:p>
        </w:tc>
      </w:tr>
      <w:tr w:rsidR="00243814">
        <w:tc>
          <w:tcPr>
            <w:tcW w:w="13568" w:type="dxa"/>
            <w:gridSpan w:val="9"/>
          </w:tcPr>
          <w:p w:rsidR="00243814" w:rsidRDefault="00243814">
            <w:pPr>
              <w:pStyle w:val="ConsPlusNormal"/>
              <w:jc w:val="center"/>
              <w:outlineLvl w:val="1"/>
            </w:pPr>
            <w:r>
              <w:t>Раздел II. Меры по сокращению государственного долга Республики Алтай</w:t>
            </w:r>
          </w:p>
        </w:tc>
      </w:tr>
      <w:tr w:rsidR="00243814">
        <w:tc>
          <w:tcPr>
            <w:tcW w:w="624" w:type="dxa"/>
          </w:tcPr>
          <w:p w:rsidR="00243814" w:rsidRDefault="00243814">
            <w:pPr>
              <w:pStyle w:val="ConsPlusNormal"/>
              <w:jc w:val="both"/>
            </w:pPr>
            <w:r>
              <w:t>12.</w:t>
            </w:r>
          </w:p>
        </w:tc>
        <w:tc>
          <w:tcPr>
            <w:tcW w:w="2569" w:type="dxa"/>
          </w:tcPr>
          <w:p w:rsidR="00243814" w:rsidRDefault="00243814">
            <w:pPr>
              <w:pStyle w:val="ConsPlusNormal"/>
              <w:jc w:val="both"/>
            </w:pPr>
            <w:r>
              <w:t xml:space="preserve">Обеспечение дефицита республиканского бюджета Республики Алтай на уровне не более 10 процентов от суммы доходов республиканского бюджета Республики Алтай без учета безвозмездных поступлений за отчетный финансовый год в соответствии со </w:t>
            </w:r>
            <w:hyperlink r:id="rId55">
              <w:r>
                <w:rPr>
                  <w:color w:val="0000FF"/>
                </w:rPr>
                <w:t>статьей 92.1</w:t>
              </w:r>
            </w:hyperlink>
            <w:r>
              <w:t xml:space="preserve"> Бюджетного кодекса Российской Федерации</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Отношение дефицита республиканского бюджета Республики Алтай к доходам республиканского бюджета Республики Алтай без учета безвозмездных поступлений</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&lt;= 10</w:t>
            </w:r>
          </w:p>
        </w:tc>
        <w:tc>
          <w:tcPr>
            <w:tcW w:w="1134" w:type="dxa"/>
          </w:tcPr>
          <w:p w:rsidR="00243814" w:rsidRDefault="00243814">
            <w:pPr>
              <w:pStyle w:val="ConsPlusNormal"/>
              <w:jc w:val="center"/>
            </w:pPr>
            <w:r>
              <w:t>&lt;= 10</w:t>
            </w:r>
          </w:p>
        </w:tc>
        <w:tc>
          <w:tcPr>
            <w:tcW w:w="1134" w:type="dxa"/>
          </w:tcPr>
          <w:p w:rsidR="00243814" w:rsidRDefault="00243814">
            <w:pPr>
              <w:pStyle w:val="ConsPlusNormal"/>
              <w:jc w:val="center"/>
            </w:pPr>
            <w:r>
              <w:t>&lt;= 10</w:t>
            </w:r>
          </w:p>
        </w:tc>
        <w:tc>
          <w:tcPr>
            <w:tcW w:w="1134" w:type="dxa"/>
          </w:tcPr>
          <w:p w:rsidR="00243814" w:rsidRDefault="00243814">
            <w:pPr>
              <w:pStyle w:val="ConsPlusNormal"/>
              <w:jc w:val="center"/>
            </w:pPr>
            <w:r>
              <w:t>&lt;= 10</w:t>
            </w:r>
          </w:p>
        </w:tc>
      </w:tr>
      <w:tr w:rsidR="00243814">
        <w:tc>
          <w:tcPr>
            <w:tcW w:w="624" w:type="dxa"/>
          </w:tcPr>
          <w:p w:rsidR="00243814" w:rsidRDefault="00243814">
            <w:pPr>
              <w:pStyle w:val="ConsPlusNormal"/>
              <w:jc w:val="both"/>
            </w:pPr>
            <w:r>
              <w:t>13.</w:t>
            </w:r>
          </w:p>
        </w:tc>
        <w:tc>
          <w:tcPr>
            <w:tcW w:w="2569" w:type="dxa"/>
          </w:tcPr>
          <w:p w:rsidR="00243814" w:rsidRDefault="00243814">
            <w:pPr>
              <w:pStyle w:val="ConsPlusNormal"/>
              <w:jc w:val="both"/>
            </w:pPr>
            <w:r>
              <w:t xml:space="preserve">Осуществление заимствований в размере, не превышающем сумм, направляемых на финансирование дефицита республиканского бюджета Республики Алтай и (или) погашение </w:t>
            </w:r>
            <w:r>
              <w:lastRenderedPageBreak/>
              <w:t xml:space="preserve">долговых обязательств Республики Алтай в соответствии со </w:t>
            </w:r>
            <w:hyperlink r:id="rId56">
              <w:r>
                <w:rPr>
                  <w:color w:val="0000FF"/>
                </w:rPr>
                <w:t>статьей 106</w:t>
              </w:r>
            </w:hyperlink>
            <w:r>
              <w:t xml:space="preserve"> Бюджетного кодекса Российской Федерации</w:t>
            </w:r>
          </w:p>
        </w:tc>
        <w:tc>
          <w:tcPr>
            <w:tcW w:w="1984" w:type="dxa"/>
          </w:tcPr>
          <w:p w:rsidR="00243814" w:rsidRDefault="00243814">
            <w:pPr>
              <w:pStyle w:val="ConsPlusNormal"/>
              <w:jc w:val="both"/>
            </w:pPr>
            <w:r>
              <w:lastRenderedPageBreak/>
              <w:t>Министерство финансов Республики Алтай</w:t>
            </w:r>
          </w:p>
        </w:tc>
        <w:tc>
          <w:tcPr>
            <w:tcW w:w="2721" w:type="dxa"/>
          </w:tcPr>
          <w:p w:rsidR="00243814" w:rsidRDefault="00243814">
            <w:pPr>
              <w:pStyle w:val="ConsPlusNormal"/>
              <w:jc w:val="both"/>
            </w:pPr>
            <w:r>
              <w:t>Отношение объема заимствований Республики Алтай к сумме, направляемой на финансирование дефицита республиканского бюджета Республики Алтай и (или) погашение долговых обязательств Республики Алтай</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r>
      <w:tr w:rsidR="00243814">
        <w:tc>
          <w:tcPr>
            <w:tcW w:w="624" w:type="dxa"/>
          </w:tcPr>
          <w:p w:rsidR="00243814" w:rsidRDefault="00243814">
            <w:pPr>
              <w:pStyle w:val="ConsPlusNormal"/>
              <w:jc w:val="both"/>
            </w:pPr>
            <w:r>
              <w:lastRenderedPageBreak/>
              <w:t>14.</w:t>
            </w:r>
          </w:p>
        </w:tc>
        <w:tc>
          <w:tcPr>
            <w:tcW w:w="2569" w:type="dxa"/>
          </w:tcPr>
          <w:p w:rsidR="00243814" w:rsidRDefault="00243814">
            <w:pPr>
              <w:pStyle w:val="ConsPlusNormal"/>
              <w:jc w:val="both"/>
            </w:pPr>
            <w:r>
              <w:t>Привлечение кредитных ресурсов в кредитных организациях в качестве источника финансирования дефицита республиканского бюджета Республики Алтай по ставкам на уровне не более чем уровень ключевой ставки, установленный Центральным банком Российской Федерации, увеличенный на 1 процент годовых</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Разница между средней ставкой по коммерческим заимствованиям Республики Алтай и ключевой ставкой Центрального банка Российской Федерации</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&lt;= 1</w:t>
            </w:r>
          </w:p>
        </w:tc>
        <w:tc>
          <w:tcPr>
            <w:tcW w:w="1134" w:type="dxa"/>
          </w:tcPr>
          <w:p w:rsidR="00243814" w:rsidRDefault="00243814">
            <w:pPr>
              <w:pStyle w:val="ConsPlusNormal"/>
              <w:jc w:val="center"/>
            </w:pPr>
            <w:r>
              <w:t>&lt;= 1</w:t>
            </w:r>
          </w:p>
        </w:tc>
        <w:tc>
          <w:tcPr>
            <w:tcW w:w="1134" w:type="dxa"/>
          </w:tcPr>
          <w:p w:rsidR="00243814" w:rsidRDefault="00243814">
            <w:pPr>
              <w:pStyle w:val="ConsPlusNormal"/>
              <w:jc w:val="center"/>
            </w:pPr>
            <w:r>
              <w:t>&lt;= 1</w:t>
            </w:r>
          </w:p>
        </w:tc>
        <w:tc>
          <w:tcPr>
            <w:tcW w:w="1134" w:type="dxa"/>
          </w:tcPr>
          <w:p w:rsidR="00243814" w:rsidRDefault="00243814">
            <w:pPr>
              <w:pStyle w:val="ConsPlusNormal"/>
              <w:jc w:val="center"/>
            </w:pPr>
            <w:r>
              <w:t>&lt;= 1</w:t>
            </w:r>
          </w:p>
        </w:tc>
      </w:tr>
      <w:tr w:rsidR="00243814">
        <w:tc>
          <w:tcPr>
            <w:tcW w:w="624" w:type="dxa"/>
          </w:tcPr>
          <w:p w:rsidR="00243814" w:rsidRDefault="00243814">
            <w:pPr>
              <w:pStyle w:val="ConsPlusNormal"/>
              <w:jc w:val="both"/>
            </w:pPr>
            <w:r>
              <w:t>15.</w:t>
            </w:r>
          </w:p>
        </w:tc>
        <w:tc>
          <w:tcPr>
            <w:tcW w:w="2569" w:type="dxa"/>
          </w:tcPr>
          <w:p w:rsidR="00243814" w:rsidRDefault="00243814">
            <w:pPr>
              <w:pStyle w:val="ConsPlusNormal"/>
              <w:jc w:val="both"/>
            </w:pPr>
            <w:r>
              <w:t>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 xml:space="preserve">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w:t>
            </w:r>
            <w:r>
              <w:lastRenderedPageBreak/>
              <w:t>бюджетов бюджетной системы Российской Федерации</w:t>
            </w:r>
          </w:p>
        </w:tc>
        <w:tc>
          <w:tcPr>
            <w:tcW w:w="1134" w:type="dxa"/>
          </w:tcPr>
          <w:p w:rsidR="00243814" w:rsidRDefault="00243814">
            <w:pPr>
              <w:pStyle w:val="ConsPlusNormal"/>
              <w:jc w:val="center"/>
            </w:pPr>
            <w:r>
              <w:lastRenderedPageBreak/>
              <w:t>%</w:t>
            </w:r>
          </w:p>
        </w:tc>
        <w:tc>
          <w:tcPr>
            <w:tcW w:w="1134" w:type="dxa"/>
          </w:tcPr>
          <w:p w:rsidR="00243814" w:rsidRDefault="00243814">
            <w:pPr>
              <w:pStyle w:val="ConsPlusNormal"/>
              <w:jc w:val="center"/>
            </w:pPr>
            <w:r>
              <w:t>&lt;= 10</w:t>
            </w:r>
          </w:p>
        </w:tc>
        <w:tc>
          <w:tcPr>
            <w:tcW w:w="1134" w:type="dxa"/>
          </w:tcPr>
          <w:p w:rsidR="00243814" w:rsidRDefault="00243814">
            <w:pPr>
              <w:pStyle w:val="ConsPlusNormal"/>
              <w:jc w:val="center"/>
            </w:pPr>
            <w:r>
              <w:t>&lt;= 10</w:t>
            </w:r>
          </w:p>
        </w:tc>
        <w:tc>
          <w:tcPr>
            <w:tcW w:w="1134" w:type="dxa"/>
          </w:tcPr>
          <w:p w:rsidR="00243814" w:rsidRDefault="00243814">
            <w:pPr>
              <w:pStyle w:val="ConsPlusNormal"/>
              <w:jc w:val="center"/>
            </w:pPr>
            <w:r>
              <w:t>&lt;= 10</w:t>
            </w:r>
          </w:p>
        </w:tc>
        <w:tc>
          <w:tcPr>
            <w:tcW w:w="1134" w:type="dxa"/>
          </w:tcPr>
          <w:p w:rsidR="00243814" w:rsidRDefault="00243814">
            <w:pPr>
              <w:pStyle w:val="ConsPlusNormal"/>
              <w:jc w:val="center"/>
            </w:pPr>
            <w:r>
              <w:t>&lt;= 10</w:t>
            </w:r>
          </w:p>
        </w:tc>
      </w:tr>
      <w:tr w:rsidR="00243814">
        <w:tc>
          <w:tcPr>
            <w:tcW w:w="624" w:type="dxa"/>
          </w:tcPr>
          <w:p w:rsidR="00243814" w:rsidRDefault="00243814">
            <w:pPr>
              <w:pStyle w:val="ConsPlusNormal"/>
              <w:jc w:val="both"/>
            </w:pPr>
            <w:r>
              <w:lastRenderedPageBreak/>
              <w:t>16.</w:t>
            </w:r>
          </w:p>
        </w:tc>
        <w:tc>
          <w:tcPr>
            <w:tcW w:w="2569" w:type="dxa"/>
          </w:tcPr>
          <w:p w:rsidR="00243814" w:rsidRDefault="00243814">
            <w:pPr>
              <w:pStyle w:val="ConsPlusNormal"/>
              <w:jc w:val="both"/>
            </w:pPr>
            <w:r>
              <w:t>Обеспечение своевременного исполнения долговых обязательств Республики Алтай</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Отсутствие просроченной задолженности по долговым обязательствам Республики Алтай</w:t>
            </w:r>
          </w:p>
        </w:tc>
        <w:tc>
          <w:tcPr>
            <w:tcW w:w="1134" w:type="dxa"/>
          </w:tcPr>
          <w:p w:rsidR="00243814" w:rsidRDefault="00243814">
            <w:pPr>
              <w:pStyle w:val="ConsPlusNormal"/>
              <w:jc w:val="center"/>
            </w:pPr>
            <w:r>
              <w:t>тыс. рублей</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r>
      <w:tr w:rsidR="00243814">
        <w:tc>
          <w:tcPr>
            <w:tcW w:w="624" w:type="dxa"/>
          </w:tcPr>
          <w:p w:rsidR="00243814" w:rsidRDefault="00243814">
            <w:pPr>
              <w:pStyle w:val="ConsPlusNormal"/>
              <w:jc w:val="both"/>
            </w:pPr>
            <w:r>
              <w:t>17.</w:t>
            </w:r>
          </w:p>
        </w:tc>
        <w:tc>
          <w:tcPr>
            <w:tcW w:w="2569" w:type="dxa"/>
          </w:tcPr>
          <w:p w:rsidR="00243814" w:rsidRDefault="00243814">
            <w:pPr>
              <w:pStyle w:val="ConsPlusNormal"/>
              <w:jc w:val="both"/>
            </w:pPr>
            <w:r>
              <w:t>Обеспечение контроля за своевременным и полным возвратом бюджетных кредитов, предоставленных из республиканского бюджета Республики Алтай бюджетам муниципальных образований в Республике Алтай</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Отсутствие просроченной задолженности по бюджетным кредитам, предоставленным из республиканского бюджета Республики Алтай бюджетам муниципальных образований в Республике Алтай</w:t>
            </w:r>
          </w:p>
        </w:tc>
        <w:tc>
          <w:tcPr>
            <w:tcW w:w="1134" w:type="dxa"/>
          </w:tcPr>
          <w:p w:rsidR="00243814" w:rsidRDefault="00243814">
            <w:pPr>
              <w:pStyle w:val="ConsPlusNormal"/>
              <w:jc w:val="center"/>
            </w:pPr>
            <w:r>
              <w:t>тыс. рублей</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r>
    </w:tbl>
    <w:p w:rsidR="00243814" w:rsidRDefault="00243814">
      <w:pPr>
        <w:pStyle w:val="ConsPlusNormal"/>
        <w:sectPr w:rsidR="00243814">
          <w:pgSz w:w="16838" w:h="11905" w:orient="landscape"/>
          <w:pgMar w:top="1701" w:right="1134" w:bottom="850" w:left="1134" w:header="0" w:footer="0" w:gutter="0"/>
          <w:cols w:space="720"/>
          <w:titlePg/>
        </w:sectPr>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both"/>
      </w:pPr>
    </w:p>
    <w:p w:rsidR="00243814" w:rsidRDefault="00243814">
      <w:pPr>
        <w:pStyle w:val="ConsPlusNormal"/>
        <w:jc w:val="right"/>
        <w:outlineLvl w:val="0"/>
      </w:pPr>
      <w:r>
        <w:t>Утвержден</w:t>
      </w:r>
    </w:p>
    <w:p w:rsidR="00243814" w:rsidRDefault="00243814">
      <w:pPr>
        <w:pStyle w:val="ConsPlusNormal"/>
        <w:jc w:val="right"/>
      </w:pPr>
      <w:r>
        <w:t>Распоряжением</w:t>
      </w:r>
    </w:p>
    <w:p w:rsidR="00243814" w:rsidRDefault="00243814">
      <w:pPr>
        <w:pStyle w:val="ConsPlusNormal"/>
        <w:jc w:val="right"/>
      </w:pPr>
      <w:r>
        <w:t>Правительства Республики Алтай</w:t>
      </w:r>
    </w:p>
    <w:p w:rsidR="00243814" w:rsidRDefault="00243814">
      <w:pPr>
        <w:pStyle w:val="ConsPlusNormal"/>
        <w:jc w:val="right"/>
      </w:pPr>
      <w:r>
        <w:t>от 28 сентября 2018 г. N 531-р</w:t>
      </w:r>
    </w:p>
    <w:p w:rsidR="00243814" w:rsidRDefault="00243814">
      <w:pPr>
        <w:pStyle w:val="ConsPlusNormal"/>
        <w:jc w:val="both"/>
      </w:pPr>
    </w:p>
    <w:p w:rsidR="00243814" w:rsidRDefault="00243814">
      <w:pPr>
        <w:pStyle w:val="ConsPlusTitle"/>
        <w:jc w:val="center"/>
      </w:pPr>
      <w:bookmarkStart w:id="2" w:name="P509"/>
      <w:bookmarkEnd w:id="2"/>
      <w:r>
        <w:t>ПЛАН</w:t>
      </w:r>
    </w:p>
    <w:p w:rsidR="00243814" w:rsidRDefault="00243814">
      <w:pPr>
        <w:pStyle w:val="ConsPlusTitle"/>
        <w:jc w:val="center"/>
      </w:pPr>
      <w:r>
        <w:t>МЕРОПРИЯТИЙ ПО ОПТИМИЗАЦИИ РАСХОДОВ РЕСПУБЛИКАНСКОГО БЮДЖЕТА</w:t>
      </w:r>
    </w:p>
    <w:p w:rsidR="00243814" w:rsidRDefault="00243814">
      <w:pPr>
        <w:pStyle w:val="ConsPlusTitle"/>
        <w:jc w:val="center"/>
      </w:pPr>
      <w:r>
        <w:t>РЕСПУБЛИКИ АЛТАЙ НА 2023 - 2026 ГОДЫ</w:t>
      </w:r>
    </w:p>
    <w:p w:rsidR="00243814" w:rsidRDefault="002438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2438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3814" w:rsidRDefault="002438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3814" w:rsidRDefault="00243814">
            <w:pPr>
              <w:pStyle w:val="ConsPlusNormal"/>
              <w:jc w:val="center"/>
            </w:pPr>
            <w:r>
              <w:rPr>
                <w:color w:val="392C69"/>
              </w:rPr>
              <w:t>Список изменяющих документов</w:t>
            </w:r>
          </w:p>
          <w:p w:rsidR="00243814" w:rsidRDefault="00243814">
            <w:pPr>
              <w:pStyle w:val="ConsPlusNormal"/>
              <w:jc w:val="center"/>
            </w:pPr>
            <w:r>
              <w:rPr>
                <w:color w:val="392C69"/>
              </w:rPr>
              <w:t xml:space="preserve">(в ред. </w:t>
            </w:r>
            <w:hyperlink r:id="rId57">
              <w:r>
                <w:rPr>
                  <w:color w:val="0000FF"/>
                </w:rPr>
                <w:t>Распоряжения</w:t>
              </w:r>
            </w:hyperlink>
            <w:r>
              <w:rPr>
                <w:color w:val="392C69"/>
              </w:rPr>
              <w:t xml:space="preserve"> Правительства Республики Алтай</w:t>
            </w:r>
          </w:p>
          <w:p w:rsidR="00243814" w:rsidRDefault="00243814">
            <w:pPr>
              <w:pStyle w:val="ConsPlusNormal"/>
              <w:jc w:val="center"/>
            </w:pPr>
            <w:r>
              <w:rPr>
                <w:color w:val="392C69"/>
              </w:rPr>
              <w:t>от 24.10.2023 N 666-р)</w:t>
            </w:r>
          </w:p>
        </w:tc>
        <w:tc>
          <w:tcPr>
            <w:tcW w:w="113" w:type="dxa"/>
            <w:tcBorders>
              <w:top w:val="nil"/>
              <w:left w:val="nil"/>
              <w:bottom w:val="nil"/>
              <w:right w:val="nil"/>
            </w:tcBorders>
            <w:shd w:val="clear" w:color="auto" w:fill="F4F3F8"/>
            <w:tcMar>
              <w:top w:w="0" w:type="dxa"/>
              <w:left w:w="0" w:type="dxa"/>
              <w:bottom w:w="0" w:type="dxa"/>
              <w:right w:w="0" w:type="dxa"/>
            </w:tcMar>
          </w:tcPr>
          <w:p w:rsidR="00243814" w:rsidRDefault="00243814">
            <w:pPr>
              <w:pStyle w:val="ConsPlusNormal"/>
            </w:pPr>
          </w:p>
        </w:tc>
      </w:tr>
    </w:tbl>
    <w:p w:rsidR="00243814" w:rsidRDefault="002438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69"/>
        <w:gridCol w:w="1984"/>
        <w:gridCol w:w="2721"/>
        <w:gridCol w:w="1134"/>
        <w:gridCol w:w="1134"/>
        <w:gridCol w:w="1134"/>
        <w:gridCol w:w="1134"/>
        <w:gridCol w:w="1134"/>
      </w:tblGrid>
      <w:tr w:rsidR="00243814">
        <w:tc>
          <w:tcPr>
            <w:tcW w:w="624" w:type="dxa"/>
            <w:vMerge w:val="restart"/>
          </w:tcPr>
          <w:p w:rsidR="00243814" w:rsidRDefault="00243814">
            <w:pPr>
              <w:pStyle w:val="ConsPlusNormal"/>
              <w:jc w:val="center"/>
            </w:pPr>
            <w:r>
              <w:t>N п/п</w:t>
            </w:r>
          </w:p>
        </w:tc>
        <w:tc>
          <w:tcPr>
            <w:tcW w:w="2569" w:type="dxa"/>
            <w:vMerge w:val="restart"/>
          </w:tcPr>
          <w:p w:rsidR="00243814" w:rsidRDefault="00243814">
            <w:pPr>
              <w:pStyle w:val="ConsPlusNormal"/>
              <w:jc w:val="center"/>
            </w:pPr>
            <w:r>
              <w:t>Мероприятие</w:t>
            </w:r>
          </w:p>
        </w:tc>
        <w:tc>
          <w:tcPr>
            <w:tcW w:w="1984" w:type="dxa"/>
            <w:vMerge w:val="restart"/>
          </w:tcPr>
          <w:p w:rsidR="00243814" w:rsidRDefault="00243814">
            <w:pPr>
              <w:pStyle w:val="ConsPlusNormal"/>
              <w:jc w:val="center"/>
            </w:pPr>
            <w:r>
              <w:t>Ответственный исполнитель</w:t>
            </w:r>
          </w:p>
        </w:tc>
        <w:tc>
          <w:tcPr>
            <w:tcW w:w="8391" w:type="dxa"/>
            <w:gridSpan w:val="6"/>
          </w:tcPr>
          <w:p w:rsidR="00243814" w:rsidRDefault="00243814">
            <w:pPr>
              <w:pStyle w:val="ConsPlusNormal"/>
              <w:jc w:val="center"/>
            </w:pPr>
            <w:r>
              <w:t>Ожидаемый результат</w:t>
            </w:r>
          </w:p>
        </w:tc>
      </w:tr>
      <w:tr w:rsidR="00243814">
        <w:tc>
          <w:tcPr>
            <w:tcW w:w="624" w:type="dxa"/>
            <w:vMerge/>
          </w:tcPr>
          <w:p w:rsidR="00243814" w:rsidRDefault="00243814">
            <w:pPr>
              <w:pStyle w:val="ConsPlusNormal"/>
            </w:pPr>
          </w:p>
        </w:tc>
        <w:tc>
          <w:tcPr>
            <w:tcW w:w="2569" w:type="dxa"/>
            <w:vMerge/>
          </w:tcPr>
          <w:p w:rsidR="00243814" w:rsidRDefault="00243814">
            <w:pPr>
              <w:pStyle w:val="ConsPlusNormal"/>
            </w:pPr>
          </w:p>
        </w:tc>
        <w:tc>
          <w:tcPr>
            <w:tcW w:w="1984" w:type="dxa"/>
            <w:vMerge/>
          </w:tcPr>
          <w:p w:rsidR="00243814" w:rsidRDefault="00243814">
            <w:pPr>
              <w:pStyle w:val="ConsPlusNormal"/>
            </w:pPr>
          </w:p>
        </w:tc>
        <w:tc>
          <w:tcPr>
            <w:tcW w:w="2721" w:type="dxa"/>
          </w:tcPr>
          <w:p w:rsidR="00243814" w:rsidRDefault="00243814">
            <w:pPr>
              <w:pStyle w:val="ConsPlusNormal"/>
              <w:jc w:val="center"/>
            </w:pPr>
            <w:r>
              <w:t>Показатель</w:t>
            </w:r>
          </w:p>
        </w:tc>
        <w:tc>
          <w:tcPr>
            <w:tcW w:w="1134" w:type="dxa"/>
          </w:tcPr>
          <w:p w:rsidR="00243814" w:rsidRDefault="00243814">
            <w:pPr>
              <w:pStyle w:val="ConsPlusNormal"/>
              <w:jc w:val="center"/>
            </w:pPr>
            <w:r>
              <w:t>Ед. изм.</w:t>
            </w:r>
          </w:p>
        </w:tc>
        <w:tc>
          <w:tcPr>
            <w:tcW w:w="1134" w:type="dxa"/>
          </w:tcPr>
          <w:p w:rsidR="00243814" w:rsidRDefault="00243814">
            <w:pPr>
              <w:pStyle w:val="ConsPlusNormal"/>
              <w:jc w:val="center"/>
            </w:pPr>
            <w:r>
              <w:t>2023 год</w:t>
            </w:r>
          </w:p>
        </w:tc>
        <w:tc>
          <w:tcPr>
            <w:tcW w:w="1134" w:type="dxa"/>
          </w:tcPr>
          <w:p w:rsidR="00243814" w:rsidRDefault="00243814">
            <w:pPr>
              <w:pStyle w:val="ConsPlusNormal"/>
              <w:jc w:val="center"/>
            </w:pPr>
            <w:r>
              <w:t>2024 год</w:t>
            </w:r>
          </w:p>
        </w:tc>
        <w:tc>
          <w:tcPr>
            <w:tcW w:w="1134" w:type="dxa"/>
          </w:tcPr>
          <w:p w:rsidR="00243814" w:rsidRDefault="00243814">
            <w:pPr>
              <w:pStyle w:val="ConsPlusNormal"/>
              <w:jc w:val="center"/>
            </w:pPr>
            <w:r>
              <w:t>2025 год</w:t>
            </w:r>
          </w:p>
        </w:tc>
        <w:tc>
          <w:tcPr>
            <w:tcW w:w="1134" w:type="dxa"/>
          </w:tcPr>
          <w:p w:rsidR="00243814" w:rsidRDefault="00243814">
            <w:pPr>
              <w:pStyle w:val="ConsPlusNormal"/>
              <w:jc w:val="center"/>
            </w:pPr>
            <w:r>
              <w:t>2026 год</w:t>
            </w:r>
          </w:p>
        </w:tc>
      </w:tr>
      <w:tr w:rsidR="00243814">
        <w:tc>
          <w:tcPr>
            <w:tcW w:w="624" w:type="dxa"/>
          </w:tcPr>
          <w:p w:rsidR="00243814" w:rsidRDefault="00243814">
            <w:pPr>
              <w:pStyle w:val="ConsPlusNormal"/>
              <w:jc w:val="center"/>
            </w:pPr>
            <w:r>
              <w:t>1</w:t>
            </w:r>
          </w:p>
        </w:tc>
        <w:tc>
          <w:tcPr>
            <w:tcW w:w="2569" w:type="dxa"/>
          </w:tcPr>
          <w:p w:rsidR="00243814" w:rsidRDefault="00243814">
            <w:pPr>
              <w:pStyle w:val="ConsPlusNormal"/>
              <w:jc w:val="center"/>
            </w:pPr>
            <w:r>
              <w:t>2</w:t>
            </w:r>
          </w:p>
        </w:tc>
        <w:tc>
          <w:tcPr>
            <w:tcW w:w="1984" w:type="dxa"/>
          </w:tcPr>
          <w:p w:rsidR="00243814" w:rsidRDefault="00243814">
            <w:pPr>
              <w:pStyle w:val="ConsPlusNormal"/>
              <w:jc w:val="center"/>
            </w:pPr>
            <w:r>
              <w:t>3</w:t>
            </w:r>
          </w:p>
        </w:tc>
        <w:tc>
          <w:tcPr>
            <w:tcW w:w="2721" w:type="dxa"/>
          </w:tcPr>
          <w:p w:rsidR="00243814" w:rsidRDefault="00243814">
            <w:pPr>
              <w:pStyle w:val="ConsPlusNormal"/>
              <w:jc w:val="center"/>
            </w:pPr>
            <w:r>
              <w:t>4</w:t>
            </w:r>
          </w:p>
        </w:tc>
        <w:tc>
          <w:tcPr>
            <w:tcW w:w="1134" w:type="dxa"/>
          </w:tcPr>
          <w:p w:rsidR="00243814" w:rsidRDefault="00243814">
            <w:pPr>
              <w:pStyle w:val="ConsPlusNormal"/>
              <w:jc w:val="center"/>
            </w:pPr>
            <w:r>
              <w:t>5</w:t>
            </w:r>
          </w:p>
        </w:tc>
        <w:tc>
          <w:tcPr>
            <w:tcW w:w="1134" w:type="dxa"/>
          </w:tcPr>
          <w:p w:rsidR="00243814" w:rsidRDefault="00243814">
            <w:pPr>
              <w:pStyle w:val="ConsPlusNormal"/>
              <w:jc w:val="center"/>
            </w:pPr>
            <w:r>
              <w:t>6</w:t>
            </w:r>
          </w:p>
        </w:tc>
        <w:tc>
          <w:tcPr>
            <w:tcW w:w="1134" w:type="dxa"/>
          </w:tcPr>
          <w:p w:rsidR="00243814" w:rsidRDefault="00243814">
            <w:pPr>
              <w:pStyle w:val="ConsPlusNormal"/>
              <w:jc w:val="center"/>
            </w:pPr>
            <w:r>
              <w:t>7</w:t>
            </w:r>
          </w:p>
        </w:tc>
        <w:tc>
          <w:tcPr>
            <w:tcW w:w="1134" w:type="dxa"/>
          </w:tcPr>
          <w:p w:rsidR="00243814" w:rsidRDefault="00243814">
            <w:pPr>
              <w:pStyle w:val="ConsPlusNormal"/>
              <w:jc w:val="center"/>
            </w:pPr>
            <w:r>
              <w:t>8</w:t>
            </w:r>
          </w:p>
        </w:tc>
        <w:tc>
          <w:tcPr>
            <w:tcW w:w="1134" w:type="dxa"/>
          </w:tcPr>
          <w:p w:rsidR="00243814" w:rsidRDefault="00243814">
            <w:pPr>
              <w:pStyle w:val="ConsPlusNormal"/>
              <w:jc w:val="center"/>
            </w:pPr>
            <w:r>
              <w:t>9</w:t>
            </w:r>
          </w:p>
        </w:tc>
      </w:tr>
      <w:tr w:rsidR="00243814">
        <w:tc>
          <w:tcPr>
            <w:tcW w:w="13568" w:type="dxa"/>
            <w:gridSpan w:val="9"/>
          </w:tcPr>
          <w:p w:rsidR="00243814" w:rsidRDefault="00243814">
            <w:pPr>
              <w:pStyle w:val="ConsPlusNormal"/>
              <w:jc w:val="center"/>
              <w:outlineLvl w:val="1"/>
            </w:pPr>
            <w:r>
              <w:t>Раздел I. Меры по оптимизации бюджетной сети и численности работников бюджетной сферы</w:t>
            </w:r>
          </w:p>
        </w:tc>
      </w:tr>
      <w:tr w:rsidR="00243814">
        <w:tc>
          <w:tcPr>
            <w:tcW w:w="624" w:type="dxa"/>
          </w:tcPr>
          <w:p w:rsidR="00243814" w:rsidRDefault="00243814">
            <w:pPr>
              <w:pStyle w:val="ConsPlusNormal"/>
              <w:jc w:val="both"/>
            </w:pPr>
            <w:r>
              <w:t>1.</w:t>
            </w:r>
          </w:p>
        </w:tc>
        <w:tc>
          <w:tcPr>
            <w:tcW w:w="2569" w:type="dxa"/>
          </w:tcPr>
          <w:p w:rsidR="00243814" w:rsidRDefault="00243814">
            <w:pPr>
              <w:pStyle w:val="ConsPlusNormal"/>
              <w:jc w:val="both"/>
            </w:pPr>
            <w:r>
              <w:t xml:space="preserve">Продолжение централизованного бухгалтерского обслуживания отдельных органов государственной власти Республики Алтай и государственных </w:t>
            </w:r>
            <w:r>
              <w:lastRenderedPageBreak/>
              <w:t>учреждений Республики Алтай, обеспечивающих их деятельность</w:t>
            </w:r>
          </w:p>
        </w:tc>
        <w:tc>
          <w:tcPr>
            <w:tcW w:w="1984" w:type="dxa"/>
          </w:tcPr>
          <w:p w:rsidR="00243814" w:rsidRDefault="00243814">
            <w:pPr>
              <w:pStyle w:val="ConsPlusNormal"/>
              <w:jc w:val="both"/>
            </w:pPr>
            <w:r>
              <w:lastRenderedPageBreak/>
              <w:t>Министерство финансов Республики Алтай</w:t>
            </w:r>
          </w:p>
        </w:tc>
        <w:tc>
          <w:tcPr>
            <w:tcW w:w="2721" w:type="dxa"/>
          </w:tcPr>
          <w:p w:rsidR="00243814" w:rsidRDefault="00243814">
            <w:pPr>
              <w:pStyle w:val="ConsPlusNormal"/>
              <w:jc w:val="both"/>
            </w:pPr>
            <w:r>
              <w:t xml:space="preserve">Количество органов государственной власти Республики Алтай и государственных учреждений Республики Алтай, передавших функцию ведения </w:t>
            </w:r>
            <w:r>
              <w:lastRenderedPageBreak/>
              <w:t>бухгалтерского учета в казенное учреждение Республики Алтай "Центр бюджетного учета и отчетности"</w:t>
            </w:r>
          </w:p>
        </w:tc>
        <w:tc>
          <w:tcPr>
            <w:tcW w:w="1134" w:type="dxa"/>
          </w:tcPr>
          <w:p w:rsidR="00243814" w:rsidRDefault="00243814">
            <w:pPr>
              <w:pStyle w:val="ConsPlusNormal"/>
              <w:jc w:val="center"/>
            </w:pPr>
            <w:r>
              <w:lastRenderedPageBreak/>
              <w:t>ед.</w:t>
            </w:r>
          </w:p>
        </w:tc>
        <w:tc>
          <w:tcPr>
            <w:tcW w:w="1134" w:type="dxa"/>
          </w:tcPr>
          <w:p w:rsidR="00243814" w:rsidRDefault="00243814">
            <w:pPr>
              <w:pStyle w:val="ConsPlusNormal"/>
              <w:jc w:val="center"/>
            </w:pPr>
            <w:r>
              <w:t>22</w:t>
            </w:r>
          </w:p>
        </w:tc>
        <w:tc>
          <w:tcPr>
            <w:tcW w:w="1134" w:type="dxa"/>
          </w:tcPr>
          <w:p w:rsidR="00243814" w:rsidRDefault="00243814">
            <w:pPr>
              <w:pStyle w:val="ConsPlusNormal"/>
              <w:jc w:val="center"/>
            </w:pPr>
            <w:r>
              <w:t>22</w:t>
            </w:r>
          </w:p>
        </w:tc>
        <w:tc>
          <w:tcPr>
            <w:tcW w:w="1134" w:type="dxa"/>
          </w:tcPr>
          <w:p w:rsidR="00243814" w:rsidRDefault="00243814">
            <w:pPr>
              <w:pStyle w:val="ConsPlusNormal"/>
              <w:jc w:val="center"/>
            </w:pPr>
            <w:r>
              <w:t>22</w:t>
            </w:r>
          </w:p>
        </w:tc>
        <w:tc>
          <w:tcPr>
            <w:tcW w:w="1134" w:type="dxa"/>
          </w:tcPr>
          <w:p w:rsidR="00243814" w:rsidRDefault="00243814">
            <w:pPr>
              <w:pStyle w:val="ConsPlusNormal"/>
              <w:jc w:val="center"/>
            </w:pPr>
            <w:r>
              <w:t>22</w:t>
            </w:r>
          </w:p>
        </w:tc>
      </w:tr>
      <w:tr w:rsidR="00243814">
        <w:tc>
          <w:tcPr>
            <w:tcW w:w="624" w:type="dxa"/>
          </w:tcPr>
          <w:p w:rsidR="00243814" w:rsidRDefault="00243814">
            <w:pPr>
              <w:pStyle w:val="ConsPlusNormal"/>
              <w:jc w:val="both"/>
            </w:pPr>
            <w:r>
              <w:lastRenderedPageBreak/>
              <w:t>2.</w:t>
            </w:r>
          </w:p>
        </w:tc>
        <w:tc>
          <w:tcPr>
            <w:tcW w:w="2569" w:type="dxa"/>
          </w:tcPr>
          <w:p w:rsidR="00243814" w:rsidRDefault="00243814">
            <w:pPr>
              <w:pStyle w:val="ConsPlusNormal"/>
              <w:jc w:val="both"/>
            </w:pPr>
            <w:r>
              <w:t>Предоставление ветеринарных услуг (работ) на платной основе</w:t>
            </w:r>
          </w:p>
        </w:tc>
        <w:tc>
          <w:tcPr>
            <w:tcW w:w="1984" w:type="dxa"/>
          </w:tcPr>
          <w:p w:rsidR="00243814" w:rsidRDefault="00243814">
            <w:pPr>
              <w:pStyle w:val="ConsPlusNormal"/>
              <w:jc w:val="both"/>
            </w:pPr>
            <w:r>
              <w:t>Комитет ветеринарии с Госветинспекцией Республики Алтай</w:t>
            </w:r>
          </w:p>
        </w:tc>
        <w:tc>
          <w:tcPr>
            <w:tcW w:w="2721" w:type="dxa"/>
          </w:tcPr>
          <w:p w:rsidR="00243814" w:rsidRDefault="00243814">
            <w:pPr>
              <w:pStyle w:val="ConsPlusNormal"/>
              <w:jc w:val="both"/>
            </w:pPr>
            <w:r>
              <w:t>Доля ветеринарных услуг (работ), оказываемых на платной основе в рамках государственного задания в общем количестве услуг (работ), предусмотренных государственным заданием</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21,2</w:t>
            </w:r>
          </w:p>
        </w:tc>
        <w:tc>
          <w:tcPr>
            <w:tcW w:w="1134" w:type="dxa"/>
          </w:tcPr>
          <w:p w:rsidR="00243814" w:rsidRDefault="00243814">
            <w:pPr>
              <w:pStyle w:val="ConsPlusNormal"/>
              <w:jc w:val="center"/>
            </w:pPr>
            <w:r>
              <w:t>21,5</w:t>
            </w:r>
          </w:p>
        </w:tc>
        <w:tc>
          <w:tcPr>
            <w:tcW w:w="1134" w:type="dxa"/>
          </w:tcPr>
          <w:p w:rsidR="00243814" w:rsidRDefault="00243814">
            <w:pPr>
              <w:pStyle w:val="ConsPlusNormal"/>
              <w:jc w:val="center"/>
            </w:pPr>
            <w:r>
              <w:t>20,8</w:t>
            </w:r>
          </w:p>
        </w:tc>
        <w:tc>
          <w:tcPr>
            <w:tcW w:w="1134" w:type="dxa"/>
          </w:tcPr>
          <w:p w:rsidR="00243814" w:rsidRDefault="00243814">
            <w:pPr>
              <w:pStyle w:val="ConsPlusNormal"/>
              <w:jc w:val="center"/>
            </w:pPr>
            <w:r>
              <w:t>20,8</w:t>
            </w:r>
          </w:p>
        </w:tc>
      </w:tr>
      <w:tr w:rsidR="00243814">
        <w:tc>
          <w:tcPr>
            <w:tcW w:w="13568" w:type="dxa"/>
            <w:gridSpan w:val="9"/>
          </w:tcPr>
          <w:p w:rsidR="00243814" w:rsidRDefault="00243814">
            <w:pPr>
              <w:pStyle w:val="ConsPlusNormal"/>
              <w:jc w:val="center"/>
              <w:outlineLvl w:val="1"/>
            </w:pPr>
            <w:r>
              <w:t>Раздел II. Оптимизация расходов на государственное и муниципальное управление</w:t>
            </w:r>
          </w:p>
        </w:tc>
      </w:tr>
      <w:tr w:rsidR="00243814">
        <w:tc>
          <w:tcPr>
            <w:tcW w:w="624" w:type="dxa"/>
          </w:tcPr>
          <w:p w:rsidR="00243814" w:rsidRDefault="00243814">
            <w:pPr>
              <w:pStyle w:val="ConsPlusNormal"/>
              <w:jc w:val="both"/>
            </w:pPr>
            <w:r>
              <w:t>3.</w:t>
            </w:r>
          </w:p>
        </w:tc>
        <w:tc>
          <w:tcPr>
            <w:tcW w:w="2569" w:type="dxa"/>
          </w:tcPr>
          <w:p w:rsidR="00243814" w:rsidRDefault="00243814">
            <w:pPr>
              <w:pStyle w:val="ConsPlusNormal"/>
              <w:jc w:val="both"/>
            </w:pPr>
            <w:r>
              <w:t xml:space="preserve">Установление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фонда обязательного медицинского страхования), в том числе в случае необходимости указанного увеличения в результате </w:t>
            </w:r>
            <w:r>
              <w:lastRenderedPageBreak/>
              <w:t xml:space="preserve">разграничения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w:t>
            </w:r>
            <w:r>
              <w:lastRenderedPageBreak/>
              <w:t>собственность Республики Алтай</w:t>
            </w:r>
          </w:p>
        </w:tc>
        <w:tc>
          <w:tcPr>
            <w:tcW w:w="1984" w:type="dxa"/>
          </w:tcPr>
          <w:p w:rsidR="00243814" w:rsidRDefault="00243814">
            <w:pPr>
              <w:pStyle w:val="ConsPlusNormal"/>
              <w:jc w:val="both"/>
            </w:pPr>
            <w:r>
              <w:lastRenderedPageBreak/>
              <w:t>Министерство финансов Республики Алтай</w:t>
            </w:r>
          </w:p>
        </w:tc>
        <w:tc>
          <w:tcPr>
            <w:tcW w:w="2721" w:type="dxa"/>
          </w:tcPr>
          <w:p w:rsidR="00243814" w:rsidRDefault="00243814">
            <w:pPr>
              <w:pStyle w:val="ConsPlusNormal"/>
              <w:jc w:val="both"/>
            </w:pPr>
            <w:r>
              <w:t xml:space="preserve">Наличие установленного правовым актом Правительства Республики Алтай запрета на увеличение численности работников органов государственной власти Республики Алтай (за исключением случаев увеличения численности работников, финансовое обеспечение которых осуществляется за счет средств фонда обязательного медицинского страхования), в том числе в </w:t>
            </w:r>
            <w:r>
              <w:lastRenderedPageBreak/>
              <w:t>случае необходимости указанного увеличения в результате разграничения полномочий между федеральными органами государственной власти, органами государственной власти Республики Алтай, органами местного самоуправления в Республике Алтай, создания государственного учреждения Республики Алтай при одновременном упразднении (преобразовании) органов государственной власти Республики Алтай и (или) государственных учреждений Республики Алтай, а также в результате ввода в эксплуатацию объектов, находящихся в государственной собственности Республики Алтай, либо в результате передачи указанных объектов из федеральной или муниципальной собственности в собственность Республики Алтай</w:t>
            </w:r>
          </w:p>
        </w:tc>
        <w:tc>
          <w:tcPr>
            <w:tcW w:w="1134" w:type="dxa"/>
          </w:tcPr>
          <w:p w:rsidR="00243814" w:rsidRDefault="00243814">
            <w:pPr>
              <w:pStyle w:val="ConsPlusNormal"/>
              <w:jc w:val="center"/>
            </w:pPr>
            <w:r>
              <w:lastRenderedPageBreak/>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13568" w:type="dxa"/>
            <w:gridSpan w:val="9"/>
          </w:tcPr>
          <w:p w:rsidR="00243814" w:rsidRDefault="00243814">
            <w:pPr>
              <w:pStyle w:val="ConsPlusNormal"/>
              <w:jc w:val="center"/>
              <w:outlineLvl w:val="1"/>
            </w:pPr>
            <w:r>
              <w:lastRenderedPageBreak/>
              <w:t>Раздел III. Меры по оптимизации инвестиционных расходов</w:t>
            </w:r>
          </w:p>
        </w:tc>
      </w:tr>
      <w:tr w:rsidR="00243814">
        <w:tc>
          <w:tcPr>
            <w:tcW w:w="624" w:type="dxa"/>
            <w:vMerge w:val="restart"/>
          </w:tcPr>
          <w:p w:rsidR="00243814" w:rsidRDefault="00243814">
            <w:pPr>
              <w:pStyle w:val="ConsPlusNormal"/>
              <w:jc w:val="both"/>
            </w:pPr>
            <w:r>
              <w:t>4.</w:t>
            </w:r>
          </w:p>
        </w:tc>
        <w:tc>
          <w:tcPr>
            <w:tcW w:w="2569" w:type="dxa"/>
            <w:vMerge w:val="restart"/>
          </w:tcPr>
          <w:p w:rsidR="00243814" w:rsidRDefault="00243814">
            <w:pPr>
              <w:pStyle w:val="ConsPlusNormal"/>
              <w:jc w:val="both"/>
            </w:pPr>
            <w:r>
              <w:t>Мониторинг применения инструментов и механизмов стимулирования инвестиционного развития Республики Алтай</w:t>
            </w:r>
          </w:p>
        </w:tc>
        <w:tc>
          <w:tcPr>
            <w:tcW w:w="1984" w:type="dxa"/>
            <w:vMerge w:val="restart"/>
          </w:tcPr>
          <w:p w:rsidR="00243814" w:rsidRDefault="00243814">
            <w:pPr>
              <w:pStyle w:val="ConsPlusNormal"/>
              <w:jc w:val="both"/>
            </w:pPr>
            <w:r>
              <w:t>Министерство экономического развития Республики Алтай, Министерство природных ресурсов и экологии Республики Алтай, Министерство сельского хозяйства Республики Алтай</w:t>
            </w:r>
          </w:p>
        </w:tc>
        <w:tc>
          <w:tcPr>
            <w:tcW w:w="2721" w:type="dxa"/>
          </w:tcPr>
          <w:p w:rsidR="00243814" w:rsidRDefault="00243814">
            <w:pPr>
              <w:pStyle w:val="ConsPlusNormal"/>
              <w:jc w:val="both"/>
            </w:pPr>
            <w:r>
              <w:t>Формирование единого перечня инструментов стимулирования инвестиционного развития Республики Алтай</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vMerge/>
          </w:tcPr>
          <w:p w:rsidR="00243814" w:rsidRDefault="00243814">
            <w:pPr>
              <w:pStyle w:val="ConsPlusNormal"/>
            </w:pPr>
          </w:p>
        </w:tc>
        <w:tc>
          <w:tcPr>
            <w:tcW w:w="2569" w:type="dxa"/>
            <w:vMerge/>
          </w:tcPr>
          <w:p w:rsidR="00243814" w:rsidRDefault="00243814">
            <w:pPr>
              <w:pStyle w:val="ConsPlusNormal"/>
            </w:pPr>
          </w:p>
        </w:tc>
        <w:tc>
          <w:tcPr>
            <w:tcW w:w="1984" w:type="dxa"/>
            <w:vMerge/>
          </w:tcPr>
          <w:p w:rsidR="00243814" w:rsidRDefault="00243814">
            <w:pPr>
              <w:pStyle w:val="ConsPlusNormal"/>
            </w:pPr>
          </w:p>
        </w:tc>
        <w:tc>
          <w:tcPr>
            <w:tcW w:w="2721" w:type="dxa"/>
          </w:tcPr>
          <w:p w:rsidR="00243814" w:rsidRDefault="00243814">
            <w:pPr>
              <w:pStyle w:val="ConsPlusNormal"/>
              <w:jc w:val="both"/>
            </w:pPr>
            <w:r>
              <w:t>Проведение оценки эффективности мер инвестиционного стимулирования</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vMerge w:val="restart"/>
          </w:tcPr>
          <w:p w:rsidR="00243814" w:rsidRDefault="00243814">
            <w:pPr>
              <w:pStyle w:val="ConsPlusNormal"/>
              <w:jc w:val="both"/>
            </w:pPr>
            <w:r>
              <w:t>5.</w:t>
            </w:r>
          </w:p>
        </w:tc>
        <w:tc>
          <w:tcPr>
            <w:tcW w:w="2569" w:type="dxa"/>
            <w:vMerge w:val="restart"/>
          </w:tcPr>
          <w:p w:rsidR="00243814" w:rsidRDefault="00243814">
            <w:pPr>
              <w:pStyle w:val="ConsPlusNormal"/>
              <w:jc w:val="both"/>
            </w:pPr>
            <w:r>
              <w:t>Проведение инвентаризации объектов незавершенного строительства</w:t>
            </w:r>
          </w:p>
        </w:tc>
        <w:tc>
          <w:tcPr>
            <w:tcW w:w="1984" w:type="dxa"/>
            <w:vMerge w:val="restart"/>
          </w:tcPr>
          <w:p w:rsidR="00243814" w:rsidRDefault="00243814">
            <w:pPr>
              <w:pStyle w:val="ConsPlusNormal"/>
              <w:jc w:val="both"/>
            </w:pPr>
            <w:r>
              <w:t>Исполнительные органы государственной власти Республики Алтай</w:t>
            </w:r>
          </w:p>
        </w:tc>
        <w:tc>
          <w:tcPr>
            <w:tcW w:w="2721" w:type="dxa"/>
          </w:tcPr>
          <w:p w:rsidR="00243814" w:rsidRDefault="00243814">
            <w:pPr>
              <w:pStyle w:val="ConsPlusNormal"/>
              <w:jc w:val="both"/>
            </w:pPr>
            <w:r>
              <w:t xml:space="preserve">Доля главных распорядителей средств республиканского бюджета Республики Алтай, утвердивших (актуализировавших по результатам инвентаризации) ведомственные планы снижения объектов и количества незавершенного строительства в общем количестве главных распорядителей средств </w:t>
            </w:r>
            <w:r>
              <w:lastRenderedPageBreak/>
              <w:t>республиканского бюджета Республики Алтай, имеющих на 1 января отчетного года объекты незавершенного строительства (по отчетным формам N 0503190, 0503790)</w:t>
            </w:r>
          </w:p>
        </w:tc>
        <w:tc>
          <w:tcPr>
            <w:tcW w:w="1134" w:type="dxa"/>
          </w:tcPr>
          <w:p w:rsidR="00243814" w:rsidRDefault="00243814">
            <w:pPr>
              <w:pStyle w:val="ConsPlusNormal"/>
              <w:jc w:val="center"/>
            </w:pPr>
            <w:r>
              <w:lastRenderedPageBreak/>
              <w:t>%</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r>
      <w:tr w:rsidR="00243814">
        <w:tc>
          <w:tcPr>
            <w:tcW w:w="624" w:type="dxa"/>
            <w:vMerge/>
          </w:tcPr>
          <w:p w:rsidR="00243814" w:rsidRDefault="00243814">
            <w:pPr>
              <w:pStyle w:val="ConsPlusNormal"/>
            </w:pPr>
          </w:p>
        </w:tc>
        <w:tc>
          <w:tcPr>
            <w:tcW w:w="2569" w:type="dxa"/>
            <w:vMerge/>
          </w:tcPr>
          <w:p w:rsidR="00243814" w:rsidRDefault="00243814">
            <w:pPr>
              <w:pStyle w:val="ConsPlusNormal"/>
            </w:pPr>
          </w:p>
        </w:tc>
        <w:tc>
          <w:tcPr>
            <w:tcW w:w="1984" w:type="dxa"/>
            <w:vMerge/>
          </w:tcPr>
          <w:p w:rsidR="00243814" w:rsidRDefault="00243814">
            <w:pPr>
              <w:pStyle w:val="ConsPlusNormal"/>
            </w:pPr>
          </w:p>
        </w:tc>
        <w:tc>
          <w:tcPr>
            <w:tcW w:w="2721" w:type="dxa"/>
          </w:tcPr>
          <w:p w:rsidR="00243814" w:rsidRDefault="00243814">
            <w:pPr>
              <w:pStyle w:val="ConsPlusNormal"/>
              <w:jc w:val="both"/>
            </w:pPr>
            <w:r>
              <w:t>Доля объектов незавершенного строительства, сокращенных в течение финансового года (отношение количества объектов незавершенного строительства на 1 января текущего года и количества объектов незавершенного строительства на 1 января очередного года, без учета объектов, строительство которых начато в отчетном году, по отчетным формам N 0503190, 0503790)</w:t>
            </w:r>
          </w:p>
        </w:tc>
        <w:tc>
          <w:tcPr>
            <w:tcW w:w="1134" w:type="dxa"/>
          </w:tcPr>
          <w:p w:rsidR="00243814" w:rsidRDefault="00243814">
            <w:pPr>
              <w:pStyle w:val="ConsPlusNormal"/>
              <w:jc w:val="center"/>
            </w:pPr>
            <w:r>
              <w:t>%, не менее</w:t>
            </w:r>
          </w:p>
        </w:tc>
        <w:tc>
          <w:tcPr>
            <w:tcW w:w="1134" w:type="dxa"/>
          </w:tcPr>
          <w:p w:rsidR="00243814" w:rsidRDefault="00243814">
            <w:pPr>
              <w:pStyle w:val="ConsPlusNormal"/>
              <w:jc w:val="center"/>
            </w:pPr>
            <w:r>
              <w:t>5</w:t>
            </w:r>
          </w:p>
        </w:tc>
        <w:tc>
          <w:tcPr>
            <w:tcW w:w="1134" w:type="dxa"/>
          </w:tcPr>
          <w:p w:rsidR="00243814" w:rsidRDefault="00243814">
            <w:pPr>
              <w:pStyle w:val="ConsPlusNormal"/>
              <w:jc w:val="center"/>
            </w:pPr>
            <w:r>
              <w:t>5</w:t>
            </w:r>
          </w:p>
        </w:tc>
        <w:tc>
          <w:tcPr>
            <w:tcW w:w="1134" w:type="dxa"/>
          </w:tcPr>
          <w:p w:rsidR="00243814" w:rsidRDefault="00243814">
            <w:pPr>
              <w:pStyle w:val="ConsPlusNormal"/>
              <w:jc w:val="center"/>
            </w:pPr>
            <w:r>
              <w:t>5</w:t>
            </w:r>
          </w:p>
        </w:tc>
        <w:tc>
          <w:tcPr>
            <w:tcW w:w="1134" w:type="dxa"/>
          </w:tcPr>
          <w:p w:rsidR="00243814" w:rsidRDefault="00243814">
            <w:pPr>
              <w:pStyle w:val="ConsPlusNormal"/>
              <w:jc w:val="center"/>
            </w:pPr>
            <w:r>
              <w:t>5</w:t>
            </w:r>
          </w:p>
        </w:tc>
      </w:tr>
      <w:tr w:rsidR="00243814">
        <w:tc>
          <w:tcPr>
            <w:tcW w:w="624" w:type="dxa"/>
          </w:tcPr>
          <w:p w:rsidR="00243814" w:rsidRDefault="00243814">
            <w:pPr>
              <w:pStyle w:val="ConsPlusNormal"/>
              <w:jc w:val="both"/>
            </w:pPr>
            <w:r>
              <w:t>6.</w:t>
            </w:r>
          </w:p>
        </w:tc>
        <w:tc>
          <w:tcPr>
            <w:tcW w:w="2569" w:type="dxa"/>
          </w:tcPr>
          <w:p w:rsidR="00243814" w:rsidRDefault="00243814">
            <w:pPr>
              <w:pStyle w:val="ConsPlusNormal"/>
              <w:jc w:val="both"/>
            </w:pPr>
            <w:r>
              <w:t xml:space="preserve">Обеспечение формирования, утверждения и актуализации на регулярной основе республиканской адресной инвестиционной </w:t>
            </w:r>
            <w:r>
              <w:lastRenderedPageBreak/>
              <w:t>программы (далее - РАИП), предусматривающей свод информации об объектах капитального строительства, реализуемых на территории Республики Алтай, с отражением информации о сроках реализации и финансовом обеспечении в разрезе источников финансирования</w:t>
            </w:r>
          </w:p>
        </w:tc>
        <w:tc>
          <w:tcPr>
            <w:tcW w:w="1984" w:type="dxa"/>
          </w:tcPr>
          <w:p w:rsidR="00243814" w:rsidRDefault="00243814">
            <w:pPr>
              <w:pStyle w:val="ConsPlusNormal"/>
              <w:jc w:val="both"/>
            </w:pPr>
            <w:r>
              <w:lastRenderedPageBreak/>
              <w:t>Министерство экономического развития Республики Алтай</w:t>
            </w:r>
          </w:p>
        </w:tc>
        <w:tc>
          <w:tcPr>
            <w:tcW w:w="2721" w:type="dxa"/>
          </w:tcPr>
          <w:p w:rsidR="00243814" w:rsidRDefault="00243814">
            <w:pPr>
              <w:pStyle w:val="ConsPlusNormal"/>
              <w:jc w:val="both"/>
            </w:pPr>
            <w:r>
              <w:t xml:space="preserve">Утверждение РАИП в соответствии с </w:t>
            </w:r>
            <w:hyperlink r:id="rId58">
              <w:r>
                <w:rPr>
                  <w:color w:val="0000FF"/>
                </w:rPr>
                <w:t>постановлением</w:t>
              </w:r>
            </w:hyperlink>
            <w:r>
              <w:t xml:space="preserve"> Правительства Республики Алтай от 10 февраля 2015 г. N 38 "Об утверждении Порядка формирования и реализации </w:t>
            </w:r>
            <w:r>
              <w:lastRenderedPageBreak/>
              <w:t>республиканской адресной инвестиционной программы и предоставления субсидий и иных межбюджетных трансфертов из республиканского бюджета Республики Алтай местным бюджетам на софинансирование капитальных вложений в объекты муниципальной собственности, и признании утратившими силу некоторых постановлений Правительства Республики Алтай"</w:t>
            </w:r>
          </w:p>
        </w:tc>
        <w:tc>
          <w:tcPr>
            <w:tcW w:w="1134" w:type="dxa"/>
          </w:tcPr>
          <w:p w:rsidR="00243814" w:rsidRDefault="00243814">
            <w:pPr>
              <w:pStyle w:val="ConsPlusNormal"/>
              <w:jc w:val="center"/>
            </w:pPr>
            <w:r>
              <w:lastRenderedPageBreak/>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13568" w:type="dxa"/>
            <w:gridSpan w:val="9"/>
          </w:tcPr>
          <w:p w:rsidR="00243814" w:rsidRDefault="00243814">
            <w:pPr>
              <w:pStyle w:val="ConsPlusNormal"/>
              <w:jc w:val="center"/>
              <w:outlineLvl w:val="1"/>
            </w:pPr>
            <w:r>
              <w:lastRenderedPageBreak/>
              <w:t>Раздел IV. Меры по оптимизации субсидий юридическим лицам</w:t>
            </w:r>
          </w:p>
        </w:tc>
      </w:tr>
      <w:tr w:rsidR="00243814">
        <w:tc>
          <w:tcPr>
            <w:tcW w:w="624" w:type="dxa"/>
          </w:tcPr>
          <w:p w:rsidR="00243814" w:rsidRDefault="00243814">
            <w:pPr>
              <w:pStyle w:val="ConsPlusNormal"/>
              <w:jc w:val="both"/>
            </w:pPr>
            <w:r>
              <w:t>7.</w:t>
            </w:r>
          </w:p>
        </w:tc>
        <w:tc>
          <w:tcPr>
            <w:tcW w:w="2569" w:type="dxa"/>
          </w:tcPr>
          <w:p w:rsidR="00243814" w:rsidRDefault="00243814">
            <w:pPr>
              <w:pStyle w:val="ConsPlusNormal"/>
              <w:jc w:val="both"/>
            </w:pPr>
            <w:r>
              <w:t>Установление результатов при предоставлении субсидий юридическим лицам</w:t>
            </w:r>
          </w:p>
        </w:tc>
        <w:tc>
          <w:tcPr>
            <w:tcW w:w="1984" w:type="dxa"/>
          </w:tcPr>
          <w:p w:rsidR="00243814" w:rsidRDefault="00243814">
            <w:pPr>
              <w:pStyle w:val="ConsPlusNormal"/>
              <w:jc w:val="both"/>
            </w:pPr>
            <w:r>
              <w:t xml:space="preserve">Исполнительные органы государственной власти Республики Алтай, являющиеся главными распорядителями средств республиканского бюджета Республики Алтай, которым предусмотрены </w:t>
            </w:r>
            <w:r>
              <w:lastRenderedPageBreak/>
              <w:t>бюджетные ассигнования на предоставление субсидии юридическим лицам</w:t>
            </w:r>
          </w:p>
        </w:tc>
        <w:tc>
          <w:tcPr>
            <w:tcW w:w="2721" w:type="dxa"/>
          </w:tcPr>
          <w:p w:rsidR="00243814" w:rsidRDefault="00243814">
            <w:pPr>
              <w:pStyle w:val="ConsPlusNormal"/>
              <w:jc w:val="both"/>
            </w:pPr>
            <w:r>
              <w:lastRenderedPageBreak/>
              <w:t>Доля порядков предоставления субсидий юридическим лицам, предусматривающих результаты предоставления указанных субсидий</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r>
      <w:tr w:rsidR="00243814">
        <w:tc>
          <w:tcPr>
            <w:tcW w:w="13568" w:type="dxa"/>
            <w:gridSpan w:val="9"/>
          </w:tcPr>
          <w:p w:rsidR="00243814" w:rsidRDefault="00243814">
            <w:pPr>
              <w:pStyle w:val="ConsPlusNormal"/>
              <w:jc w:val="center"/>
              <w:outlineLvl w:val="1"/>
            </w:pPr>
            <w:r>
              <w:lastRenderedPageBreak/>
              <w:t>Раздел V. Меры по оптимизации закупок для государственных и муниципальных нужд</w:t>
            </w:r>
          </w:p>
        </w:tc>
      </w:tr>
      <w:tr w:rsidR="00243814">
        <w:tc>
          <w:tcPr>
            <w:tcW w:w="624" w:type="dxa"/>
          </w:tcPr>
          <w:p w:rsidR="00243814" w:rsidRDefault="00243814">
            <w:pPr>
              <w:pStyle w:val="ConsPlusNormal"/>
              <w:jc w:val="both"/>
            </w:pPr>
            <w:r>
              <w:t>8.</w:t>
            </w:r>
          </w:p>
        </w:tc>
        <w:tc>
          <w:tcPr>
            <w:tcW w:w="2569" w:type="dxa"/>
          </w:tcPr>
          <w:p w:rsidR="00243814" w:rsidRDefault="00243814">
            <w:pPr>
              <w:pStyle w:val="ConsPlusNormal"/>
              <w:jc w:val="both"/>
            </w:pPr>
            <w:r>
              <w:t>Совершенствование нормативных правовых актов Правительства Республики Алтай, регулирующих нормирование в сфере закупок товаров, работ, услуг для нужд Республики Алтай</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Внесение изменений в нормативные правовые акты Правительства Республики Алтай, регулирующие нормирование в сфере закупок товаров, работ, услуг для нужд Республики Алтай</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t>9.</w:t>
            </w:r>
          </w:p>
        </w:tc>
        <w:tc>
          <w:tcPr>
            <w:tcW w:w="2569" w:type="dxa"/>
          </w:tcPr>
          <w:p w:rsidR="00243814" w:rsidRDefault="00243814">
            <w:pPr>
              <w:pStyle w:val="ConsPlusNormal"/>
              <w:jc w:val="both"/>
            </w:pPr>
            <w:r>
              <w:t>Ведение централизованных закупок для нужд государственных заказчиков</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Применение централизованных закупок</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t>10.</w:t>
            </w:r>
          </w:p>
        </w:tc>
        <w:tc>
          <w:tcPr>
            <w:tcW w:w="2569" w:type="dxa"/>
          </w:tcPr>
          <w:p w:rsidR="00243814" w:rsidRDefault="00243814">
            <w:pPr>
              <w:pStyle w:val="ConsPlusNormal"/>
              <w:jc w:val="both"/>
            </w:pPr>
            <w:r>
              <w:t>Развитие централизованных закупок для нужд муниципальных образований в Республике Алтай и муниципальных учреждений</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 xml:space="preserve">Разработка и направление в муниципальные образования в Республике Алтай рекомендаций по организации централизованных закупок для нужд муниципальных образований в Республике Алтай и муниципальных </w:t>
            </w:r>
            <w:r>
              <w:lastRenderedPageBreak/>
              <w:t>учреждений</w:t>
            </w:r>
          </w:p>
        </w:tc>
        <w:tc>
          <w:tcPr>
            <w:tcW w:w="1134" w:type="dxa"/>
          </w:tcPr>
          <w:p w:rsidR="00243814" w:rsidRDefault="00243814">
            <w:pPr>
              <w:pStyle w:val="ConsPlusNormal"/>
              <w:jc w:val="center"/>
            </w:pPr>
            <w:r>
              <w:lastRenderedPageBreak/>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lastRenderedPageBreak/>
              <w:t>11.</w:t>
            </w:r>
          </w:p>
        </w:tc>
        <w:tc>
          <w:tcPr>
            <w:tcW w:w="2569" w:type="dxa"/>
          </w:tcPr>
          <w:p w:rsidR="00243814" w:rsidRDefault="00243814">
            <w:pPr>
              <w:pStyle w:val="ConsPlusNormal"/>
              <w:jc w:val="both"/>
            </w:pPr>
            <w:r>
              <w:t>Применение совместных закупок для нужд исполнительных органов государственной власти Республики Алтай и государственных учреждений Республики Алтай</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Доля совместных закупок в общем объеме закупок</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0,7</w:t>
            </w:r>
          </w:p>
        </w:tc>
        <w:tc>
          <w:tcPr>
            <w:tcW w:w="1134" w:type="dxa"/>
          </w:tcPr>
          <w:p w:rsidR="00243814" w:rsidRDefault="00243814">
            <w:pPr>
              <w:pStyle w:val="ConsPlusNormal"/>
              <w:jc w:val="center"/>
            </w:pPr>
            <w:r>
              <w:t>0,7</w:t>
            </w:r>
          </w:p>
        </w:tc>
        <w:tc>
          <w:tcPr>
            <w:tcW w:w="1134" w:type="dxa"/>
          </w:tcPr>
          <w:p w:rsidR="00243814" w:rsidRDefault="00243814">
            <w:pPr>
              <w:pStyle w:val="ConsPlusNormal"/>
              <w:jc w:val="center"/>
            </w:pPr>
            <w:r>
              <w:t>0,7</w:t>
            </w:r>
          </w:p>
        </w:tc>
        <w:tc>
          <w:tcPr>
            <w:tcW w:w="1134" w:type="dxa"/>
          </w:tcPr>
          <w:p w:rsidR="00243814" w:rsidRDefault="00243814">
            <w:pPr>
              <w:pStyle w:val="ConsPlusNormal"/>
              <w:jc w:val="center"/>
            </w:pPr>
            <w:r>
              <w:t>0,7</w:t>
            </w:r>
          </w:p>
        </w:tc>
      </w:tr>
      <w:tr w:rsidR="00243814">
        <w:tc>
          <w:tcPr>
            <w:tcW w:w="13568" w:type="dxa"/>
            <w:gridSpan w:val="9"/>
          </w:tcPr>
          <w:p w:rsidR="00243814" w:rsidRDefault="00243814">
            <w:pPr>
              <w:pStyle w:val="ConsPlusNormal"/>
              <w:jc w:val="center"/>
              <w:outlineLvl w:val="1"/>
            </w:pPr>
            <w:r>
              <w:t>Раздел VI. Меры по сокращению просроченной кредиторской задолженности бюджета</w:t>
            </w:r>
          </w:p>
        </w:tc>
      </w:tr>
      <w:tr w:rsidR="00243814">
        <w:tc>
          <w:tcPr>
            <w:tcW w:w="624" w:type="dxa"/>
          </w:tcPr>
          <w:p w:rsidR="00243814" w:rsidRDefault="00243814">
            <w:pPr>
              <w:pStyle w:val="ConsPlusNormal"/>
              <w:jc w:val="both"/>
            </w:pPr>
            <w:r>
              <w:t>12.</w:t>
            </w:r>
          </w:p>
        </w:tc>
        <w:tc>
          <w:tcPr>
            <w:tcW w:w="2569" w:type="dxa"/>
          </w:tcPr>
          <w:p w:rsidR="00243814" w:rsidRDefault="00243814">
            <w:pPr>
              <w:pStyle w:val="ConsPlusNormal"/>
              <w:jc w:val="both"/>
            </w:pPr>
            <w:r>
              <w:t>Утверждение плана ("дорожной карты")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Наличие утвержденного плана по погашению (реструктуризации) кредиторской задолженности республиканского бюджета Республики Алтай и бюджетных и автономных учреждений Республики Алтай</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t>13.</w:t>
            </w:r>
          </w:p>
        </w:tc>
        <w:tc>
          <w:tcPr>
            <w:tcW w:w="2569" w:type="dxa"/>
          </w:tcPr>
          <w:p w:rsidR="00243814" w:rsidRDefault="00243814">
            <w:pPr>
              <w:pStyle w:val="ConsPlusNormal"/>
              <w:jc w:val="both"/>
            </w:pPr>
            <w:r>
              <w:t xml:space="preserve">Мониторинг состояния расчетов по государственным контрактам и договорам (в том числе заключенным подведомственными исполнительным органам государственной власти </w:t>
            </w:r>
            <w:r>
              <w:lastRenderedPageBreak/>
              <w:t>Республики Алтай государственными учреждениями Республики Алтай):</w:t>
            </w:r>
          </w:p>
          <w:p w:rsidR="00243814" w:rsidRDefault="00243814">
            <w:pPr>
              <w:pStyle w:val="ConsPlusNormal"/>
              <w:jc w:val="both"/>
            </w:pPr>
            <w:r>
              <w:t>а) анализ причин образования;</w:t>
            </w:r>
          </w:p>
          <w:p w:rsidR="00243814" w:rsidRDefault="00243814">
            <w:pPr>
              <w:pStyle w:val="ConsPlusNormal"/>
              <w:jc w:val="both"/>
            </w:pPr>
            <w:r>
              <w:t>б) на соответствие утвержденным лимитам бюджетных обязательств и планам финансово-хозяйственной деятельности;</w:t>
            </w:r>
          </w:p>
          <w:p w:rsidR="00243814" w:rsidRDefault="00243814">
            <w:pPr>
              <w:pStyle w:val="ConsPlusNormal"/>
              <w:jc w:val="both"/>
            </w:pPr>
            <w:r>
              <w:t>в) на соответствие сроку давности</w:t>
            </w:r>
          </w:p>
        </w:tc>
        <w:tc>
          <w:tcPr>
            <w:tcW w:w="1984" w:type="dxa"/>
          </w:tcPr>
          <w:p w:rsidR="00243814" w:rsidRDefault="00243814">
            <w:pPr>
              <w:pStyle w:val="ConsPlusNormal"/>
              <w:jc w:val="both"/>
            </w:pPr>
            <w:r>
              <w:lastRenderedPageBreak/>
              <w:t>Исполнительные органы государственной власти Республики Алтай</w:t>
            </w:r>
          </w:p>
        </w:tc>
        <w:tc>
          <w:tcPr>
            <w:tcW w:w="2721" w:type="dxa"/>
          </w:tcPr>
          <w:p w:rsidR="00243814" w:rsidRDefault="00243814">
            <w:pPr>
              <w:pStyle w:val="ConsPlusNormal"/>
              <w:jc w:val="both"/>
            </w:pPr>
            <w:r>
              <w:t xml:space="preserve">Отношение объема просроченной кредиторской задолженности республиканского бюджета Республики Алтай и бюджетных и автономных учреждений Республики Алтай к объему расходов </w:t>
            </w:r>
            <w:r>
              <w:lastRenderedPageBreak/>
              <w:t>республиканского бюджета Республики Алтай</w:t>
            </w:r>
          </w:p>
        </w:tc>
        <w:tc>
          <w:tcPr>
            <w:tcW w:w="1134" w:type="dxa"/>
          </w:tcPr>
          <w:p w:rsidR="00243814" w:rsidRDefault="00243814">
            <w:pPr>
              <w:pStyle w:val="ConsPlusNormal"/>
              <w:jc w:val="center"/>
            </w:pPr>
            <w:r>
              <w:lastRenderedPageBreak/>
              <w:t>%</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c>
          <w:tcPr>
            <w:tcW w:w="1134" w:type="dxa"/>
          </w:tcPr>
          <w:p w:rsidR="00243814" w:rsidRDefault="00243814">
            <w:pPr>
              <w:pStyle w:val="ConsPlusNormal"/>
              <w:jc w:val="center"/>
            </w:pPr>
            <w:r>
              <w:t>0</w:t>
            </w:r>
          </w:p>
        </w:tc>
      </w:tr>
      <w:tr w:rsidR="00243814">
        <w:tc>
          <w:tcPr>
            <w:tcW w:w="13568" w:type="dxa"/>
            <w:gridSpan w:val="9"/>
          </w:tcPr>
          <w:p w:rsidR="00243814" w:rsidRDefault="00243814">
            <w:pPr>
              <w:pStyle w:val="ConsPlusNormal"/>
              <w:jc w:val="center"/>
              <w:outlineLvl w:val="1"/>
            </w:pPr>
            <w:r>
              <w:lastRenderedPageBreak/>
              <w:t>Раздел VII. Меры по оптимизации расходов, связанных с предоставлением бюджетных средств хозяйствующим субъектам</w:t>
            </w:r>
          </w:p>
        </w:tc>
      </w:tr>
      <w:tr w:rsidR="00243814">
        <w:tc>
          <w:tcPr>
            <w:tcW w:w="624" w:type="dxa"/>
          </w:tcPr>
          <w:p w:rsidR="00243814" w:rsidRDefault="00243814">
            <w:pPr>
              <w:pStyle w:val="ConsPlusNormal"/>
              <w:jc w:val="both"/>
            </w:pPr>
            <w:r>
              <w:t>14.</w:t>
            </w:r>
          </w:p>
        </w:tc>
        <w:tc>
          <w:tcPr>
            <w:tcW w:w="2569" w:type="dxa"/>
          </w:tcPr>
          <w:p w:rsidR="00243814" w:rsidRDefault="00243814">
            <w:pPr>
              <w:pStyle w:val="ConsPlusNormal"/>
              <w:jc w:val="both"/>
            </w:pPr>
            <w:r>
              <w:t>Принятие плана сокращения дебиторской задолженности в случае, если по состоянию на 1 января размер указанной задолженности превышает 1 млн рублей по одному контрагенту, являющемуся стороной по контракту (договору)</w:t>
            </w:r>
          </w:p>
        </w:tc>
        <w:tc>
          <w:tcPr>
            <w:tcW w:w="1984" w:type="dxa"/>
            <w:vMerge w:val="restart"/>
          </w:tcPr>
          <w:p w:rsidR="00243814" w:rsidRDefault="00243814">
            <w:pPr>
              <w:pStyle w:val="ConsPlusNormal"/>
              <w:jc w:val="both"/>
            </w:pPr>
            <w:r>
              <w:t>Исполнительные органы государственной власти Республики Алтай</w:t>
            </w:r>
          </w:p>
        </w:tc>
        <w:tc>
          <w:tcPr>
            <w:tcW w:w="2721" w:type="dxa"/>
            <w:vMerge w:val="restart"/>
          </w:tcPr>
          <w:p w:rsidR="00243814" w:rsidRDefault="00243814">
            <w:pPr>
              <w:pStyle w:val="ConsPlusNormal"/>
              <w:jc w:val="both"/>
            </w:pPr>
            <w:r>
              <w:t>Сокращение дебиторской задолженности республиканского бюджета Республики Алтай, сложившейся на 1 января текущего года по сравнению с указанной задолженностью по состоянию на 1 января отчетного года (без учета оборотов отчетного года по счету 206 "Расчеты по выданным авансам")</w:t>
            </w:r>
          </w:p>
        </w:tc>
        <w:tc>
          <w:tcPr>
            <w:tcW w:w="1134" w:type="dxa"/>
            <w:vMerge w:val="restart"/>
          </w:tcPr>
          <w:p w:rsidR="00243814" w:rsidRDefault="00243814">
            <w:pPr>
              <w:pStyle w:val="ConsPlusNormal"/>
              <w:jc w:val="center"/>
            </w:pPr>
            <w:r>
              <w:t>%</w:t>
            </w:r>
          </w:p>
        </w:tc>
        <w:tc>
          <w:tcPr>
            <w:tcW w:w="1134" w:type="dxa"/>
            <w:vMerge w:val="restart"/>
          </w:tcPr>
          <w:p w:rsidR="00243814" w:rsidRDefault="00243814">
            <w:pPr>
              <w:pStyle w:val="ConsPlusNormal"/>
              <w:jc w:val="center"/>
            </w:pPr>
            <w:r>
              <w:t>не менее 2</w:t>
            </w:r>
          </w:p>
        </w:tc>
        <w:tc>
          <w:tcPr>
            <w:tcW w:w="1134" w:type="dxa"/>
            <w:vMerge w:val="restart"/>
          </w:tcPr>
          <w:p w:rsidR="00243814" w:rsidRDefault="00243814">
            <w:pPr>
              <w:pStyle w:val="ConsPlusNormal"/>
              <w:jc w:val="center"/>
            </w:pPr>
            <w:r>
              <w:t>не менее 2</w:t>
            </w:r>
          </w:p>
        </w:tc>
        <w:tc>
          <w:tcPr>
            <w:tcW w:w="1134" w:type="dxa"/>
            <w:vMerge w:val="restart"/>
          </w:tcPr>
          <w:p w:rsidR="00243814" w:rsidRDefault="00243814">
            <w:pPr>
              <w:pStyle w:val="ConsPlusNormal"/>
              <w:jc w:val="center"/>
            </w:pPr>
            <w:r>
              <w:t>не менее 2</w:t>
            </w:r>
          </w:p>
        </w:tc>
        <w:tc>
          <w:tcPr>
            <w:tcW w:w="1134" w:type="dxa"/>
            <w:vMerge w:val="restart"/>
          </w:tcPr>
          <w:p w:rsidR="00243814" w:rsidRDefault="00243814">
            <w:pPr>
              <w:pStyle w:val="ConsPlusNormal"/>
              <w:jc w:val="center"/>
            </w:pPr>
            <w:r>
              <w:t>не менее 2</w:t>
            </w:r>
          </w:p>
        </w:tc>
      </w:tr>
      <w:tr w:rsidR="00243814">
        <w:tc>
          <w:tcPr>
            <w:tcW w:w="624" w:type="dxa"/>
          </w:tcPr>
          <w:p w:rsidR="00243814" w:rsidRDefault="00243814">
            <w:pPr>
              <w:pStyle w:val="ConsPlusNormal"/>
              <w:jc w:val="both"/>
            </w:pPr>
            <w:r>
              <w:t>15.</w:t>
            </w:r>
          </w:p>
        </w:tc>
        <w:tc>
          <w:tcPr>
            <w:tcW w:w="2569" w:type="dxa"/>
          </w:tcPr>
          <w:p w:rsidR="00243814" w:rsidRDefault="00243814">
            <w:pPr>
              <w:pStyle w:val="ConsPlusNormal"/>
              <w:jc w:val="both"/>
            </w:pPr>
            <w:r>
              <w:t xml:space="preserve">Организация претензионной работы по государственным контрактам и договорам, заключенным государственными </w:t>
            </w:r>
            <w:r>
              <w:lastRenderedPageBreak/>
              <w:t>учреждениями Республики Алтай</w:t>
            </w:r>
          </w:p>
        </w:tc>
        <w:tc>
          <w:tcPr>
            <w:tcW w:w="1984" w:type="dxa"/>
            <w:vMerge/>
          </w:tcPr>
          <w:p w:rsidR="00243814" w:rsidRDefault="00243814">
            <w:pPr>
              <w:pStyle w:val="ConsPlusNormal"/>
            </w:pPr>
          </w:p>
        </w:tc>
        <w:tc>
          <w:tcPr>
            <w:tcW w:w="2721"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c>
          <w:tcPr>
            <w:tcW w:w="1134" w:type="dxa"/>
            <w:vMerge/>
          </w:tcPr>
          <w:p w:rsidR="00243814" w:rsidRDefault="00243814">
            <w:pPr>
              <w:pStyle w:val="ConsPlusNormal"/>
            </w:pPr>
          </w:p>
        </w:tc>
      </w:tr>
      <w:tr w:rsidR="00243814">
        <w:tc>
          <w:tcPr>
            <w:tcW w:w="13568" w:type="dxa"/>
            <w:gridSpan w:val="9"/>
          </w:tcPr>
          <w:p w:rsidR="00243814" w:rsidRDefault="00243814">
            <w:pPr>
              <w:pStyle w:val="ConsPlusNormal"/>
              <w:jc w:val="center"/>
              <w:outlineLvl w:val="1"/>
            </w:pPr>
            <w:r>
              <w:lastRenderedPageBreak/>
              <w:t>Раздел VIII. Планирование регионального бюджета</w:t>
            </w:r>
          </w:p>
        </w:tc>
      </w:tr>
      <w:tr w:rsidR="00243814">
        <w:tc>
          <w:tcPr>
            <w:tcW w:w="624" w:type="dxa"/>
          </w:tcPr>
          <w:p w:rsidR="00243814" w:rsidRDefault="00243814">
            <w:pPr>
              <w:pStyle w:val="ConsPlusNormal"/>
              <w:jc w:val="both"/>
            </w:pPr>
            <w:r>
              <w:t>16.</w:t>
            </w:r>
          </w:p>
        </w:tc>
        <w:tc>
          <w:tcPr>
            <w:tcW w:w="2569" w:type="dxa"/>
          </w:tcPr>
          <w:p w:rsidR="00243814" w:rsidRDefault="00243814">
            <w:pPr>
              <w:pStyle w:val="ConsPlusNormal"/>
              <w:jc w:val="both"/>
            </w:pPr>
            <w:r>
              <w:t>Осуществление долгосрочного бюджетного планирования</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 xml:space="preserve">Внесение изменений в бюджетный прогноз Республики Алтай на долгосрочный период в сроки, установленные </w:t>
            </w:r>
            <w:hyperlink r:id="rId59">
              <w:r>
                <w:rPr>
                  <w:color w:val="0000FF"/>
                </w:rPr>
                <w:t>статьей 170.1</w:t>
              </w:r>
            </w:hyperlink>
            <w:r>
              <w:t xml:space="preserve"> Бюджетного кодекса Российской Федерации</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t>17.</w:t>
            </w:r>
          </w:p>
        </w:tc>
        <w:tc>
          <w:tcPr>
            <w:tcW w:w="2569" w:type="dxa"/>
          </w:tcPr>
          <w:p w:rsidR="00243814" w:rsidRDefault="00243814">
            <w:pPr>
              <w:pStyle w:val="ConsPlusNormal"/>
              <w:jc w:val="both"/>
            </w:pPr>
            <w:r>
              <w:t xml:space="preserve">Обеспечение перехода государственных программ Республики Алтай на новую систему управления с учетом </w:t>
            </w:r>
            <w:hyperlink r:id="rId60">
              <w:r>
                <w:rPr>
                  <w:color w:val="0000FF"/>
                </w:rPr>
                <w:t>Положения</w:t>
              </w:r>
            </w:hyperlink>
            <w:r>
              <w:t xml:space="preserve"> о системе управления государственными программами Российской Федерации, утвержденного постановлением Правительства Российской Федерации от 26 мая 2021 г. N 786</w:t>
            </w:r>
          </w:p>
        </w:tc>
        <w:tc>
          <w:tcPr>
            <w:tcW w:w="1984" w:type="dxa"/>
          </w:tcPr>
          <w:p w:rsidR="00243814" w:rsidRDefault="00243814">
            <w:pPr>
              <w:pStyle w:val="ConsPlusNormal"/>
              <w:jc w:val="both"/>
            </w:pPr>
            <w:r>
              <w:t>Министерство экономического развития Республики Алтай</w:t>
            </w:r>
          </w:p>
        </w:tc>
        <w:tc>
          <w:tcPr>
            <w:tcW w:w="2721" w:type="dxa"/>
          </w:tcPr>
          <w:p w:rsidR="00243814" w:rsidRDefault="00243814">
            <w:pPr>
              <w:pStyle w:val="ConsPlusNormal"/>
              <w:jc w:val="both"/>
            </w:pPr>
            <w:r>
              <w:t>Утверждение (внесение изменений) нормативных правовых актов Республики Алтай, регламентирующих процессы формирования, реализации и оценки эффективности государственных программ Республики Алтай</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w:t>
            </w:r>
          </w:p>
        </w:tc>
      </w:tr>
      <w:tr w:rsidR="00243814">
        <w:tc>
          <w:tcPr>
            <w:tcW w:w="13568" w:type="dxa"/>
            <w:gridSpan w:val="9"/>
          </w:tcPr>
          <w:p w:rsidR="00243814" w:rsidRDefault="00243814">
            <w:pPr>
              <w:pStyle w:val="ConsPlusNormal"/>
              <w:jc w:val="center"/>
              <w:outlineLvl w:val="1"/>
            </w:pPr>
            <w:r>
              <w:t>Раздел IX. Совершенствование межбюджетных отношений</w:t>
            </w:r>
          </w:p>
        </w:tc>
      </w:tr>
      <w:tr w:rsidR="00243814">
        <w:tc>
          <w:tcPr>
            <w:tcW w:w="624" w:type="dxa"/>
          </w:tcPr>
          <w:p w:rsidR="00243814" w:rsidRDefault="00243814">
            <w:pPr>
              <w:pStyle w:val="ConsPlusNormal"/>
              <w:jc w:val="both"/>
            </w:pPr>
            <w:r>
              <w:t>18.</w:t>
            </w:r>
          </w:p>
        </w:tc>
        <w:tc>
          <w:tcPr>
            <w:tcW w:w="2569" w:type="dxa"/>
          </w:tcPr>
          <w:p w:rsidR="00243814" w:rsidRDefault="00243814">
            <w:pPr>
              <w:pStyle w:val="ConsPlusNormal"/>
              <w:jc w:val="both"/>
            </w:pPr>
            <w:r>
              <w:t xml:space="preserve">Предоставление дотаций местным бюджетам в Республике Алтай </w:t>
            </w:r>
            <w:r>
              <w:lastRenderedPageBreak/>
              <w:t>поощрительного (стимулирующего) характера с целью увеличения налоговых доходов бюджета Республики Алтай</w:t>
            </w:r>
          </w:p>
        </w:tc>
        <w:tc>
          <w:tcPr>
            <w:tcW w:w="1984" w:type="dxa"/>
          </w:tcPr>
          <w:p w:rsidR="00243814" w:rsidRDefault="00243814">
            <w:pPr>
              <w:pStyle w:val="ConsPlusNormal"/>
              <w:jc w:val="both"/>
            </w:pPr>
            <w:r>
              <w:lastRenderedPageBreak/>
              <w:t>Министерство финансов Республики Алтай</w:t>
            </w:r>
          </w:p>
        </w:tc>
        <w:tc>
          <w:tcPr>
            <w:tcW w:w="2721" w:type="dxa"/>
          </w:tcPr>
          <w:p w:rsidR="00243814" w:rsidRDefault="00243814">
            <w:pPr>
              <w:pStyle w:val="ConsPlusNormal"/>
              <w:jc w:val="both"/>
            </w:pPr>
            <w:r>
              <w:t>Утвержден порядок предоставления дотаций</w:t>
            </w:r>
          </w:p>
        </w:tc>
        <w:tc>
          <w:tcPr>
            <w:tcW w:w="1134" w:type="dxa"/>
          </w:tcPr>
          <w:p w:rsidR="00243814" w:rsidRDefault="00243814">
            <w:pPr>
              <w:pStyle w:val="ConsPlusNormal"/>
              <w:jc w:val="center"/>
            </w:pPr>
            <w:r>
              <w:t>да/нет</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c>
          <w:tcPr>
            <w:tcW w:w="1134" w:type="dxa"/>
          </w:tcPr>
          <w:p w:rsidR="00243814" w:rsidRDefault="00243814">
            <w:pPr>
              <w:pStyle w:val="ConsPlusNormal"/>
              <w:jc w:val="center"/>
            </w:pPr>
            <w:r>
              <w:t>да</w:t>
            </w:r>
          </w:p>
        </w:tc>
      </w:tr>
      <w:tr w:rsidR="00243814">
        <w:tc>
          <w:tcPr>
            <w:tcW w:w="624" w:type="dxa"/>
          </w:tcPr>
          <w:p w:rsidR="00243814" w:rsidRDefault="00243814">
            <w:pPr>
              <w:pStyle w:val="ConsPlusNormal"/>
              <w:jc w:val="both"/>
            </w:pPr>
            <w:r>
              <w:lastRenderedPageBreak/>
              <w:t>19.</w:t>
            </w:r>
          </w:p>
        </w:tc>
        <w:tc>
          <w:tcPr>
            <w:tcW w:w="2569" w:type="dxa"/>
          </w:tcPr>
          <w:p w:rsidR="00243814" w:rsidRDefault="00243814">
            <w:pPr>
              <w:pStyle w:val="ConsPlusNormal"/>
              <w:jc w:val="both"/>
            </w:pPr>
            <w:r>
              <w:t xml:space="preserve">Заключение в соответствии со </w:t>
            </w:r>
            <w:hyperlink r:id="rId61">
              <w:r>
                <w:rPr>
                  <w:color w:val="0000FF"/>
                </w:rPr>
                <w:t>статьей 138</w:t>
              </w:r>
            </w:hyperlink>
            <w:r>
              <w:t xml:space="preserve"> Бюджетного кодекса Российской Федерации с муниципальными образованиями в Республике Алтай соглашений, которыми предусматриваются меры по социально-экономическому развитию и оздоровлению муниципальных финансов</w:t>
            </w:r>
          </w:p>
        </w:tc>
        <w:tc>
          <w:tcPr>
            <w:tcW w:w="1984" w:type="dxa"/>
          </w:tcPr>
          <w:p w:rsidR="00243814" w:rsidRDefault="00243814">
            <w:pPr>
              <w:pStyle w:val="ConsPlusNormal"/>
              <w:jc w:val="both"/>
            </w:pPr>
            <w:r>
              <w:t>Министерство финансов Республики Алтай</w:t>
            </w:r>
          </w:p>
        </w:tc>
        <w:tc>
          <w:tcPr>
            <w:tcW w:w="2721" w:type="dxa"/>
          </w:tcPr>
          <w:p w:rsidR="00243814" w:rsidRDefault="00243814">
            <w:pPr>
              <w:pStyle w:val="ConsPlusNormal"/>
              <w:jc w:val="both"/>
            </w:pPr>
            <w:r>
              <w:t xml:space="preserve">Количество заключенных соглашений с муниципальными образованиями в Республике Алтай к общему количеству муниципальных образований в Республике Алтай, на которые распространяется действие </w:t>
            </w:r>
            <w:hyperlink r:id="rId62">
              <w:r>
                <w:rPr>
                  <w:color w:val="0000FF"/>
                </w:rPr>
                <w:t>статьи 138</w:t>
              </w:r>
            </w:hyperlink>
            <w:r>
              <w:t xml:space="preserve"> Бюджетного кодекса Российской Федерации</w:t>
            </w:r>
          </w:p>
        </w:tc>
        <w:tc>
          <w:tcPr>
            <w:tcW w:w="1134" w:type="dxa"/>
          </w:tcPr>
          <w:p w:rsidR="00243814" w:rsidRDefault="00243814">
            <w:pPr>
              <w:pStyle w:val="ConsPlusNormal"/>
              <w:jc w:val="center"/>
            </w:pPr>
            <w:r>
              <w:t>%</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c>
          <w:tcPr>
            <w:tcW w:w="1134" w:type="dxa"/>
          </w:tcPr>
          <w:p w:rsidR="00243814" w:rsidRDefault="00243814">
            <w:pPr>
              <w:pStyle w:val="ConsPlusNormal"/>
              <w:jc w:val="center"/>
            </w:pPr>
            <w:r>
              <w:t>100</w:t>
            </w:r>
          </w:p>
        </w:tc>
      </w:tr>
    </w:tbl>
    <w:p w:rsidR="00243814" w:rsidRDefault="00243814">
      <w:pPr>
        <w:pStyle w:val="ConsPlusNormal"/>
        <w:jc w:val="both"/>
      </w:pPr>
    </w:p>
    <w:p w:rsidR="00243814" w:rsidRDefault="00243814">
      <w:pPr>
        <w:pStyle w:val="ConsPlusNormal"/>
        <w:jc w:val="both"/>
      </w:pPr>
    </w:p>
    <w:p w:rsidR="00243814" w:rsidRDefault="00243814">
      <w:pPr>
        <w:pStyle w:val="ConsPlusNormal"/>
        <w:pBdr>
          <w:bottom w:val="single" w:sz="6" w:space="0" w:color="auto"/>
        </w:pBdr>
        <w:spacing w:before="100" w:after="100"/>
        <w:jc w:val="both"/>
        <w:rPr>
          <w:sz w:val="2"/>
          <w:szCs w:val="2"/>
        </w:rPr>
      </w:pPr>
    </w:p>
    <w:p w:rsidR="00577AC6" w:rsidRDefault="00577AC6">
      <w:bookmarkStart w:id="3" w:name="_GoBack"/>
      <w:bookmarkEnd w:id="3"/>
    </w:p>
    <w:sectPr w:rsidR="00577AC6">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14"/>
    <w:rsid w:val="00237B36"/>
    <w:rsid w:val="00243814"/>
    <w:rsid w:val="003E0111"/>
    <w:rsid w:val="00577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0B983-424A-4695-91C6-D36E22F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8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38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38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38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38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38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38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38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1852C68A797FF40E4CFCCDA611923BDF9D02D5FF1F09D4F0B8128DF32EF74865B6570CC0EDB177F3064CE9A9612401E08FD2B95B8DBEE1307A79FBJ6E" TargetMode="External"/><Relationship Id="rId18" Type="http://schemas.openxmlformats.org/officeDocument/2006/relationships/hyperlink" Target="consultantplus://offline/ref=C01852C68A797FF40E4CFCCDA611923BDF9D02D5FF180AD8F8B8128DF32EF74865B6570CC0EDB177F3064DECA9612401E08FD2B95B8DBEE1307A79FBJ6E" TargetMode="External"/><Relationship Id="rId26" Type="http://schemas.openxmlformats.org/officeDocument/2006/relationships/hyperlink" Target="consultantplus://offline/ref=C01852C68A797FF40E4CFCCDA611923BDF9D02D5FF180AD8F8B8128DF32EF74865B6570CC0EDB177F3064DEEA9612401E08FD2B95B8DBEE1307A79FBJ6E" TargetMode="External"/><Relationship Id="rId39" Type="http://schemas.openxmlformats.org/officeDocument/2006/relationships/hyperlink" Target="consultantplus://offline/ref=C01852C68A797FF40E4CFCCDA611923BDF9D02D5FE120ED4FEB8128DF32EF74865B6570CC0EDB177F3064CE5A9612401E08FD2B95B8DBEE1307A79FBJ6E" TargetMode="External"/><Relationship Id="rId21" Type="http://schemas.openxmlformats.org/officeDocument/2006/relationships/hyperlink" Target="consultantplus://offline/ref=C01852C68A797FF40E4CFCCDA611923BDF9D02D5FF1F09D4F0B8128DF32EF74865B6570CC0EDB177F3064DEDA9612401E08FD2B95B8DBEE1307A79FBJ6E" TargetMode="External"/><Relationship Id="rId34" Type="http://schemas.openxmlformats.org/officeDocument/2006/relationships/hyperlink" Target="consultantplus://offline/ref=C01852C68A797FF40E4CFCCDA611923BDF9D02D5F91A08DEFAB8128DF32EF74865B6571EC0B5BD76F6184CEDBC377547FBJ1E" TargetMode="External"/><Relationship Id="rId42" Type="http://schemas.openxmlformats.org/officeDocument/2006/relationships/hyperlink" Target="consultantplus://offline/ref=C01852C68A797FF40E4CFCCDA611923BDF9D02D5FE1A0EDFFBB8128DF32EF74865B6570CC0EDB177F3064EECA9612401E08FD2B95B8DBEE1307A79FBJ6E" TargetMode="External"/><Relationship Id="rId47" Type="http://schemas.openxmlformats.org/officeDocument/2006/relationships/hyperlink" Target="consultantplus://offline/ref=C01852C68A797FF40E4CFCCDA611923BDF9D02D5FE1B0CD8FEB8128DF32EF74865B6570CC0EDB177F3064DEFA9612401E08FD2B95B8DBEE1307A79FBJ6E" TargetMode="External"/><Relationship Id="rId50" Type="http://schemas.openxmlformats.org/officeDocument/2006/relationships/hyperlink" Target="consultantplus://offline/ref=C01852C68A797FF40E4CFCCDA611923BDF9D02D5FF1F09D4F0B8128DF32EF74865B6570CC0EDB177F3064DEBA9612401E08FD2B95B8DBEE1307A79FBJ6E" TargetMode="External"/><Relationship Id="rId55" Type="http://schemas.openxmlformats.org/officeDocument/2006/relationships/hyperlink" Target="consultantplus://offline/ref=C01852C68A797FF40E4CE2C0B07DC537DD9059D0FA12018AA4E749D0A427FD1F22F90E4E80E9B87CA75708B9AF34705BB583CDBE458FFBJBE" TargetMode="External"/><Relationship Id="rId63" Type="http://schemas.openxmlformats.org/officeDocument/2006/relationships/fontTable" Target="fontTable.xml"/><Relationship Id="rId7" Type="http://schemas.openxmlformats.org/officeDocument/2006/relationships/hyperlink" Target="consultantplus://offline/ref=C01852C68A797FF40E4CFCCDA611923BDF9D02D5FE1908D8FEB8128DF32EF74865B6570CC0EDB177F3064CE9A9612401E08FD2B95B8DBEE1307A79FBJ6E" TargetMode="External"/><Relationship Id="rId2" Type="http://schemas.openxmlformats.org/officeDocument/2006/relationships/settings" Target="settings.xml"/><Relationship Id="rId16" Type="http://schemas.openxmlformats.org/officeDocument/2006/relationships/hyperlink" Target="consultantplus://offline/ref=C01852C68A797FF40E4CFCCDA611923BDF9D02D5FE1B0CD8FEB8128DF32EF74865B6570CC0EDB177F3064CEAA9612401E08FD2B95B8DBEE1307A79FBJ6E" TargetMode="External"/><Relationship Id="rId29" Type="http://schemas.openxmlformats.org/officeDocument/2006/relationships/hyperlink" Target="consultantplus://offline/ref=C01852C68A797FF40E4CFCCDA611923BDF9D02D5FF1F0DDBFDB8128DF32EF74865B6570CC0EDB177F3064CE9A9612401E08FD2B95B8DBEE1307A79FBJ6E" TargetMode="External"/><Relationship Id="rId11" Type="http://schemas.openxmlformats.org/officeDocument/2006/relationships/hyperlink" Target="consultantplus://offline/ref=C01852C68A797FF40E4CFCCDA611923BDF9D02D5FF1A0CD5FFB8128DF32EF74865B6570CC0EDB177F3064CE9A9612401E08FD2B95B8DBEE1307A79FBJ6E" TargetMode="External"/><Relationship Id="rId24" Type="http://schemas.openxmlformats.org/officeDocument/2006/relationships/hyperlink" Target="consultantplus://offline/ref=C01852C68A797FF40E4CFCCDA611923BDF9D02D5FE1A0EDFFBB8128DF32EF74865B6570CC0EDB177F3064DECA9612401E08FD2B95B8DBEE1307A79FBJ6E" TargetMode="External"/><Relationship Id="rId32" Type="http://schemas.openxmlformats.org/officeDocument/2006/relationships/hyperlink" Target="consultantplus://offline/ref=C01852C68A797FF40E4CFCCDA611923BDF9D02D5F81F0DDFFEB8128DF32EF74865B6571EC0B5BD76F6184CEDBC377547FBJ1E" TargetMode="External"/><Relationship Id="rId37" Type="http://schemas.openxmlformats.org/officeDocument/2006/relationships/hyperlink" Target="consultantplus://offline/ref=C01852C68A797FF40E4CFCCDA611923BDF9D02D5FE1B0CD8FEB8128DF32EF74865B6570CC0EDB177F3064CE5A9612401E08FD2B95B8DBEE1307A79FBJ6E" TargetMode="External"/><Relationship Id="rId40" Type="http://schemas.openxmlformats.org/officeDocument/2006/relationships/hyperlink" Target="consultantplus://offline/ref=C01852C68A797FF40E4CFCCDA611923BDF9D02D5FF180AD8F8B8128DF32EF74865B6570CC0EDB177F3064DE9A9612401E08FD2B95B8DBEE1307A79FBJ6E" TargetMode="External"/><Relationship Id="rId45" Type="http://schemas.openxmlformats.org/officeDocument/2006/relationships/hyperlink" Target="consultantplus://offline/ref=C01852C68A797FF40E4CFCCDA611923BDF9D02D5FF1F09D4F0B8128DF32EF74865B6570CC0EDB177F3064DE9A9612401E08FD2B95B8DBEE1307A79FBJ6E" TargetMode="External"/><Relationship Id="rId53" Type="http://schemas.openxmlformats.org/officeDocument/2006/relationships/hyperlink" Target="consultantplus://offline/ref=C01852C68A797FF40E4CFCCDA611923BDF9D02D5FF1F09D4F0B8128DF32EF74865B6570CC0EDB177F30648ECA9612401E08FD2B95B8DBEE1307A79FBJ6E" TargetMode="External"/><Relationship Id="rId58" Type="http://schemas.openxmlformats.org/officeDocument/2006/relationships/hyperlink" Target="consultantplus://offline/ref=C01852C68A797FF40E4CFCCDA611923BDF9D02D5FF1F0ADCFEB8128DF32EF74865B6571EC0B5BD76F6184CEDBC377547FBJ1E" TargetMode="External"/><Relationship Id="rId5" Type="http://schemas.openxmlformats.org/officeDocument/2006/relationships/hyperlink" Target="consultantplus://offline/ref=C01852C68A797FF40E4CFCCDA611923BDF9D02D5FE1A0EDFFBB8128DF32EF74865B6570CC0EDB177F3064CE9A9612401E08FD2B95B8DBEE1307A79FBJ6E" TargetMode="External"/><Relationship Id="rId61" Type="http://schemas.openxmlformats.org/officeDocument/2006/relationships/hyperlink" Target="consultantplus://offline/ref=C01852C68A797FF40E4CE2C0B07DC537DD9059D0FA12018AA4E749D0A427FD1F22F90E4987E5B17CA75708B9AF34705BB583CDBE458FFBJBE" TargetMode="External"/><Relationship Id="rId19" Type="http://schemas.openxmlformats.org/officeDocument/2006/relationships/hyperlink" Target="consultantplus://offline/ref=C01852C68A797FF40E4CFCCDA611923BDF9D02D5FF1F09D4F0B8128DF32EF74865B6570CC0EDB177F3064DEDA9612401E08FD2B95B8DBEE1307A79FBJ6E" TargetMode="External"/><Relationship Id="rId14" Type="http://schemas.openxmlformats.org/officeDocument/2006/relationships/hyperlink" Target="consultantplus://offline/ref=C01852C68A797FF40E4CFCCDA611923BDF9D02D5FF1F0DDBFDB8128DF32EF74865B6570CC0EDB177F3064CE9A9612401E08FD2B95B8DBEE1307A79FBJ6E" TargetMode="External"/><Relationship Id="rId22" Type="http://schemas.openxmlformats.org/officeDocument/2006/relationships/hyperlink" Target="consultantplus://offline/ref=C01852C68A797FF40E4CFCCDA611923BDF9D02D5FF180AD8F8B8128DF32EF74865B6570CC0EDB177F3064DECA9612401E08FD2B95B8DBEE1307A79FBJ6E" TargetMode="External"/><Relationship Id="rId27" Type="http://schemas.openxmlformats.org/officeDocument/2006/relationships/hyperlink" Target="consultantplus://offline/ref=C01852C68A797FF40E4CFCCDA611923BDF9D02D5FF1F09D4F0B8128DF32EF74865B6570CC0EDB177F3064DEEA9612401E08FD2B95B8DBEE1307A79FBJ6E" TargetMode="External"/><Relationship Id="rId30" Type="http://schemas.openxmlformats.org/officeDocument/2006/relationships/hyperlink" Target="consultantplus://offline/ref=C01852C68A797FF40E4CFCCDA611923BDF9D02D5FE1B0CD8FEB8128DF32EF74865B6570CC0EDB177F3064CE4A9612401E08FD2B95B8DBEE1307A79FBJ6E" TargetMode="External"/><Relationship Id="rId35" Type="http://schemas.openxmlformats.org/officeDocument/2006/relationships/hyperlink" Target="consultantplus://offline/ref=C01852C68A797FF40E4CFCCDA611923BDF9D02D5F91B03DFF1B8128DF32EF74865B6571EC0B5BD76F6184CEDBC377547FBJ1E" TargetMode="External"/><Relationship Id="rId43" Type="http://schemas.openxmlformats.org/officeDocument/2006/relationships/hyperlink" Target="consultantplus://offline/ref=C01852C68A797FF40E4CFCCDA611923BDF9D02D5FF180AD8F8B8128DF32EF74865B6570CC0EDB177F3064DEBA9612401E08FD2B95B8DBEE1307A79FBJ6E" TargetMode="External"/><Relationship Id="rId48" Type="http://schemas.openxmlformats.org/officeDocument/2006/relationships/hyperlink" Target="consultantplus://offline/ref=C01852C68A797FF40E4CFCCDA611923BDF9D02D5FE1A0EDFFBB8128DF32EF74865B6570CC0EDB177F30648ECA9612401E08FD2B95B8DBEE1307A79FBJ6E" TargetMode="External"/><Relationship Id="rId56" Type="http://schemas.openxmlformats.org/officeDocument/2006/relationships/hyperlink" Target="consultantplus://offline/ref=C01852C68A797FF40E4CE2C0B07DC537DD9059D0FA12018AA4E749D0A427FD1F22F90E4A85E9B27CA75708B9AF34705BB583CDBE458FFBJBE" TargetMode="External"/><Relationship Id="rId64" Type="http://schemas.openxmlformats.org/officeDocument/2006/relationships/theme" Target="theme/theme1.xml"/><Relationship Id="rId8" Type="http://schemas.openxmlformats.org/officeDocument/2006/relationships/hyperlink" Target="consultantplus://offline/ref=C01852C68A797FF40E4CFCCDA611923BDF9D02D5FE1E0CDAFAB8128DF32EF74865B6570CC0EDB177F3064CE9A9612401E08FD2B95B8DBEE1307A79FBJ6E" TargetMode="External"/><Relationship Id="rId51" Type="http://schemas.openxmlformats.org/officeDocument/2006/relationships/hyperlink" Target="consultantplus://offline/ref=C01852C68A797FF40E4CFCCDA611923BDF9D02D5FF1F09D4F0B8128DF32EF74865B6570CC0EDB177F3064DE4A9612401E08FD2B95B8DBEE1307A79FBJ6E" TargetMode="External"/><Relationship Id="rId3" Type="http://schemas.openxmlformats.org/officeDocument/2006/relationships/webSettings" Target="webSettings.xml"/><Relationship Id="rId12" Type="http://schemas.openxmlformats.org/officeDocument/2006/relationships/hyperlink" Target="consultantplus://offline/ref=C01852C68A797FF40E4CFCCDA611923BDF9D02D5FF180AD8F8B8128DF32EF74865B6570CC0EDB177F3064CE9A9612401E08FD2B95B8DBEE1307A79FBJ6E" TargetMode="External"/><Relationship Id="rId17" Type="http://schemas.openxmlformats.org/officeDocument/2006/relationships/hyperlink" Target="consultantplus://offline/ref=C01852C68A797FF40E4CFCCDA611923BDF9D02D5FF1F09D4F0B8128DF32EF74865B6570CC0EDB177F3064DECA9612401E08FD2B95B8DBEE1307A79FBJ6E" TargetMode="External"/><Relationship Id="rId25" Type="http://schemas.openxmlformats.org/officeDocument/2006/relationships/hyperlink" Target="consultantplus://offline/ref=C01852C68A797FF40E4CFCCDA611923BDF9D02D5FE1A0EDFFBB8128DF32EF74865B6570CC0EDB177F3064DE9A9612401E08FD2B95B8DBEE1307A79FBJ6E" TargetMode="External"/><Relationship Id="rId33" Type="http://schemas.openxmlformats.org/officeDocument/2006/relationships/hyperlink" Target="consultantplus://offline/ref=C01852C68A797FF40E4CFCCDA611923BDF9D02D5F81F0DD4FAB8128DF32EF74865B6571EC0B5BD76F6184CEDBC377547FBJ1E" TargetMode="External"/><Relationship Id="rId38" Type="http://schemas.openxmlformats.org/officeDocument/2006/relationships/hyperlink" Target="consultantplus://offline/ref=C01852C68A797FF40E4CFCCDA611923BDF9D02D5FE1E0CDAFAB8128DF32EF74865B6570CC0EDB177F3064CE5A9612401E08FD2B95B8DBEE1307A79FBJ6E" TargetMode="External"/><Relationship Id="rId46" Type="http://schemas.openxmlformats.org/officeDocument/2006/relationships/hyperlink" Target="consultantplus://offline/ref=C01852C68A797FF40E4CFCCDA611923BDF9D02D5FE1A0EDFFBB8128DF32EF74865B6570CC0EDB177F3064EEEA9612401E08FD2B95B8DBEE1307A79FBJ6E" TargetMode="External"/><Relationship Id="rId59" Type="http://schemas.openxmlformats.org/officeDocument/2006/relationships/hyperlink" Target="consultantplus://offline/ref=C01852C68A797FF40E4CE2C0B07DC537DD9059D0FA12018AA4E749D0A427FD1F22F90E4C8CE2B67CA75708B9AF34705BB583CDBE458FFBJBE" TargetMode="External"/><Relationship Id="rId20" Type="http://schemas.openxmlformats.org/officeDocument/2006/relationships/hyperlink" Target="consultantplus://offline/ref=C01852C68A797FF40E4CFCCDA611923BDF9D02D5FF180AD8F8B8128DF32EF74865B6570CC0EDB177F3064DECA9612401E08FD2B95B8DBEE1307A79FBJ6E" TargetMode="External"/><Relationship Id="rId41" Type="http://schemas.openxmlformats.org/officeDocument/2006/relationships/hyperlink" Target="consultantplus://offline/ref=C01852C68A797FF40E4CFCCDA611923BDF9D02D5FF1F09D4F0B8128DF32EF74865B6570CC0EDB177F3064DEFA9612401E08FD2B95B8DBEE1307A79FBJ6E" TargetMode="External"/><Relationship Id="rId54" Type="http://schemas.openxmlformats.org/officeDocument/2006/relationships/hyperlink" Target="consultantplus://offline/ref=C01852C68A797FF40E4CE2C0B07DC537DB9E54D8FD13018AA4E749D0A427FD1F30F9564285E5AE77F2184EECA0F3J1E" TargetMode="External"/><Relationship Id="rId62" Type="http://schemas.openxmlformats.org/officeDocument/2006/relationships/hyperlink" Target="consultantplus://offline/ref=C01852C68A797FF40E4CE2C0B07DC537DD9059D0FA12018AA4E749D0A427FD1F22F90E4987E5B17CA75708B9AF34705BB583CDBE458FFBJBE" TargetMode="External"/><Relationship Id="rId1" Type="http://schemas.openxmlformats.org/officeDocument/2006/relationships/styles" Target="styles.xml"/><Relationship Id="rId6" Type="http://schemas.openxmlformats.org/officeDocument/2006/relationships/hyperlink" Target="consultantplus://offline/ref=C01852C68A797FF40E4CFCCDA611923BDF9D02D5FE1B0CD8FEB8128DF32EF74865B6570CC0EDB177F3064CE9A9612401E08FD2B95B8DBEE1307A79FBJ6E" TargetMode="External"/><Relationship Id="rId15" Type="http://schemas.openxmlformats.org/officeDocument/2006/relationships/hyperlink" Target="consultantplus://offline/ref=C01852C68A797FF40E4CE2C0B07DC537DD905DD0F819018AA4E749D0A427FD1F22F90E4E84E0B074F00D18BDE6607844B09CD3BD5B8FBFFDF3J6E" TargetMode="External"/><Relationship Id="rId23" Type="http://schemas.openxmlformats.org/officeDocument/2006/relationships/hyperlink" Target="consultantplus://offline/ref=C01852C68A797FF40E4CFCCDA611923BDF9D02D5FF1F09D4F0B8128DF32EF74865B6570CC0EDB177F3064DEDA9612401E08FD2B95B8DBEE1307A79FBJ6E" TargetMode="External"/><Relationship Id="rId28" Type="http://schemas.openxmlformats.org/officeDocument/2006/relationships/hyperlink" Target="consultantplus://offline/ref=C01852C68A797FF40E4CFCCDA611923BDF9D02D5FF180AD8F8B8128DF32EF74865B6570CC0EDB177F3064DEFA9612401E08FD2B95B8DBEE1307A79FBJ6E" TargetMode="External"/><Relationship Id="rId36" Type="http://schemas.openxmlformats.org/officeDocument/2006/relationships/hyperlink" Target="consultantplus://offline/ref=C01852C68A797FF40E4CFCCDA611923BDF9D02D5FE1A0EDFFBB8128DF32EF74865B6570CC0EDB177F3064DEBA9612401E08FD2B95B8DBEE1307A79FBJ6E" TargetMode="External"/><Relationship Id="rId49" Type="http://schemas.openxmlformats.org/officeDocument/2006/relationships/hyperlink" Target="consultantplus://offline/ref=C01852C68A797FF40E4CFCCDA611923BDF9D02D5FF180AD8F8B8128DF32EF74865B6570CC0EDB177F3064EECA9612401E08FD2B95B8DBEE1307A79FBJ6E" TargetMode="External"/><Relationship Id="rId57" Type="http://schemas.openxmlformats.org/officeDocument/2006/relationships/hyperlink" Target="consultantplus://offline/ref=C01852C68A797FF40E4CFCCDA611923BDF9D02D5FF1F09D4F0B8128DF32EF74865B6570CC0EDB177F30549E5A9612401E08FD2B95B8DBEE1307A79FBJ6E" TargetMode="External"/><Relationship Id="rId10" Type="http://schemas.openxmlformats.org/officeDocument/2006/relationships/hyperlink" Target="consultantplus://offline/ref=C01852C68A797FF40E4CFCCDA611923BDF9D02D5FE120CDDFEB8128DF32EF74865B6570CC0EDB177F3064CE9A9612401E08FD2B95B8DBEE1307A79FBJ6E" TargetMode="External"/><Relationship Id="rId31" Type="http://schemas.openxmlformats.org/officeDocument/2006/relationships/hyperlink" Target="consultantplus://offline/ref=C01852C68A797FF40E4CFCCDA611923BDF9D02D5F91808DEFCB8128DF32EF74865B6571EC0B5BD76F6184CEDBC377547FBJ1E" TargetMode="External"/><Relationship Id="rId44" Type="http://schemas.openxmlformats.org/officeDocument/2006/relationships/hyperlink" Target="consultantplus://offline/ref=C01852C68A797FF40E4CFCCDA611923BDF9D02D5FF1F09D4F0B8128DF32EF74865B6570CC0EDB177F3064DE8A9612401E08FD2B95B8DBEE1307A79FBJ6E" TargetMode="External"/><Relationship Id="rId52" Type="http://schemas.openxmlformats.org/officeDocument/2006/relationships/hyperlink" Target="consultantplus://offline/ref=C01852C68A797FF40E4CE2C0B07DC537DD905AD9FE19018AA4E749D0A427FD1F30F9564285E5AE77F2184EECA0F3J1E" TargetMode="External"/><Relationship Id="rId60" Type="http://schemas.openxmlformats.org/officeDocument/2006/relationships/hyperlink" Target="consultantplus://offline/ref=C01852C68A797FF40E4CE2C0B07DC537DD905FDFFA13018AA4E749D0A427FD1F22F90E4E84E0B075F70D18BDE6607844B09CD3BD5B8FBFFDF3J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1852C68A797FF40E4CFCCDA611923BDF9D02D5FE120ED4FEB8128DF32EF74865B6570CC0EDB177F3064CE9A9612401E08FD2B95B8DBEE1307A79FBJ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7867</Words>
  <Characters>44847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Баркина А.А.</dc:creator>
  <cp:keywords/>
  <dc:description/>
  <cp:lastModifiedBy>Баркина А.А.</cp:lastModifiedBy>
  <cp:revision>1</cp:revision>
  <dcterms:created xsi:type="dcterms:W3CDTF">2024-01-15T04:09:00Z</dcterms:created>
  <dcterms:modified xsi:type="dcterms:W3CDTF">2024-01-15T04:09:00Z</dcterms:modified>
</cp:coreProperties>
</file>