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0C" w:rsidRPr="002A7400" w:rsidRDefault="00C6220C" w:rsidP="00C6220C">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2A7400">
        <w:rPr>
          <w:rFonts w:ascii="Times New Roman" w:eastAsia="Times New Roman" w:hAnsi="Times New Roman" w:cs="Times New Roman"/>
          <w:b/>
          <w:bCs/>
          <w:sz w:val="28"/>
          <w:szCs w:val="28"/>
        </w:rPr>
        <w:t xml:space="preserve">Уведомление о начале процедуры формирования </w:t>
      </w:r>
      <w:r>
        <w:rPr>
          <w:rFonts w:ascii="Times New Roman" w:eastAsia="Times New Roman" w:hAnsi="Times New Roman" w:cs="Times New Roman"/>
          <w:b/>
          <w:bCs/>
          <w:sz w:val="28"/>
          <w:szCs w:val="28"/>
        </w:rPr>
        <w:t>О</w:t>
      </w:r>
      <w:r w:rsidRPr="002A7400">
        <w:rPr>
          <w:rFonts w:ascii="Times New Roman" w:eastAsia="Times New Roman" w:hAnsi="Times New Roman" w:cs="Times New Roman"/>
          <w:b/>
          <w:bCs/>
          <w:sz w:val="28"/>
          <w:szCs w:val="28"/>
        </w:rPr>
        <w:t xml:space="preserve">бщественного совета при </w:t>
      </w:r>
      <w:r>
        <w:rPr>
          <w:rFonts w:ascii="Times New Roman" w:eastAsia="Times New Roman" w:hAnsi="Times New Roman" w:cs="Times New Roman"/>
          <w:b/>
          <w:bCs/>
          <w:sz w:val="28"/>
          <w:szCs w:val="28"/>
        </w:rPr>
        <w:t>М</w:t>
      </w:r>
      <w:r w:rsidRPr="002A7400">
        <w:rPr>
          <w:rFonts w:ascii="Times New Roman" w:eastAsia="Times New Roman" w:hAnsi="Times New Roman" w:cs="Times New Roman"/>
          <w:b/>
          <w:bCs/>
          <w:sz w:val="28"/>
          <w:szCs w:val="28"/>
        </w:rPr>
        <w:t xml:space="preserve">инистерстве финансов </w:t>
      </w:r>
      <w:r>
        <w:rPr>
          <w:rFonts w:ascii="Times New Roman" w:eastAsia="Times New Roman" w:hAnsi="Times New Roman" w:cs="Times New Roman"/>
          <w:b/>
          <w:bCs/>
          <w:sz w:val="28"/>
          <w:szCs w:val="28"/>
        </w:rPr>
        <w:t>Республики Алтай</w:t>
      </w:r>
    </w:p>
    <w:p w:rsidR="00C6220C" w:rsidRDefault="00C6220C" w:rsidP="00C6220C">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 xml:space="preserve">Министерство финансов Республики Алтай </w:t>
      </w:r>
    </w:p>
    <w:p w:rsidR="00C6220C" w:rsidRDefault="00C6220C" w:rsidP="00C6220C">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 xml:space="preserve">объявляет конкурс по формированию состава </w:t>
      </w:r>
    </w:p>
    <w:p w:rsidR="00C6220C" w:rsidRDefault="00C6220C" w:rsidP="00C6220C">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 xml:space="preserve">Общественного совета при Министерстве финансов Республики Алтай </w:t>
      </w:r>
    </w:p>
    <w:p w:rsidR="00C6220C" w:rsidRPr="003F1753" w:rsidRDefault="00C6220C" w:rsidP="00C6220C">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(далее – Общественный совет).</w:t>
      </w:r>
    </w:p>
    <w:p w:rsidR="00C6220C" w:rsidRDefault="00C6220C" w:rsidP="00C6220C">
      <w:pPr>
        <w:widowControl w:val="0"/>
        <w:autoSpaceDE w:val="0"/>
        <w:autoSpaceDN w:val="0"/>
        <w:spacing w:after="0"/>
        <w:ind w:firstLine="709"/>
        <w:jc w:val="both"/>
        <w:rPr>
          <w:rFonts w:ascii="Times New Roman" w:hAnsi="Times New Roman"/>
          <w:sz w:val="28"/>
          <w:szCs w:val="28"/>
        </w:rPr>
      </w:pPr>
      <w:proofErr w:type="gramStart"/>
      <w:r w:rsidRPr="00005EEC">
        <w:rPr>
          <w:rFonts w:ascii="Times New Roman" w:hAnsi="Times New Roman"/>
          <w:sz w:val="28"/>
          <w:szCs w:val="28"/>
        </w:rPr>
        <w:t xml:space="preserve">Общественный совет является постоянно действующим совещательным органом, призванным обеспечить взаимодействие </w:t>
      </w:r>
      <w:r>
        <w:rPr>
          <w:rFonts w:ascii="Times New Roman" w:hAnsi="Times New Roman"/>
          <w:sz w:val="28"/>
          <w:szCs w:val="28"/>
        </w:rPr>
        <w:t>Министерства финансов Республики Алтай</w:t>
      </w:r>
      <w:r w:rsidRPr="00005EEC">
        <w:rPr>
          <w:rFonts w:ascii="Times New Roman" w:hAnsi="Times New Roman"/>
          <w:sz w:val="28"/>
          <w:szCs w:val="28"/>
        </w:rPr>
        <w:t xml:space="preserve"> (далее - </w:t>
      </w:r>
      <w:r>
        <w:rPr>
          <w:rFonts w:ascii="Times New Roman" w:hAnsi="Times New Roman"/>
          <w:sz w:val="28"/>
          <w:szCs w:val="28"/>
        </w:rPr>
        <w:t>Министерство</w:t>
      </w:r>
      <w:r w:rsidRPr="00005EEC">
        <w:rPr>
          <w:rFonts w:ascii="Times New Roman" w:hAnsi="Times New Roman"/>
          <w:sz w:val="28"/>
          <w:szCs w:val="28"/>
        </w:rPr>
        <w:t>) с организациями и представителями институтов гражданского общества в целях учета потребностей и интересов граждан</w:t>
      </w:r>
      <w:r>
        <w:rPr>
          <w:rFonts w:ascii="Times New Roman" w:hAnsi="Times New Roman"/>
          <w:sz w:val="28"/>
          <w:szCs w:val="28"/>
        </w:rPr>
        <w:t xml:space="preserve"> Российской Федерации</w:t>
      </w:r>
      <w:r w:rsidRPr="00005EEC">
        <w:rPr>
          <w:rFonts w:ascii="Times New Roman" w:hAnsi="Times New Roman"/>
          <w:sz w:val="28"/>
          <w:szCs w:val="28"/>
        </w:rPr>
        <w:t xml:space="preserve">, защиты их прав и свобод, а также прав общественных объединений при формировании и реализации государственной политики по вопросам, находящимся в компетенции </w:t>
      </w:r>
      <w:r>
        <w:rPr>
          <w:rFonts w:ascii="Times New Roman" w:hAnsi="Times New Roman"/>
          <w:sz w:val="28"/>
          <w:szCs w:val="28"/>
        </w:rPr>
        <w:t>Министерства</w:t>
      </w:r>
      <w:r w:rsidRPr="00005EEC">
        <w:rPr>
          <w:rFonts w:ascii="Times New Roman" w:hAnsi="Times New Roman"/>
          <w:sz w:val="28"/>
          <w:szCs w:val="28"/>
        </w:rPr>
        <w:t>.</w:t>
      </w:r>
      <w:proofErr w:type="gramEnd"/>
    </w:p>
    <w:p w:rsidR="00C6220C" w:rsidRDefault="00C6220C" w:rsidP="00C6220C">
      <w:pPr>
        <w:widowControl w:val="0"/>
        <w:autoSpaceDE w:val="0"/>
        <w:autoSpaceDN w:val="0"/>
        <w:spacing w:after="0"/>
        <w:ind w:firstLine="709"/>
        <w:jc w:val="both"/>
        <w:rPr>
          <w:rFonts w:ascii="Times New Roman" w:hAnsi="Times New Roman"/>
          <w:b/>
          <w:sz w:val="28"/>
          <w:szCs w:val="28"/>
        </w:rPr>
      </w:pPr>
    </w:p>
    <w:p w:rsidR="00C6220C" w:rsidRPr="002344CC" w:rsidRDefault="00C6220C" w:rsidP="00C6220C">
      <w:pPr>
        <w:widowControl w:val="0"/>
        <w:autoSpaceDE w:val="0"/>
        <w:autoSpaceDN w:val="0"/>
        <w:spacing w:after="0"/>
        <w:ind w:firstLine="709"/>
        <w:jc w:val="both"/>
        <w:rPr>
          <w:rFonts w:ascii="Times New Roman" w:hAnsi="Times New Roman"/>
          <w:b/>
          <w:sz w:val="28"/>
          <w:szCs w:val="28"/>
        </w:rPr>
      </w:pPr>
      <w:r w:rsidRPr="002344CC">
        <w:rPr>
          <w:rFonts w:ascii="Times New Roman" w:hAnsi="Times New Roman"/>
          <w:b/>
          <w:sz w:val="28"/>
          <w:szCs w:val="28"/>
        </w:rPr>
        <w:t xml:space="preserve">Требования, предъявляемые к кандидату </w:t>
      </w:r>
      <w:r>
        <w:rPr>
          <w:rFonts w:ascii="Times New Roman" w:hAnsi="Times New Roman"/>
          <w:b/>
          <w:sz w:val="28"/>
          <w:szCs w:val="28"/>
        </w:rPr>
        <w:t xml:space="preserve">в </w:t>
      </w:r>
      <w:r w:rsidRPr="002344CC">
        <w:rPr>
          <w:rFonts w:ascii="Times New Roman" w:hAnsi="Times New Roman"/>
          <w:b/>
          <w:sz w:val="28"/>
          <w:szCs w:val="28"/>
        </w:rPr>
        <w:t>Общественн</w:t>
      </w:r>
      <w:r>
        <w:rPr>
          <w:rFonts w:ascii="Times New Roman" w:hAnsi="Times New Roman"/>
          <w:b/>
          <w:sz w:val="28"/>
          <w:szCs w:val="28"/>
        </w:rPr>
        <w:t>ый</w:t>
      </w:r>
      <w:r w:rsidRPr="002344CC">
        <w:rPr>
          <w:rFonts w:ascii="Times New Roman" w:hAnsi="Times New Roman"/>
          <w:b/>
          <w:sz w:val="28"/>
          <w:szCs w:val="28"/>
        </w:rPr>
        <w:t xml:space="preserve"> совет</w:t>
      </w:r>
      <w:r>
        <w:rPr>
          <w:rFonts w:ascii="Times New Roman" w:hAnsi="Times New Roman"/>
          <w:b/>
          <w:sz w:val="28"/>
          <w:szCs w:val="28"/>
        </w:rPr>
        <w:t>:</w:t>
      </w:r>
      <w:r w:rsidRPr="002344CC">
        <w:rPr>
          <w:rFonts w:ascii="Times New Roman" w:hAnsi="Times New Roman"/>
          <w:b/>
          <w:sz w:val="28"/>
          <w:szCs w:val="28"/>
        </w:rPr>
        <w:t xml:space="preserve"> </w:t>
      </w:r>
    </w:p>
    <w:p w:rsidR="00C6220C" w:rsidRPr="002344CC" w:rsidRDefault="00C6220C" w:rsidP="00C6220C">
      <w:pPr>
        <w:pStyle w:val="a6"/>
        <w:widowControl w:val="0"/>
        <w:numPr>
          <w:ilvl w:val="0"/>
          <w:numId w:val="2"/>
        </w:numPr>
        <w:autoSpaceDE w:val="0"/>
        <w:autoSpaceDN w:val="0"/>
        <w:spacing w:after="0"/>
        <w:ind w:left="0" w:firstLine="567"/>
        <w:jc w:val="both"/>
        <w:rPr>
          <w:rFonts w:ascii="Times New Roman" w:hAnsi="Times New Roman"/>
          <w:sz w:val="28"/>
          <w:szCs w:val="28"/>
        </w:rPr>
      </w:pPr>
      <w:r w:rsidRPr="002344CC">
        <w:rPr>
          <w:rFonts w:ascii="Times New Roman" w:hAnsi="Times New Roman"/>
          <w:sz w:val="28"/>
          <w:szCs w:val="28"/>
        </w:rPr>
        <w:t>Общественный совет формируется на основе добровольного участия в его деятельности граждан, общественных объединений, иных негосударственных некоммерческих организаций.</w:t>
      </w:r>
    </w:p>
    <w:p w:rsidR="00C6220C" w:rsidRPr="00ED2522" w:rsidRDefault="00C6220C" w:rsidP="00C6220C">
      <w:pPr>
        <w:pStyle w:val="ConsPlusNormal"/>
        <w:numPr>
          <w:ilvl w:val="0"/>
          <w:numId w:val="2"/>
        </w:numPr>
        <w:spacing w:line="276" w:lineRule="auto"/>
        <w:ind w:left="0" w:firstLine="567"/>
        <w:jc w:val="both"/>
        <w:rPr>
          <w:color w:val="000000" w:themeColor="text1"/>
        </w:rPr>
      </w:pPr>
      <w:r w:rsidRPr="002344CC">
        <w:rPr>
          <w:rFonts w:eastAsiaTheme="minorEastAsia" w:cstheme="minorBidi"/>
          <w:lang w:eastAsia="ru-RU"/>
        </w:rPr>
        <w:t xml:space="preserve">Участвовать в конкурсе кандидатов в </w:t>
      </w:r>
      <w:r>
        <w:rPr>
          <w:rFonts w:eastAsiaTheme="minorEastAsia" w:cstheme="minorBidi"/>
          <w:lang w:eastAsia="ru-RU"/>
        </w:rPr>
        <w:t>Общественный совет</w:t>
      </w:r>
      <w:r w:rsidRPr="002344CC">
        <w:rPr>
          <w:rFonts w:eastAsiaTheme="minorEastAsia" w:cstheme="minorBidi"/>
          <w:lang w:eastAsia="ru-RU"/>
        </w:rPr>
        <w:t xml:space="preserve"> имеет право любой гражданин</w:t>
      </w:r>
      <w:r>
        <w:rPr>
          <w:rFonts w:eastAsiaTheme="minorEastAsia" w:cstheme="minorBidi"/>
          <w:b/>
          <w:lang w:eastAsia="ru-RU"/>
        </w:rPr>
        <w:t xml:space="preserve"> </w:t>
      </w:r>
      <w:r w:rsidRPr="001B7283">
        <w:rPr>
          <w:rFonts w:eastAsiaTheme="minorEastAsia" w:cstheme="minorBidi"/>
          <w:lang w:eastAsia="ru-RU"/>
        </w:rPr>
        <w:t>Российской Федерации, проживающи</w:t>
      </w:r>
      <w:r>
        <w:rPr>
          <w:rFonts w:eastAsiaTheme="minorEastAsia" w:cstheme="minorBidi"/>
          <w:lang w:eastAsia="ru-RU"/>
        </w:rPr>
        <w:t>й</w:t>
      </w:r>
      <w:r w:rsidRPr="001B7283">
        <w:rPr>
          <w:rFonts w:eastAsiaTheme="minorEastAsia" w:cstheme="minorBidi"/>
          <w:lang w:eastAsia="ru-RU"/>
        </w:rPr>
        <w:t xml:space="preserve"> на территории</w:t>
      </w:r>
      <w:r w:rsidRPr="00ED2522">
        <w:rPr>
          <w:color w:val="000000" w:themeColor="text1"/>
        </w:rPr>
        <w:t xml:space="preserve"> Республики Алтай</w:t>
      </w:r>
      <w:r>
        <w:rPr>
          <w:color w:val="000000" w:themeColor="text1"/>
        </w:rPr>
        <w:t xml:space="preserve">, </w:t>
      </w:r>
      <w:r w:rsidRPr="00ED2522">
        <w:rPr>
          <w:color w:val="000000" w:themeColor="text1"/>
        </w:rPr>
        <w:t>достигши</w:t>
      </w:r>
      <w:r>
        <w:rPr>
          <w:color w:val="000000" w:themeColor="text1"/>
        </w:rPr>
        <w:t>й возраста</w:t>
      </w:r>
      <w:r w:rsidRPr="00ED2522">
        <w:rPr>
          <w:color w:val="000000" w:themeColor="text1"/>
        </w:rPr>
        <w:t xml:space="preserve"> 18 лет</w:t>
      </w:r>
      <w:r>
        <w:rPr>
          <w:color w:val="000000" w:themeColor="text1"/>
        </w:rPr>
        <w:t xml:space="preserve"> и </w:t>
      </w:r>
      <w:r w:rsidRPr="00ED2522">
        <w:rPr>
          <w:color w:val="000000" w:themeColor="text1"/>
        </w:rPr>
        <w:t>имеющи</w:t>
      </w:r>
      <w:r>
        <w:rPr>
          <w:color w:val="000000" w:themeColor="text1"/>
        </w:rPr>
        <w:t>й</w:t>
      </w:r>
      <w:r w:rsidRPr="00ED2522">
        <w:rPr>
          <w:color w:val="000000" w:themeColor="text1"/>
        </w:rPr>
        <w:t xml:space="preserve"> высшее </w:t>
      </w:r>
      <w:r>
        <w:rPr>
          <w:color w:val="000000" w:themeColor="text1"/>
        </w:rPr>
        <w:t xml:space="preserve">профессиональное </w:t>
      </w:r>
      <w:r w:rsidRPr="00ED2522">
        <w:rPr>
          <w:color w:val="000000" w:themeColor="text1"/>
        </w:rPr>
        <w:t>образование или опыт работы в сфере финансов, экономики, банковского дела, аудита, науки и иных областях, смежных с направлениями деятельности Министерства.</w:t>
      </w:r>
    </w:p>
    <w:p w:rsidR="00C6220C" w:rsidRDefault="00C6220C" w:rsidP="00C6220C">
      <w:pPr>
        <w:pStyle w:val="ConsPlusNormal"/>
        <w:spacing w:line="276" w:lineRule="auto"/>
        <w:ind w:firstLine="709"/>
        <w:jc w:val="both"/>
        <w:rPr>
          <w:b/>
        </w:rPr>
      </w:pPr>
    </w:p>
    <w:p w:rsidR="00C6220C" w:rsidRDefault="00C6220C" w:rsidP="00C6220C">
      <w:pPr>
        <w:pStyle w:val="ConsPlusNormal"/>
        <w:spacing w:line="276" w:lineRule="auto"/>
        <w:ind w:firstLine="709"/>
        <w:jc w:val="both"/>
        <w:rPr>
          <w:b/>
        </w:rPr>
      </w:pPr>
      <w:proofErr w:type="gramStart"/>
      <w:r>
        <w:rPr>
          <w:b/>
        </w:rPr>
        <w:t>Документы</w:t>
      </w:r>
      <w:proofErr w:type="gramEnd"/>
      <w:r>
        <w:rPr>
          <w:b/>
        </w:rPr>
        <w:t xml:space="preserve"> предоставляемые для участи в конкурсе:</w:t>
      </w:r>
    </w:p>
    <w:p w:rsidR="00C6220C" w:rsidRDefault="00C6220C" w:rsidP="00C6220C">
      <w:pPr>
        <w:pStyle w:val="ConsPlusNormal"/>
        <w:spacing w:line="276" w:lineRule="auto"/>
        <w:ind w:firstLine="709"/>
        <w:jc w:val="both"/>
        <w:rPr>
          <w:b/>
        </w:rPr>
      </w:pPr>
    </w:p>
    <w:p w:rsidR="00C6220C" w:rsidRPr="00ED2522" w:rsidRDefault="00C6220C" w:rsidP="00C6220C">
      <w:pPr>
        <w:pStyle w:val="ConsPlusNormal"/>
        <w:spacing w:line="276" w:lineRule="auto"/>
        <w:ind w:firstLine="709"/>
        <w:jc w:val="both"/>
      </w:pPr>
      <w:r w:rsidRPr="004C7985">
        <w:rPr>
          <w:b/>
        </w:rPr>
        <w:t>Граждан</w:t>
      </w:r>
      <w:r>
        <w:rPr>
          <w:b/>
        </w:rPr>
        <w:t>ам</w:t>
      </w:r>
      <w:r w:rsidRPr="004C7985">
        <w:rPr>
          <w:b/>
        </w:rPr>
        <w:t>, желающи</w:t>
      </w:r>
      <w:r>
        <w:rPr>
          <w:b/>
        </w:rPr>
        <w:t>м</w:t>
      </w:r>
      <w:r w:rsidRPr="004C7985">
        <w:rPr>
          <w:b/>
        </w:rPr>
        <w:t xml:space="preserve"> стать членами Общественного совета, в срок до </w:t>
      </w:r>
      <w:r w:rsidR="003F257A">
        <w:rPr>
          <w:b/>
        </w:rPr>
        <w:t>22</w:t>
      </w:r>
      <w:r w:rsidRPr="004C7985">
        <w:rPr>
          <w:b/>
        </w:rPr>
        <w:t xml:space="preserve">.08.2017 г., </w:t>
      </w:r>
      <w:r>
        <w:rPr>
          <w:b/>
        </w:rPr>
        <w:t xml:space="preserve">необходимо </w:t>
      </w:r>
      <w:r w:rsidRPr="004C7985">
        <w:rPr>
          <w:b/>
        </w:rPr>
        <w:t>лично представ</w:t>
      </w:r>
      <w:r>
        <w:rPr>
          <w:b/>
        </w:rPr>
        <w:t>ить</w:t>
      </w:r>
      <w:r w:rsidRPr="004C7985">
        <w:rPr>
          <w:b/>
        </w:rPr>
        <w:t xml:space="preserve"> в Министерство</w:t>
      </w:r>
      <w:r>
        <w:rPr>
          <w:rStyle w:val="a3"/>
        </w:rPr>
        <w:t xml:space="preserve"> </w:t>
      </w:r>
      <w:r w:rsidRPr="004C7985">
        <w:rPr>
          <w:b/>
        </w:rPr>
        <w:t>следующие документы</w:t>
      </w:r>
      <w:r>
        <w:rPr>
          <w:rStyle w:val="a3"/>
        </w:rPr>
        <w:t>:</w:t>
      </w:r>
    </w:p>
    <w:p w:rsidR="00C6220C" w:rsidRPr="00ED2522" w:rsidRDefault="00C6220C" w:rsidP="00C6220C">
      <w:pPr>
        <w:pStyle w:val="ConsPlusNormal"/>
        <w:spacing w:line="276" w:lineRule="auto"/>
        <w:ind w:firstLine="709"/>
        <w:jc w:val="both"/>
      </w:pPr>
      <w:r>
        <w:t>а</w:t>
      </w:r>
      <w:r w:rsidRPr="00ED2522">
        <w:t>)</w:t>
      </w:r>
      <w:r>
        <w:t xml:space="preserve"> </w:t>
      </w:r>
      <w:hyperlink w:anchor="P180" w:history="1">
        <w:r w:rsidRPr="00ED2522">
          <w:t>заявление</w:t>
        </w:r>
      </w:hyperlink>
      <w:r w:rsidRPr="00ED2522">
        <w:t xml:space="preserve"> о включении в</w:t>
      </w:r>
      <w:r>
        <w:t xml:space="preserve"> состав </w:t>
      </w:r>
      <w:r w:rsidRPr="00ED2522">
        <w:t>Общественн</w:t>
      </w:r>
      <w:r>
        <w:t>ого</w:t>
      </w:r>
      <w:r w:rsidRPr="00ED2522">
        <w:t xml:space="preserve"> совет</w:t>
      </w:r>
      <w:r>
        <w:t>а</w:t>
      </w:r>
      <w:r w:rsidRPr="00ED2522">
        <w:t>;</w:t>
      </w:r>
    </w:p>
    <w:p w:rsidR="00C6220C" w:rsidRPr="00ED2522" w:rsidRDefault="00C6220C" w:rsidP="00C6220C">
      <w:pPr>
        <w:pStyle w:val="ConsPlusNormal"/>
        <w:spacing w:line="276" w:lineRule="auto"/>
        <w:ind w:firstLine="709"/>
        <w:jc w:val="both"/>
      </w:pPr>
      <w:r>
        <w:t>б</w:t>
      </w:r>
      <w:r w:rsidRPr="00ED2522">
        <w:t>)</w:t>
      </w:r>
      <w:r>
        <w:t xml:space="preserve"> </w:t>
      </w:r>
      <w:hyperlink w:anchor="P223" w:history="1">
        <w:r w:rsidRPr="00ED2522">
          <w:t>анкету</w:t>
        </w:r>
      </w:hyperlink>
      <w:r w:rsidRPr="00ED2522">
        <w:t xml:space="preserve"> кандида</w:t>
      </w:r>
      <w:r>
        <w:t>та в члены Общественного совета</w:t>
      </w:r>
      <w:r w:rsidRPr="00ED2522">
        <w:t>;</w:t>
      </w:r>
    </w:p>
    <w:p w:rsidR="00C6220C" w:rsidRDefault="00C6220C" w:rsidP="00C6220C">
      <w:pPr>
        <w:pStyle w:val="ConsPlusNormal"/>
        <w:spacing w:line="276" w:lineRule="auto"/>
        <w:ind w:firstLine="709"/>
        <w:jc w:val="both"/>
      </w:pPr>
      <w:r>
        <w:t>в</w:t>
      </w:r>
      <w:r w:rsidRPr="00ED2522">
        <w:t>)</w:t>
      </w:r>
      <w:r>
        <w:t xml:space="preserve"> </w:t>
      </w:r>
      <w:hyperlink w:anchor="P282" w:history="1">
        <w:r w:rsidRPr="00ED2522">
          <w:t>согласие</w:t>
        </w:r>
      </w:hyperlink>
      <w:r w:rsidRPr="00ED2522">
        <w:t xml:space="preserve"> на обработку персональных данных.</w:t>
      </w:r>
    </w:p>
    <w:p w:rsidR="00C6220C" w:rsidRPr="00ED2522" w:rsidRDefault="00C6220C" w:rsidP="00C6220C">
      <w:pPr>
        <w:pStyle w:val="ConsPlusNormal"/>
        <w:spacing w:line="276" w:lineRule="auto"/>
        <w:ind w:firstLine="709"/>
        <w:jc w:val="both"/>
      </w:pPr>
      <w:r w:rsidRPr="00ED2522">
        <w:t>При выдвижении кандидатов общественными объединениями и иными негосударственными некоммерческими организациями, зарегистрированными и действующими на территории Республики Алтай;</w:t>
      </w:r>
      <w:r>
        <w:t xml:space="preserve"> </w:t>
      </w:r>
      <w:r w:rsidRPr="00ED2522">
        <w:t>Общественной палатой Республики Алтай;</w:t>
      </w:r>
      <w:r>
        <w:t xml:space="preserve"> </w:t>
      </w:r>
      <w:r w:rsidRPr="00ED2522">
        <w:t xml:space="preserve">общественными палатами </w:t>
      </w:r>
      <w:r w:rsidRPr="00ED2522">
        <w:lastRenderedPageBreak/>
        <w:t>(советами) муниципальных образований</w:t>
      </w:r>
      <w:r>
        <w:t xml:space="preserve"> в Республике</w:t>
      </w:r>
      <w:r w:rsidRPr="00ED2522">
        <w:t xml:space="preserve"> Алтай;</w:t>
      </w:r>
      <w:r>
        <w:t xml:space="preserve"> органами государственной власти Республики Алтай </w:t>
      </w:r>
      <w:r w:rsidRPr="00ED2522">
        <w:t xml:space="preserve">кандидаты в члены Общественного </w:t>
      </w:r>
      <w:r w:rsidRPr="00B42C28">
        <w:t>совета</w:t>
      </w:r>
      <w:r>
        <w:t xml:space="preserve"> предоставляют </w:t>
      </w:r>
      <w:r w:rsidRPr="00ED2522">
        <w:t>также:</w:t>
      </w:r>
    </w:p>
    <w:p w:rsidR="00C6220C" w:rsidRPr="00ED2522" w:rsidRDefault="00C6220C" w:rsidP="00C6220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Pr="00ED2522">
        <w:rPr>
          <w:rFonts w:ascii="Times New Roman" w:hAnsi="Times New Roman" w:cs="Times New Roman"/>
          <w:sz w:val="28"/>
          <w:szCs w:val="28"/>
        </w:rPr>
        <w:t>)</w:t>
      </w:r>
      <w:r>
        <w:rPr>
          <w:rFonts w:ascii="Times New Roman" w:hAnsi="Times New Roman" w:cs="Times New Roman"/>
          <w:sz w:val="28"/>
          <w:szCs w:val="28"/>
        </w:rPr>
        <w:t xml:space="preserve"> </w:t>
      </w:r>
      <w:r w:rsidRPr="00ED2522">
        <w:rPr>
          <w:rFonts w:ascii="Times New Roman" w:hAnsi="Times New Roman" w:cs="Times New Roman"/>
          <w:sz w:val="28"/>
          <w:szCs w:val="28"/>
        </w:rPr>
        <w:t>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Республики Алтай, Общественной палат</w:t>
      </w:r>
      <w:r>
        <w:rPr>
          <w:rFonts w:ascii="Times New Roman" w:hAnsi="Times New Roman" w:cs="Times New Roman"/>
          <w:sz w:val="28"/>
          <w:szCs w:val="28"/>
        </w:rPr>
        <w:t>ой</w:t>
      </w:r>
      <w:r w:rsidRPr="00ED2522">
        <w:rPr>
          <w:rFonts w:ascii="Times New Roman" w:hAnsi="Times New Roman" w:cs="Times New Roman"/>
          <w:sz w:val="28"/>
          <w:szCs w:val="28"/>
        </w:rPr>
        <w:t xml:space="preserve"> Республики Алтай, общественно</w:t>
      </w:r>
      <w:proofErr w:type="gramStart"/>
      <w:r w:rsidRPr="00ED2522">
        <w:rPr>
          <w:rFonts w:ascii="Times New Roman" w:hAnsi="Times New Roman" w:cs="Times New Roman"/>
          <w:sz w:val="28"/>
          <w:szCs w:val="28"/>
        </w:rPr>
        <w:t>й(</w:t>
      </w:r>
      <w:proofErr w:type="spellStart"/>
      <w:proofErr w:type="gramEnd"/>
      <w:r w:rsidRPr="00ED2522">
        <w:rPr>
          <w:rFonts w:ascii="Times New Roman" w:hAnsi="Times New Roman" w:cs="Times New Roman"/>
          <w:sz w:val="28"/>
          <w:szCs w:val="28"/>
        </w:rPr>
        <w:t>ым</w:t>
      </w:r>
      <w:proofErr w:type="spellEnd"/>
      <w:r w:rsidRPr="00ED2522">
        <w:rPr>
          <w:rFonts w:ascii="Times New Roman" w:hAnsi="Times New Roman" w:cs="Times New Roman"/>
          <w:sz w:val="28"/>
          <w:szCs w:val="28"/>
        </w:rPr>
        <w:t>) палатой (советом) муниципального образования</w:t>
      </w:r>
      <w:r>
        <w:rPr>
          <w:rFonts w:ascii="Times New Roman" w:hAnsi="Times New Roman" w:cs="Times New Roman"/>
          <w:sz w:val="28"/>
          <w:szCs w:val="28"/>
        </w:rPr>
        <w:t xml:space="preserve"> в</w:t>
      </w:r>
      <w:r w:rsidRPr="00ED2522">
        <w:rPr>
          <w:rFonts w:ascii="Times New Roman" w:hAnsi="Times New Roman" w:cs="Times New Roman"/>
          <w:sz w:val="28"/>
          <w:szCs w:val="28"/>
        </w:rPr>
        <w:t xml:space="preserve"> Республик</w:t>
      </w:r>
      <w:r>
        <w:rPr>
          <w:rFonts w:ascii="Times New Roman" w:hAnsi="Times New Roman" w:cs="Times New Roman"/>
          <w:sz w:val="28"/>
          <w:szCs w:val="28"/>
        </w:rPr>
        <w:t xml:space="preserve">е </w:t>
      </w:r>
      <w:r w:rsidRPr="00ED2522">
        <w:rPr>
          <w:rFonts w:ascii="Times New Roman" w:hAnsi="Times New Roman" w:cs="Times New Roman"/>
          <w:sz w:val="28"/>
          <w:szCs w:val="28"/>
        </w:rPr>
        <w:t>Алтай;</w:t>
      </w:r>
    </w:p>
    <w:p w:rsidR="00C6220C" w:rsidRPr="00ED2522" w:rsidRDefault="00C6220C" w:rsidP="00C6220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w:t>
      </w:r>
      <w:r w:rsidRPr="00ED2522">
        <w:rPr>
          <w:rFonts w:ascii="Times New Roman" w:hAnsi="Times New Roman" w:cs="Times New Roman"/>
          <w:sz w:val="28"/>
          <w:szCs w:val="28"/>
        </w:rPr>
        <w:t>)</w:t>
      </w:r>
      <w:r>
        <w:rPr>
          <w:rFonts w:ascii="Times New Roman" w:hAnsi="Times New Roman" w:cs="Times New Roman"/>
          <w:sz w:val="28"/>
          <w:szCs w:val="28"/>
        </w:rPr>
        <w:t xml:space="preserve"> </w:t>
      </w:r>
      <w:r w:rsidRPr="00ED2522">
        <w:rPr>
          <w:rFonts w:ascii="Times New Roman" w:hAnsi="Times New Roman" w:cs="Times New Roman"/>
          <w:sz w:val="28"/>
          <w:szCs w:val="28"/>
        </w:rPr>
        <w:t xml:space="preserve">письмо руководителя органа </w:t>
      </w:r>
      <w:r>
        <w:rPr>
          <w:rFonts w:ascii="Times New Roman" w:hAnsi="Times New Roman" w:cs="Times New Roman"/>
          <w:sz w:val="28"/>
          <w:szCs w:val="28"/>
        </w:rPr>
        <w:t xml:space="preserve">государственной </w:t>
      </w:r>
      <w:r w:rsidRPr="00ED2522">
        <w:rPr>
          <w:rFonts w:ascii="Times New Roman" w:hAnsi="Times New Roman" w:cs="Times New Roman"/>
          <w:sz w:val="28"/>
          <w:szCs w:val="28"/>
        </w:rPr>
        <w:t>власти</w:t>
      </w:r>
      <w:r>
        <w:rPr>
          <w:rFonts w:ascii="Times New Roman" w:hAnsi="Times New Roman" w:cs="Times New Roman"/>
          <w:sz w:val="28"/>
          <w:szCs w:val="28"/>
        </w:rPr>
        <w:t xml:space="preserve"> Республики Алтай</w:t>
      </w:r>
      <w:r w:rsidRPr="00ED2522">
        <w:rPr>
          <w:rFonts w:ascii="Times New Roman" w:hAnsi="Times New Roman" w:cs="Times New Roman"/>
          <w:sz w:val="28"/>
          <w:szCs w:val="28"/>
        </w:rPr>
        <w:t>, содержащее предложение о выдвижении кандидата.</w:t>
      </w:r>
    </w:p>
    <w:p w:rsidR="00C6220C" w:rsidRDefault="00C6220C" w:rsidP="00C6220C">
      <w:pPr>
        <w:pStyle w:val="a4"/>
        <w:spacing w:before="0" w:beforeAutospacing="0" w:after="0" w:afterAutospacing="0" w:line="276" w:lineRule="auto"/>
        <w:rPr>
          <w:rFonts w:eastAsiaTheme="minorEastAsia"/>
          <w:sz w:val="28"/>
          <w:szCs w:val="28"/>
        </w:rPr>
      </w:pPr>
    </w:p>
    <w:p w:rsidR="00C6220C" w:rsidRPr="004C7985" w:rsidRDefault="00C6220C" w:rsidP="00C6220C">
      <w:pPr>
        <w:pStyle w:val="a4"/>
        <w:spacing w:before="0" w:beforeAutospacing="0" w:after="0" w:afterAutospacing="0" w:line="276" w:lineRule="auto"/>
        <w:rPr>
          <w:rFonts w:eastAsiaTheme="minorEastAsia"/>
          <w:sz w:val="28"/>
          <w:szCs w:val="28"/>
        </w:rPr>
      </w:pPr>
      <w:r w:rsidRPr="004C7985">
        <w:rPr>
          <w:rFonts w:eastAsiaTheme="minorEastAsia"/>
          <w:b/>
          <w:sz w:val="28"/>
          <w:szCs w:val="28"/>
        </w:rPr>
        <w:t>Место проведения конкурса</w:t>
      </w:r>
      <w:r w:rsidRPr="004C7985">
        <w:rPr>
          <w:rFonts w:eastAsiaTheme="minorEastAsia"/>
          <w:sz w:val="28"/>
          <w:szCs w:val="28"/>
        </w:rPr>
        <w:t xml:space="preserve"> – Министерство финансов Республики Алтай.</w:t>
      </w:r>
    </w:p>
    <w:p w:rsidR="00C6220C" w:rsidRDefault="00C6220C" w:rsidP="00C6220C">
      <w:pPr>
        <w:pStyle w:val="a4"/>
        <w:spacing w:before="0" w:beforeAutospacing="0" w:after="0" w:afterAutospacing="0" w:line="276" w:lineRule="auto"/>
        <w:rPr>
          <w:rFonts w:eastAsiaTheme="minorEastAsia"/>
          <w:sz w:val="28"/>
          <w:szCs w:val="28"/>
        </w:rPr>
      </w:pPr>
    </w:p>
    <w:p w:rsidR="00C6220C" w:rsidRDefault="00C6220C" w:rsidP="00C6220C">
      <w:pPr>
        <w:pStyle w:val="a4"/>
        <w:spacing w:before="0" w:beforeAutospacing="0" w:after="0" w:afterAutospacing="0" w:line="276" w:lineRule="auto"/>
        <w:rPr>
          <w:rFonts w:eastAsiaTheme="minorEastAsia"/>
          <w:sz w:val="28"/>
          <w:szCs w:val="28"/>
        </w:rPr>
      </w:pPr>
      <w:r w:rsidRPr="004C7985">
        <w:rPr>
          <w:rFonts w:eastAsiaTheme="minorEastAsia"/>
          <w:b/>
          <w:sz w:val="28"/>
          <w:szCs w:val="28"/>
        </w:rPr>
        <w:t>Прием документов для участия в конкурсе проводится по адресу</w:t>
      </w:r>
      <w:r w:rsidRPr="004C7985">
        <w:rPr>
          <w:rFonts w:eastAsiaTheme="minorEastAsia"/>
          <w:sz w:val="28"/>
          <w:szCs w:val="28"/>
        </w:rPr>
        <w:t xml:space="preserve">: </w:t>
      </w:r>
    </w:p>
    <w:p w:rsidR="00C6220C" w:rsidRDefault="00C6220C" w:rsidP="00C6220C">
      <w:pPr>
        <w:pStyle w:val="a4"/>
        <w:spacing w:before="0" w:beforeAutospacing="0" w:after="0" w:afterAutospacing="0" w:line="276" w:lineRule="auto"/>
        <w:rPr>
          <w:rFonts w:eastAsiaTheme="minorEastAsia"/>
          <w:sz w:val="28"/>
          <w:szCs w:val="28"/>
        </w:rPr>
      </w:pPr>
      <w:r w:rsidRPr="004C7985">
        <w:rPr>
          <w:rFonts w:eastAsiaTheme="minorEastAsia"/>
          <w:sz w:val="28"/>
          <w:szCs w:val="28"/>
        </w:rPr>
        <w:t xml:space="preserve">г. Горно-Алтайск, ул. </w:t>
      </w:r>
      <w:proofErr w:type="spellStart"/>
      <w:r w:rsidRPr="004C7985">
        <w:rPr>
          <w:rFonts w:eastAsiaTheme="minorEastAsia"/>
          <w:sz w:val="28"/>
          <w:szCs w:val="28"/>
        </w:rPr>
        <w:t>Чаптынова</w:t>
      </w:r>
      <w:proofErr w:type="spellEnd"/>
      <w:r w:rsidRPr="004C7985">
        <w:rPr>
          <w:rFonts w:eastAsiaTheme="minorEastAsia"/>
          <w:sz w:val="28"/>
          <w:szCs w:val="28"/>
        </w:rPr>
        <w:t xml:space="preserve">, 24, </w:t>
      </w:r>
      <w:proofErr w:type="spellStart"/>
      <w:r w:rsidRPr="004C7985">
        <w:rPr>
          <w:rFonts w:eastAsiaTheme="minorEastAsia"/>
          <w:sz w:val="28"/>
          <w:szCs w:val="28"/>
        </w:rPr>
        <w:t>каб</w:t>
      </w:r>
      <w:proofErr w:type="spellEnd"/>
      <w:r w:rsidRPr="004C7985">
        <w:rPr>
          <w:rFonts w:eastAsiaTheme="minorEastAsia"/>
          <w:sz w:val="28"/>
          <w:szCs w:val="28"/>
        </w:rPr>
        <w:t xml:space="preserve">. 109, с 09:00 ч. до 18:00 ч. </w:t>
      </w:r>
      <w:r>
        <w:rPr>
          <w:rFonts w:eastAsiaTheme="minorEastAsia"/>
          <w:sz w:val="28"/>
          <w:szCs w:val="28"/>
        </w:rPr>
        <w:t xml:space="preserve">               </w:t>
      </w:r>
      <w:r w:rsidRPr="004C7985">
        <w:rPr>
          <w:rFonts w:eastAsiaTheme="minorEastAsia"/>
          <w:sz w:val="28"/>
          <w:szCs w:val="28"/>
        </w:rPr>
        <w:t xml:space="preserve">(в рабочие дни), перерыв на обед: с 13:00 ч. до 14:00 ч. </w:t>
      </w:r>
      <w:r w:rsidRPr="004C7985">
        <w:rPr>
          <w:rFonts w:eastAsiaTheme="minorEastAsia"/>
          <w:sz w:val="28"/>
          <w:szCs w:val="28"/>
        </w:rPr>
        <w:br/>
      </w:r>
    </w:p>
    <w:p w:rsidR="00C6220C" w:rsidRPr="004C7985" w:rsidRDefault="00C6220C" w:rsidP="00C6220C">
      <w:pPr>
        <w:pStyle w:val="a4"/>
        <w:spacing w:before="0" w:beforeAutospacing="0" w:after="0" w:afterAutospacing="0" w:line="276" w:lineRule="auto"/>
        <w:rPr>
          <w:rFonts w:eastAsiaTheme="minorEastAsia"/>
          <w:b/>
          <w:sz w:val="28"/>
          <w:szCs w:val="28"/>
        </w:rPr>
      </w:pPr>
      <w:r w:rsidRPr="004C7985">
        <w:rPr>
          <w:rFonts w:eastAsiaTheme="minorEastAsia"/>
          <w:b/>
          <w:sz w:val="28"/>
          <w:szCs w:val="28"/>
        </w:rPr>
        <w:t>Справки по телефону: 8(388-22) 2-14-63</w:t>
      </w:r>
    </w:p>
    <w:p w:rsidR="00C6220C" w:rsidRDefault="00C6220C" w:rsidP="00C6220C">
      <w:pPr>
        <w:rPr>
          <w:rFonts w:ascii="Times New Roman" w:hAnsi="Times New Roman" w:cs="Times New Roman"/>
          <w:b/>
          <w:bCs/>
          <w:sz w:val="28"/>
          <w:szCs w:val="28"/>
        </w:rPr>
      </w:pPr>
    </w:p>
    <w:p w:rsidR="00C6220C" w:rsidRPr="003825AE" w:rsidRDefault="00C6220C" w:rsidP="00C6220C">
      <w:pPr>
        <w:rPr>
          <w:rFonts w:ascii="Times New Roman" w:hAnsi="Times New Roman" w:cs="Times New Roman"/>
          <w:b/>
          <w:sz w:val="28"/>
          <w:szCs w:val="28"/>
        </w:rPr>
      </w:pPr>
      <w:r w:rsidRPr="003825AE">
        <w:rPr>
          <w:rFonts w:ascii="Times New Roman" w:hAnsi="Times New Roman" w:cs="Times New Roman"/>
          <w:b/>
          <w:bCs/>
          <w:sz w:val="28"/>
          <w:szCs w:val="28"/>
        </w:rPr>
        <w:t>Формы документов:</w:t>
      </w:r>
    </w:p>
    <w:p w:rsidR="00C6220C" w:rsidRPr="003825AE" w:rsidRDefault="00C6220C" w:rsidP="00C6220C">
      <w:pPr>
        <w:pStyle w:val="a6"/>
        <w:numPr>
          <w:ilvl w:val="0"/>
          <w:numId w:val="3"/>
        </w:numPr>
        <w:spacing w:after="0" w:line="240" w:lineRule="auto"/>
        <w:rPr>
          <w:rFonts w:ascii="Times New Roman" w:hAnsi="Times New Roman" w:cs="Times New Roman"/>
          <w:sz w:val="28"/>
          <w:szCs w:val="28"/>
        </w:rPr>
      </w:pPr>
      <w:r w:rsidRPr="003825AE">
        <w:rPr>
          <w:rFonts w:ascii="Times New Roman" w:hAnsi="Times New Roman" w:cs="Times New Roman"/>
          <w:sz w:val="28"/>
          <w:szCs w:val="28"/>
        </w:rPr>
        <w:t>Заявление о включении в Общественный совет</w:t>
      </w:r>
    </w:p>
    <w:p w:rsidR="00C6220C" w:rsidRPr="003825AE" w:rsidRDefault="00C6220C" w:rsidP="00C6220C">
      <w:pPr>
        <w:pStyle w:val="a6"/>
        <w:numPr>
          <w:ilvl w:val="0"/>
          <w:numId w:val="3"/>
        </w:numPr>
        <w:spacing w:after="0" w:line="240" w:lineRule="auto"/>
        <w:rPr>
          <w:rFonts w:ascii="Times New Roman" w:hAnsi="Times New Roman" w:cs="Times New Roman"/>
          <w:sz w:val="28"/>
          <w:szCs w:val="28"/>
        </w:rPr>
      </w:pPr>
      <w:r w:rsidRPr="003825AE">
        <w:rPr>
          <w:rFonts w:ascii="Times New Roman" w:hAnsi="Times New Roman" w:cs="Times New Roman"/>
          <w:sz w:val="28"/>
          <w:szCs w:val="28"/>
        </w:rPr>
        <w:t>Анкета кандидата в Общественный совет</w:t>
      </w:r>
    </w:p>
    <w:p w:rsidR="00C6220C" w:rsidRPr="003825AE" w:rsidRDefault="00C6220C" w:rsidP="00C6220C">
      <w:pPr>
        <w:pStyle w:val="a6"/>
        <w:numPr>
          <w:ilvl w:val="0"/>
          <w:numId w:val="3"/>
        </w:numPr>
        <w:spacing w:after="0" w:line="240" w:lineRule="auto"/>
        <w:rPr>
          <w:rFonts w:ascii="Times New Roman" w:hAnsi="Times New Roman" w:cs="Times New Roman"/>
          <w:sz w:val="28"/>
          <w:szCs w:val="28"/>
        </w:rPr>
      </w:pPr>
      <w:r w:rsidRPr="003825AE">
        <w:rPr>
          <w:rFonts w:ascii="Times New Roman" w:hAnsi="Times New Roman" w:cs="Times New Roman"/>
          <w:sz w:val="28"/>
          <w:szCs w:val="28"/>
        </w:rPr>
        <w:t>Согласие на обработку персональных данных</w:t>
      </w:r>
    </w:p>
    <w:p w:rsidR="00C6220C" w:rsidRDefault="00C6220C" w:rsidP="00C6220C"/>
    <w:p w:rsidR="00C6220C" w:rsidRDefault="00C6220C" w:rsidP="00C6220C"/>
    <w:p w:rsidR="00C6220C" w:rsidRDefault="00C6220C" w:rsidP="00C6220C"/>
    <w:p w:rsidR="00C6220C" w:rsidRDefault="00C6220C" w:rsidP="00C6220C"/>
    <w:p w:rsidR="00C6220C" w:rsidRDefault="00C6220C" w:rsidP="00C6220C"/>
    <w:p w:rsidR="00C6220C" w:rsidRDefault="00C6220C" w:rsidP="00C6220C"/>
    <w:p w:rsidR="00C6220C" w:rsidRDefault="00C6220C" w:rsidP="00C6220C"/>
    <w:p w:rsidR="00C6220C" w:rsidRDefault="00C6220C" w:rsidP="00C6220C"/>
    <w:p w:rsidR="00C6220C" w:rsidRDefault="00C6220C" w:rsidP="00C6220C"/>
    <w:p w:rsidR="00C6220C" w:rsidRDefault="00C6220C" w:rsidP="00C6220C"/>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220C" w:rsidRPr="00C351F5" w:rsidTr="00C6220C">
        <w:tc>
          <w:tcPr>
            <w:tcW w:w="4785" w:type="dxa"/>
          </w:tcPr>
          <w:p w:rsidR="00C6220C" w:rsidRPr="00C351F5" w:rsidRDefault="00C6220C" w:rsidP="00C6220C">
            <w:pPr>
              <w:pStyle w:val="ConsPlusNonformat"/>
              <w:spacing w:line="276" w:lineRule="auto"/>
              <w:ind w:firstLine="709"/>
              <w:jc w:val="right"/>
              <w:rPr>
                <w:rFonts w:ascii="Times New Roman" w:hAnsi="Times New Roman" w:cs="Times New Roman"/>
                <w:sz w:val="24"/>
                <w:szCs w:val="24"/>
              </w:rPr>
            </w:pPr>
            <w:r w:rsidRPr="00ED2522">
              <w:rPr>
                <w:rFonts w:ascii="Times New Roman" w:hAnsi="Times New Roman" w:cs="Times New Roman"/>
                <w:sz w:val="28"/>
                <w:szCs w:val="28"/>
              </w:rPr>
              <w:lastRenderedPageBreak/>
              <w:t xml:space="preserve">                                                                                    </w:t>
            </w:r>
            <w:r w:rsidRPr="00C351F5">
              <w:rPr>
                <w:rFonts w:ascii="Times New Roman" w:hAnsi="Times New Roman" w:cs="Times New Roman"/>
                <w:sz w:val="24"/>
                <w:szCs w:val="24"/>
              </w:rPr>
              <w:tab/>
            </w:r>
            <w:r w:rsidRPr="00C351F5">
              <w:rPr>
                <w:rFonts w:ascii="Times New Roman" w:hAnsi="Times New Roman" w:cs="Times New Roman"/>
                <w:sz w:val="24"/>
                <w:szCs w:val="24"/>
              </w:rPr>
              <w:tab/>
            </w:r>
            <w:r w:rsidRPr="00C351F5">
              <w:rPr>
                <w:rFonts w:ascii="Times New Roman" w:hAnsi="Times New Roman" w:cs="Times New Roman"/>
                <w:sz w:val="24"/>
                <w:szCs w:val="24"/>
              </w:rPr>
              <w:tab/>
            </w:r>
            <w:r w:rsidRPr="00C351F5">
              <w:rPr>
                <w:rFonts w:ascii="Times New Roman" w:hAnsi="Times New Roman" w:cs="Times New Roman"/>
                <w:sz w:val="24"/>
                <w:szCs w:val="24"/>
              </w:rPr>
              <w:tab/>
            </w:r>
          </w:p>
        </w:tc>
        <w:tc>
          <w:tcPr>
            <w:tcW w:w="4786" w:type="dxa"/>
          </w:tcPr>
          <w:p w:rsidR="00C6220C" w:rsidRPr="00C351F5" w:rsidRDefault="00C6220C" w:rsidP="00C6220C">
            <w:pPr>
              <w:pStyle w:val="ConsPlusNonformat"/>
              <w:spacing w:line="276" w:lineRule="auto"/>
              <w:ind w:firstLine="35"/>
              <w:jc w:val="center"/>
              <w:rPr>
                <w:rFonts w:ascii="Times New Roman" w:hAnsi="Times New Roman" w:cs="Times New Roman"/>
                <w:sz w:val="24"/>
                <w:szCs w:val="24"/>
              </w:rPr>
            </w:pPr>
          </w:p>
        </w:tc>
      </w:tr>
    </w:tbl>
    <w:p w:rsidR="00C6220C" w:rsidRPr="00C351F5" w:rsidRDefault="00C6220C" w:rsidP="00C6220C">
      <w:pPr>
        <w:pStyle w:val="ConsPlusNonformat"/>
        <w:spacing w:line="276" w:lineRule="auto"/>
        <w:ind w:firstLine="709"/>
        <w:jc w:val="right"/>
        <w:rPr>
          <w:rFonts w:ascii="Times New Roman" w:hAnsi="Times New Roman" w:cs="Times New Roman"/>
          <w:sz w:val="24"/>
          <w:szCs w:val="24"/>
        </w:rPr>
      </w:pPr>
      <w:r w:rsidRPr="00C351F5">
        <w:rPr>
          <w:rFonts w:ascii="Times New Roman" w:hAnsi="Times New Roman" w:cs="Times New Roman"/>
          <w:sz w:val="24"/>
          <w:szCs w:val="24"/>
        </w:rPr>
        <w:tab/>
      </w:r>
      <w:r w:rsidRPr="00C351F5">
        <w:rPr>
          <w:rFonts w:ascii="Times New Roman" w:hAnsi="Times New Roman" w:cs="Times New Roman"/>
          <w:sz w:val="24"/>
          <w:szCs w:val="24"/>
        </w:rPr>
        <w:tab/>
      </w:r>
      <w:r w:rsidRPr="00C351F5">
        <w:rPr>
          <w:rFonts w:ascii="Times New Roman" w:hAnsi="Times New Roman" w:cs="Times New Roman"/>
          <w:sz w:val="24"/>
          <w:szCs w:val="24"/>
        </w:rPr>
        <w:tab/>
        <w:t xml:space="preserve"> </w:t>
      </w:r>
    </w:p>
    <w:p w:rsidR="00C6220C" w:rsidRPr="00C351F5" w:rsidRDefault="00C6220C" w:rsidP="00C6220C">
      <w:pPr>
        <w:pStyle w:val="ConsPlusNonformat"/>
        <w:spacing w:line="276" w:lineRule="auto"/>
        <w:ind w:firstLine="709"/>
        <w:jc w:val="right"/>
        <w:rPr>
          <w:rFonts w:ascii="Times New Roman" w:hAnsi="Times New Roman" w:cs="Times New Roman"/>
          <w:sz w:val="24"/>
          <w:szCs w:val="24"/>
        </w:rPr>
      </w:pPr>
      <w:r w:rsidRPr="00C351F5">
        <w:rPr>
          <w:rFonts w:ascii="Times New Roman" w:hAnsi="Times New Roman" w:cs="Times New Roman"/>
          <w:sz w:val="24"/>
          <w:szCs w:val="24"/>
        </w:rPr>
        <w:t xml:space="preserve"> </w:t>
      </w:r>
    </w:p>
    <w:p w:rsidR="00C6220C" w:rsidRPr="00C351F5" w:rsidRDefault="00C6220C" w:rsidP="00C6220C">
      <w:pPr>
        <w:pStyle w:val="ConsPlusNonformat"/>
        <w:spacing w:line="276" w:lineRule="auto"/>
        <w:ind w:firstLine="709"/>
        <w:jc w:val="right"/>
        <w:rPr>
          <w:rFonts w:ascii="Times New Roman" w:hAnsi="Times New Roman" w:cs="Times New Roman"/>
          <w:sz w:val="24"/>
          <w:szCs w:val="24"/>
        </w:rPr>
      </w:pPr>
      <w:r w:rsidRPr="00C351F5">
        <w:rPr>
          <w:rFonts w:ascii="Times New Roman" w:hAnsi="Times New Roman" w:cs="Times New Roman"/>
          <w:sz w:val="24"/>
          <w:szCs w:val="24"/>
        </w:rPr>
        <w:t xml:space="preserve">В министерство финансов </w:t>
      </w:r>
    </w:p>
    <w:p w:rsidR="00C6220C" w:rsidRPr="00C351F5" w:rsidRDefault="00C6220C" w:rsidP="00C6220C">
      <w:pPr>
        <w:pStyle w:val="ConsPlusNonformat"/>
        <w:spacing w:line="276" w:lineRule="auto"/>
        <w:ind w:firstLine="709"/>
        <w:jc w:val="right"/>
        <w:rPr>
          <w:rFonts w:ascii="Times New Roman" w:hAnsi="Times New Roman" w:cs="Times New Roman"/>
          <w:sz w:val="24"/>
          <w:szCs w:val="24"/>
        </w:rPr>
      </w:pPr>
      <w:r w:rsidRPr="00C351F5">
        <w:rPr>
          <w:rFonts w:ascii="Times New Roman" w:hAnsi="Times New Roman" w:cs="Times New Roman"/>
          <w:sz w:val="24"/>
          <w:szCs w:val="24"/>
        </w:rPr>
        <w:t>Республики Алтай</w:t>
      </w:r>
    </w:p>
    <w:p w:rsidR="00C6220C" w:rsidRPr="00C351F5" w:rsidRDefault="00C6220C" w:rsidP="00C6220C">
      <w:pPr>
        <w:pStyle w:val="ConsPlusNonformat"/>
        <w:spacing w:line="276" w:lineRule="auto"/>
        <w:ind w:firstLine="709"/>
        <w:jc w:val="right"/>
        <w:rPr>
          <w:rFonts w:ascii="Times New Roman" w:hAnsi="Times New Roman" w:cs="Times New Roman"/>
          <w:sz w:val="24"/>
          <w:szCs w:val="24"/>
        </w:rPr>
      </w:pP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w:t>
      </w:r>
      <w:r>
        <w:rPr>
          <w:rFonts w:ascii="Times New Roman" w:hAnsi="Times New Roman" w:cs="Times New Roman"/>
          <w:sz w:val="24"/>
          <w:szCs w:val="24"/>
        </w:rPr>
        <w:t xml:space="preserve">                        от ____________________</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(Ф.И.О.)</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bookmarkStart w:id="0" w:name="P180"/>
      <w:bookmarkEnd w:id="0"/>
    </w:p>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ЗАЯВЛЕНИЕ</w:t>
      </w:r>
    </w:p>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 xml:space="preserve">о включении в </w:t>
      </w:r>
      <w:r>
        <w:rPr>
          <w:rFonts w:ascii="Times New Roman" w:hAnsi="Times New Roman" w:cs="Times New Roman"/>
          <w:sz w:val="24"/>
          <w:szCs w:val="24"/>
        </w:rPr>
        <w:t>Общественный совет при М</w:t>
      </w:r>
      <w:r w:rsidRPr="00C351F5">
        <w:rPr>
          <w:rFonts w:ascii="Times New Roman" w:hAnsi="Times New Roman" w:cs="Times New Roman"/>
          <w:sz w:val="24"/>
          <w:szCs w:val="24"/>
        </w:rPr>
        <w:t xml:space="preserve">инистерстве финансов </w:t>
      </w:r>
    </w:p>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Республики Алтай</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Я, _________________________________________________________,</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w:t>
      </w:r>
      <w:proofErr w:type="gramStart"/>
      <w:r w:rsidRPr="00C351F5">
        <w:rPr>
          <w:rFonts w:ascii="Times New Roman" w:hAnsi="Times New Roman" w:cs="Times New Roman"/>
          <w:sz w:val="24"/>
          <w:szCs w:val="24"/>
        </w:rPr>
        <w:t>(фамилия, имя, отчество (при наличии)</w:t>
      </w:r>
      <w:proofErr w:type="gramEnd"/>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прошу включить меня в состав О</w:t>
      </w:r>
      <w:r w:rsidRPr="00C351F5">
        <w:rPr>
          <w:rFonts w:ascii="Times New Roman" w:hAnsi="Times New Roman" w:cs="Times New Roman"/>
          <w:sz w:val="24"/>
          <w:szCs w:val="24"/>
        </w:rPr>
        <w:t>бщественного совета при Министерстве финансов Республики Алтай</w:t>
      </w:r>
    </w:p>
    <w:p w:rsidR="00C6220C" w:rsidRPr="00C351F5" w:rsidRDefault="00C6220C" w:rsidP="00C6220C">
      <w:pPr>
        <w:pStyle w:val="ConsPlusNonformat"/>
        <w:spacing w:line="276" w:lineRule="auto"/>
        <w:ind w:firstLine="709"/>
        <w:jc w:val="both"/>
        <w:rPr>
          <w:rFonts w:ascii="Times New Roman" w:hAnsi="Times New Roman" w:cs="Times New Roman"/>
          <w:color w:val="000000" w:themeColor="text1"/>
          <w:sz w:val="24"/>
          <w:szCs w:val="24"/>
        </w:rPr>
      </w:pPr>
      <w:r w:rsidRPr="00C351F5">
        <w:rPr>
          <w:rFonts w:ascii="Times New Roman" w:hAnsi="Times New Roman" w:cs="Times New Roman"/>
          <w:sz w:val="24"/>
          <w:szCs w:val="24"/>
        </w:rPr>
        <w:t xml:space="preserve">В случае </w:t>
      </w:r>
      <w:r w:rsidRPr="00C351F5">
        <w:rPr>
          <w:rFonts w:ascii="Times New Roman" w:hAnsi="Times New Roman" w:cs="Times New Roman"/>
          <w:color w:val="000000" w:themeColor="text1"/>
          <w:sz w:val="24"/>
          <w:szCs w:val="24"/>
        </w:rPr>
        <w:t xml:space="preserve">согласования моей кандидатуры подтверждаю соответствие требованиям, предъявляемым к члену </w:t>
      </w:r>
      <w:r>
        <w:rPr>
          <w:rFonts w:ascii="Times New Roman" w:hAnsi="Times New Roman" w:cs="Times New Roman"/>
          <w:color w:val="000000" w:themeColor="text1"/>
          <w:sz w:val="24"/>
          <w:szCs w:val="24"/>
        </w:rPr>
        <w:t>О</w:t>
      </w:r>
      <w:r w:rsidRPr="00C351F5">
        <w:rPr>
          <w:rFonts w:ascii="Times New Roman" w:hAnsi="Times New Roman" w:cs="Times New Roman"/>
          <w:color w:val="000000" w:themeColor="text1"/>
          <w:sz w:val="24"/>
          <w:szCs w:val="24"/>
        </w:rPr>
        <w:t>бщественного совета при Министерстве финансов Республики Алтай, и выражаю свое согласие войти в состав Общественного совета.</w:t>
      </w:r>
    </w:p>
    <w:p w:rsidR="00C6220C" w:rsidRPr="00C351F5" w:rsidRDefault="00C6220C" w:rsidP="00C6220C">
      <w:pPr>
        <w:pStyle w:val="ConsPlusNonformat"/>
        <w:spacing w:line="276" w:lineRule="auto"/>
        <w:ind w:firstLine="709"/>
        <w:jc w:val="both"/>
        <w:rPr>
          <w:rFonts w:ascii="Times New Roman" w:hAnsi="Times New Roman" w:cs="Times New Roman"/>
          <w:color w:val="000000" w:themeColor="text1"/>
          <w:sz w:val="24"/>
          <w:szCs w:val="24"/>
        </w:rPr>
      </w:pPr>
      <w:proofErr w:type="gramStart"/>
      <w:r w:rsidRPr="00C351F5">
        <w:rPr>
          <w:rFonts w:ascii="Times New Roman" w:hAnsi="Times New Roman" w:cs="Times New Roman"/>
          <w:color w:val="000000" w:themeColor="text1"/>
          <w:sz w:val="24"/>
          <w:szCs w:val="24"/>
        </w:rPr>
        <w:t xml:space="preserve">Согласен (на) на включение меня в резерв Общественного совета при </w:t>
      </w:r>
      <w:r>
        <w:rPr>
          <w:rFonts w:ascii="Times New Roman" w:hAnsi="Times New Roman" w:cs="Times New Roman"/>
          <w:color w:val="000000" w:themeColor="text1"/>
          <w:sz w:val="24"/>
          <w:szCs w:val="24"/>
        </w:rPr>
        <w:t>М</w:t>
      </w:r>
      <w:r w:rsidRPr="00C351F5">
        <w:rPr>
          <w:rFonts w:ascii="Times New Roman" w:hAnsi="Times New Roman" w:cs="Times New Roman"/>
          <w:color w:val="000000" w:themeColor="text1"/>
          <w:sz w:val="24"/>
          <w:szCs w:val="24"/>
        </w:rPr>
        <w:t>инистерстве финансов Республики Алтай.</w:t>
      </w:r>
      <w:proofErr w:type="gramEnd"/>
    </w:p>
    <w:p w:rsidR="00C6220C" w:rsidRPr="00C351F5" w:rsidRDefault="00C6220C" w:rsidP="00C6220C">
      <w:pPr>
        <w:pStyle w:val="ConsPlusNonformat"/>
        <w:spacing w:line="276" w:lineRule="auto"/>
        <w:ind w:firstLine="709"/>
        <w:jc w:val="both"/>
        <w:rPr>
          <w:rFonts w:ascii="Times New Roman" w:hAnsi="Times New Roman" w:cs="Times New Roman"/>
          <w:color w:val="000000" w:themeColor="text1"/>
          <w:sz w:val="24"/>
          <w:szCs w:val="24"/>
        </w:rPr>
      </w:pPr>
      <w:r w:rsidRPr="00C351F5">
        <w:rPr>
          <w:rFonts w:ascii="Times New Roman" w:hAnsi="Times New Roman" w:cs="Times New Roman"/>
          <w:color w:val="000000" w:themeColor="text1"/>
          <w:sz w:val="24"/>
          <w:szCs w:val="24"/>
        </w:rPr>
        <w:t>К заявлению прилагаю:</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color w:val="000000" w:themeColor="text1"/>
          <w:sz w:val="24"/>
          <w:szCs w:val="24"/>
        </w:rPr>
        <w:t xml:space="preserve">анкету кандидата в </w:t>
      </w:r>
      <w:r>
        <w:rPr>
          <w:rFonts w:ascii="Times New Roman" w:hAnsi="Times New Roman" w:cs="Times New Roman"/>
          <w:color w:val="000000" w:themeColor="text1"/>
          <w:sz w:val="24"/>
          <w:szCs w:val="24"/>
        </w:rPr>
        <w:t>О</w:t>
      </w:r>
      <w:r w:rsidRPr="00C351F5">
        <w:rPr>
          <w:rFonts w:ascii="Times New Roman" w:hAnsi="Times New Roman" w:cs="Times New Roman"/>
          <w:color w:val="000000" w:themeColor="text1"/>
          <w:sz w:val="24"/>
          <w:szCs w:val="24"/>
        </w:rPr>
        <w:t>бщественный</w:t>
      </w:r>
      <w:r w:rsidRPr="00C351F5">
        <w:rPr>
          <w:rFonts w:ascii="Times New Roman" w:hAnsi="Times New Roman" w:cs="Times New Roman"/>
          <w:sz w:val="24"/>
          <w:szCs w:val="24"/>
        </w:rPr>
        <w:t xml:space="preserve"> совет;</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согласие на обработку персональных данных;</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решение о выдвижении кандидата в члены Общественного совета/копию письма ____________________________________________,</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(наименование должности руководителя организации)</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содержащего предложение о выдвижении кандидата в члены </w:t>
      </w:r>
      <w:r>
        <w:rPr>
          <w:rFonts w:ascii="Times New Roman" w:hAnsi="Times New Roman" w:cs="Times New Roman"/>
          <w:sz w:val="24"/>
          <w:szCs w:val="24"/>
        </w:rPr>
        <w:t>О</w:t>
      </w:r>
      <w:r w:rsidRPr="00C351F5">
        <w:rPr>
          <w:rFonts w:ascii="Times New Roman" w:hAnsi="Times New Roman" w:cs="Times New Roman"/>
          <w:sz w:val="24"/>
          <w:szCs w:val="24"/>
        </w:rPr>
        <w:t>бщественного совета (при наличии).</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p>
    <w:p w:rsidR="00C6220C" w:rsidRPr="00C351F5" w:rsidRDefault="00C6220C" w:rsidP="00C6220C">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 xml:space="preserve">«____» ____________ 20__ г.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C351F5">
        <w:rPr>
          <w:rFonts w:ascii="Times New Roman" w:hAnsi="Times New Roman" w:cs="Times New Roman"/>
          <w:sz w:val="24"/>
          <w:szCs w:val="24"/>
        </w:rPr>
        <w:t>__________/ _____________________</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(расшифровка подписи)</w:t>
      </w: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4B2653" w:rsidRDefault="004B2653" w:rsidP="00C6220C">
      <w:pPr>
        <w:pStyle w:val="ConsPlusNormal"/>
        <w:spacing w:line="276" w:lineRule="auto"/>
        <w:ind w:firstLine="709"/>
        <w:jc w:val="both"/>
        <w:rPr>
          <w:sz w:val="24"/>
          <w:szCs w:val="24"/>
        </w:rPr>
      </w:pPr>
    </w:p>
    <w:p w:rsidR="004B2653" w:rsidRDefault="004B2653" w:rsidP="00C6220C">
      <w:pPr>
        <w:pStyle w:val="ConsPlusNormal"/>
        <w:spacing w:line="276" w:lineRule="auto"/>
        <w:ind w:firstLine="709"/>
        <w:jc w:val="both"/>
        <w:rPr>
          <w:sz w:val="24"/>
          <w:szCs w:val="24"/>
        </w:rPr>
      </w:pPr>
    </w:p>
    <w:p w:rsidR="00C6220C" w:rsidRPr="00C351F5" w:rsidRDefault="00C6220C" w:rsidP="00C6220C">
      <w:pPr>
        <w:pStyle w:val="ConsPlusNormal"/>
        <w:spacing w:line="276" w:lineRule="auto"/>
        <w:ind w:firstLine="709"/>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220C" w:rsidRPr="00C351F5" w:rsidTr="00C6220C">
        <w:tc>
          <w:tcPr>
            <w:tcW w:w="4785" w:type="dxa"/>
          </w:tcPr>
          <w:p w:rsidR="00C6220C" w:rsidRPr="00C351F5" w:rsidRDefault="00C6220C" w:rsidP="00C6220C">
            <w:pPr>
              <w:pStyle w:val="ConsPlusNonformat"/>
              <w:spacing w:line="276" w:lineRule="auto"/>
              <w:ind w:firstLine="709"/>
              <w:jc w:val="right"/>
              <w:rPr>
                <w:rFonts w:ascii="Times New Roman" w:hAnsi="Times New Roman" w:cs="Times New Roman"/>
                <w:sz w:val="24"/>
                <w:szCs w:val="24"/>
              </w:rPr>
            </w:pPr>
          </w:p>
        </w:tc>
        <w:tc>
          <w:tcPr>
            <w:tcW w:w="4786" w:type="dxa"/>
          </w:tcPr>
          <w:p w:rsidR="00C6220C" w:rsidRPr="00C351F5" w:rsidRDefault="00C6220C" w:rsidP="004B2653">
            <w:pPr>
              <w:pStyle w:val="ConsPlusNonformat"/>
              <w:spacing w:line="276" w:lineRule="auto"/>
              <w:ind w:firstLine="35"/>
              <w:jc w:val="center"/>
              <w:rPr>
                <w:rFonts w:ascii="Times New Roman" w:hAnsi="Times New Roman" w:cs="Times New Roman"/>
                <w:sz w:val="24"/>
                <w:szCs w:val="24"/>
              </w:rPr>
            </w:pPr>
          </w:p>
        </w:tc>
      </w:tr>
    </w:tbl>
    <w:p w:rsidR="00C6220C" w:rsidRPr="00C351F5" w:rsidRDefault="00C6220C" w:rsidP="00C6220C">
      <w:pPr>
        <w:pStyle w:val="ConsPlusNormal"/>
        <w:spacing w:line="276" w:lineRule="auto"/>
        <w:ind w:firstLine="709"/>
        <w:jc w:val="both"/>
        <w:rPr>
          <w:sz w:val="24"/>
          <w:szCs w:val="24"/>
        </w:rPr>
      </w:pPr>
    </w:p>
    <w:p w:rsidR="00C6220C" w:rsidRPr="00C351F5" w:rsidRDefault="00C6220C" w:rsidP="00C6220C">
      <w:pPr>
        <w:pStyle w:val="ConsPlusNormal"/>
        <w:spacing w:line="276" w:lineRule="auto"/>
        <w:ind w:firstLine="709"/>
        <w:jc w:val="both"/>
        <w:rPr>
          <w:sz w:val="24"/>
          <w:szCs w:val="24"/>
        </w:rPr>
      </w:pPr>
      <w:bookmarkStart w:id="1" w:name="_GoBack"/>
      <w:bookmarkEnd w:id="1"/>
    </w:p>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АНКЕТА</w:t>
      </w:r>
    </w:p>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 xml:space="preserve">кандидата в Общественный совет при </w:t>
      </w:r>
      <w:r>
        <w:rPr>
          <w:rFonts w:ascii="Times New Roman" w:hAnsi="Times New Roman" w:cs="Times New Roman"/>
          <w:sz w:val="24"/>
          <w:szCs w:val="24"/>
        </w:rPr>
        <w:t>М</w:t>
      </w:r>
      <w:r w:rsidRPr="00C351F5">
        <w:rPr>
          <w:rFonts w:ascii="Times New Roman" w:hAnsi="Times New Roman" w:cs="Times New Roman"/>
          <w:sz w:val="24"/>
          <w:szCs w:val="24"/>
        </w:rPr>
        <w:t xml:space="preserve">инистерстве финансов </w:t>
      </w:r>
    </w:p>
    <w:p w:rsidR="00C6220C" w:rsidRPr="00C351F5" w:rsidRDefault="00C6220C" w:rsidP="00C6220C">
      <w:pPr>
        <w:pStyle w:val="ConsPlusNonformat"/>
        <w:spacing w:line="276" w:lineRule="auto"/>
        <w:ind w:firstLine="709"/>
        <w:jc w:val="center"/>
        <w:rPr>
          <w:sz w:val="24"/>
          <w:szCs w:val="24"/>
        </w:rPr>
      </w:pPr>
      <w:r w:rsidRPr="00C351F5">
        <w:rPr>
          <w:rFonts w:ascii="Times New Roman" w:hAnsi="Times New Roman" w:cs="Times New Roman"/>
          <w:sz w:val="24"/>
          <w:szCs w:val="24"/>
        </w:rPr>
        <w:t>Республики Алтай</w:t>
      </w:r>
      <w:r>
        <w:rPr>
          <w:rFonts w:ascii="Times New Roman" w:hAnsi="Times New Roman" w:cs="Times New Roman"/>
          <w:sz w:val="24"/>
          <w:szCs w:val="24"/>
        </w:rPr>
        <w:br/>
      </w:r>
    </w:p>
    <w:tbl>
      <w:tblPr>
        <w:tblStyle w:val="a5"/>
        <w:tblW w:w="0" w:type="auto"/>
        <w:tblLook w:val="04A0"/>
      </w:tblPr>
      <w:tblGrid>
        <w:gridCol w:w="594"/>
        <w:gridCol w:w="4476"/>
        <w:gridCol w:w="4278"/>
      </w:tblGrid>
      <w:tr w:rsidR="00C6220C" w:rsidRPr="00E7561E" w:rsidTr="004B2653">
        <w:tc>
          <w:tcPr>
            <w:tcW w:w="594"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r w:rsidRPr="00E7561E">
              <w:rPr>
                <w:rFonts w:ascii="Times New Roman" w:hAnsi="Times New Roman" w:cs="Times New Roman"/>
                <w:sz w:val="24"/>
                <w:szCs w:val="24"/>
              </w:rPr>
              <w:t xml:space="preserve">№ </w:t>
            </w:r>
            <w:proofErr w:type="spellStart"/>
            <w:proofErr w:type="gramStart"/>
            <w:r w:rsidRPr="00E7561E">
              <w:rPr>
                <w:rFonts w:ascii="Times New Roman" w:hAnsi="Times New Roman" w:cs="Times New Roman"/>
                <w:sz w:val="24"/>
                <w:szCs w:val="24"/>
              </w:rPr>
              <w:t>п</w:t>
            </w:r>
            <w:proofErr w:type="spellEnd"/>
            <w:proofErr w:type="gramEnd"/>
            <w:r w:rsidRPr="00E7561E">
              <w:rPr>
                <w:rFonts w:ascii="Times New Roman" w:hAnsi="Times New Roman" w:cs="Times New Roman"/>
                <w:sz w:val="24"/>
                <w:szCs w:val="24"/>
              </w:rPr>
              <w:t>/</w:t>
            </w:r>
            <w:proofErr w:type="spellStart"/>
            <w:r w:rsidRPr="00E7561E">
              <w:rPr>
                <w:rFonts w:ascii="Times New Roman" w:hAnsi="Times New Roman" w:cs="Times New Roman"/>
                <w:sz w:val="24"/>
                <w:szCs w:val="24"/>
              </w:rPr>
              <w:t>п</w:t>
            </w:r>
            <w:proofErr w:type="spellEnd"/>
          </w:p>
        </w:tc>
        <w:tc>
          <w:tcPr>
            <w:tcW w:w="4476"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r w:rsidRPr="00E7561E">
              <w:rPr>
                <w:rFonts w:ascii="Times New Roman" w:hAnsi="Times New Roman" w:cs="Times New Roman"/>
                <w:sz w:val="24"/>
                <w:szCs w:val="24"/>
              </w:rPr>
              <w:t>Сведения о кандидате</w:t>
            </w: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r w:rsidRPr="00E7561E">
              <w:rPr>
                <w:rFonts w:ascii="Times New Roman" w:hAnsi="Times New Roman" w:cs="Times New Roman"/>
                <w:sz w:val="24"/>
                <w:szCs w:val="24"/>
              </w:rPr>
              <w:t>Графа для заполнения</w:t>
            </w: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Фамилия, имя, отчество (при наличии)</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Дата рождения</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Место работы</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Должность</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Место жительства</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Контактный телефон</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proofErr w:type="spellStart"/>
            <w:r w:rsidRPr="00E7561E">
              <w:rPr>
                <w:sz w:val="24"/>
                <w:szCs w:val="24"/>
              </w:rPr>
              <w:t>E-mail</w:t>
            </w:r>
            <w:proofErr w:type="spellEnd"/>
            <w:r w:rsidRPr="00E7561E">
              <w:rPr>
                <w:sz w:val="24"/>
                <w:szCs w:val="24"/>
              </w:rPr>
              <w:t xml:space="preserve"> (при наличии)</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Уровень образования, наименование учебного заведения</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Наличие ученого звания, ученой степени</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Наличие (отсутствие) неснятой или непогашенной судимости</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r w:rsidR="00C6220C" w:rsidRPr="00E7561E" w:rsidTr="004B2653">
        <w:tc>
          <w:tcPr>
            <w:tcW w:w="594" w:type="dxa"/>
          </w:tcPr>
          <w:p w:rsidR="00C6220C" w:rsidRPr="00E7561E" w:rsidRDefault="00C6220C" w:rsidP="00C6220C">
            <w:pPr>
              <w:pStyle w:val="ConsPlusNormal"/>
              <w:numPr>
                <w:ilvl w:val="0"/>
                <w:numId w:val="1"/>
              </w:numPr>
              <w:ind w:left="0" w:firstLine="0"/>
              <w:jc w:val="center"/>
              <w:rPr>
                <w:sz w:val="24"/>
                <w:szCs w:val="24"/>
              </w:rPr>
            </w:pPr>
          </w:p>
        </w:tc>
        <w:tc>
          <w:tcPr>
            <w:tcW w:w="4476" w:type="dxa"/>
          </w:tcPr>
          <w:p w:rsidR="00C6220C" w:rsidRPr="00E7561E" w:rsidRDefault="00C6220C" w:rsidP="00C6220C">
            <w:pPr>
              <w:pStyle w:val="ConsPlusNormal"/>
              <w:rPr>
                <w:sz w:val="24"/>
                <w:szCs w:val="24"/>
              </w:rPr>
            </w:pPr>
            <w:r w:rsidRPr="00E7561E">
              <w:rPr>
                <w:sz w:val="24"/>
                <w:szCs w:val="24"/>
              </w:rPr>
              <w:t>Дополнительная информация</w:t>
            </w:r>
          </w:p>
          <w:p w:rsidR="00C6220C" w:rsidRPr="00E7561E" w:rsidRDefault="00C6220C" w:rsidP="00C6220C">
            <w:pPr>
              <w:pStyle w:val="ConsPlusNormal"/>
              <w:rPr>
                <w:sz w:val="24"/>
                <w:szCs w:val="24"/>
              </w:rPr>
            </w:pPr>
          </w:p>
        </w:tc>
        <w:tc>
          <w:tcPr>
            <w:tcW w:w="4278" w:type="dxa"/>
          </w:tcPr>
          <w:p w:rsidR="00C6220C" w:rsidRPr="00E7561E" w:rsidRDefault="00C6220C" w:rsidP="00C6220C">
            <w:pPr>
              <w:pStyle w:val="ConsPlusNonformat"/>
              <w:spacing w:line="276" w:lineRule="auto"/>
              <w:jc w:val="center"/>
              <w:rPr>
                <w:rFonts w:ascii="Times New Roman" w:hAnsi="Times New Roman" w:cs="Times New Roman"/>
                <w:sz w:val="24"/>
                <w:szCs w:val="24"/>
              </w:rPr>
            </w:pPr>
          </w:p>
        </w:tc>
      </w:tr>
    </w:tbl>
    <w:p w:rsidR="00C6220C" w:rsidRPr="00C351F5" w:rsidRDefault="00C6220C" w:rsidP="00C6220C">
      <w:pPr>
        <w:pStyle w:val="ConsPlusNonformat"/>
        <w:spacing w:line="276" w:lineRule="auto"/>
        <w:ind w:firstLine="709"/>
        <w:jc w:val="center"/>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Default="00C6220C" w:rsidP="00C6220C">
      <w:pPr>
        <w:pStyle w:val="ConsPlusNormal"/>
        <w:spacing w:line="276" w:lineRule="auto"/>
        <w:ind w:firstLine="709"/>
        <w:jc w:val="both"/>
        <w:rPr>
          <w:sz w:val="24"/>
          <w:szCs w:val="24"/>
        </w:rPr>
      </w:pPr>
    </w:p>
    <w:p w:rsidR="00C6220C" w:rsidRPr="00C351F5" w:rsidRDefault="00C6220C" w:rsidP="00C6220C">
      <w:pPr>
        <w:pStyle w:val="ConsPlusNormal"/>
        <w:spacing w:line="276" w:lineRule="auto"/>
        <w:ind w:firstLine="709"/>
        <w:jc w:val="both"/>
        <w:rPr>
          <w:sz w:val="24"/>
          <w:szCs w:val="24"/>
        </w:rPr>
      </w:pPr>
    </w:p>
    <w:p w:rsidR="00C6220C" w:rsidRPr="00C351F5" w:rsidRDefault="00C6220C" w:rsidP="00C6220C">
      <w:pPr>
        <w:pStyle w:val="ConsPlusNormal"/>
        <w:spacing w:line="276" w:lineRule="auto"/>
        <w:ind w:firstLine="709"/>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220C" w:rsidRPr="00C351F5" w:rsidTr="00C6220C">
        <w:tc>
          <w:tcPr>
            <w:tcW w:w="4785" w:type="dxa"/>
          </w:tcPr>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p>
        </w:tc>
        <w:tc>
          <w:tcPr>
            <w:tcW w:w="4786" w:type="dxa"/>
          </w:tcPr>
          <w:p w:rsidR="00C6220C" w:rsidRPr="00C351F5" w:rsidRDefault="00C6220C" w:rsidP="004B2653">
            <w:pPr>
              <w:pStyle w:val="ConsPlusNonformat"/>
              <w:spacing w:line="276" w:lineRule="auto"/>
              <w:ind w:firstLine="35"/>
              <w:jc w:val="center"/>
              <w:rPr>
                <w:rFonts w:ascii="Times New Roman" w:hAnsi="Times New Roman" w:cs="Times New Roman"/>
                <w:sz w:val="24"/>
                <w:szCs w:val="24"/>
              </w:rPr>
            </w:pPr>
          </w:p>
        </w:tc>
      </w:tr>
    </w:tbl>
    <w:p w:rsidR="00C6220C" w:rsidRPr="00C351F5" w:rsidRDefault="00C6220C" w:rsidP="00C6220C">
      <w:pPr>
        <w:pStyle w:val="ConsPlusNormal"/>
        <w:spacing w:line="276" w:lineRule="auto"/>
        <w:ind w:firstLine="709"/>
        <w:jc w:val="both"/>
        <w:rPr>
          <w:sz w:val="24"/>
          <w:szCs w:val="24"/>
        </w:rPr>
      </w:pPr>
    </w:p>
    <w:p w:rsidR="00C6220C" w:rsidRPr="00C351F5" w:rsidRDefault="00C6220C" w:rsidP="00C6220C">
      <w:pPr>
        <w:pStyle w:val="ConsPlusNormal"/>
        <w:spacing w:line="276" w:lineRule="auto"/>
        <w:ind w:firstLine="709"/>
        <w:jc w:val="right"/>
        <w:rPr>
          <w:sz w:val="24"/>
          <w:szCs w:val="24"/>
        </w:rPr>
      </w:pPr>
    </w:p>
    <w:p w:rsidR="004B2653" w:rsidRDefault="004B2653" w:rsidP="00C6220C">
      <w:pPr>
        <w:pStyle w:val="ConsPlusNonformat"/>
        <w:spacing w:line="276" w:lineRule="auto"/>
        <w:ind w:firstLine="709"/>
        <w:jc w:val="center"/>
        <w:rPr>
          <w:rFonts w:ascii="Times New Roman" w:hAnsi="Times New Roman" w:cs="Times New Roman"/>
          <w:sz w:val="24"/>
          <w:szCs w:val="24"/>
        </w:rPr>
      </w:pPr>
      <w:bookmarkStart w:id="2" w:name="P282"/>
      <w:bookmarkEnd w:id="2"/>
    </w:p>
    <w:p w:rsidR="004B2653" w:rsidRDefault="004B2653" w:rsidP="00C6220C">
      <w:pPr>
        <w:pStyle w:val="ConsPlusNonformat"/>
        <w:spacing w:line="276" w:lineRule="auto"/>
        <w:ind w:firstLine="709"/>
        <w:jc w:val="center"/>
        <w:rPr>
          <w:rFonts w:ascii="Times New Roman" w:hAnsi="Times New Roman" w:cs="Times New Roman"/>
          <w:sz w:val="24"/>
          <w:szCs w:val="24"/>
        </w:rPr>
      </w:pPr>
    </w:p>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СОГЛАСИЕ</w:t>
      </w:r>
    </w:p>
    <w:p w:rsidR="00C6220C" w:rsidRPr="00C351F5" w:rsidRDefault="00C6220C" w:rsidP="00C6220C">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на обработку персональных данных</w:t>
      </w:r>
    </w:p>
    <w:p w:rsidR="00C6220C" w:rsidRPr="00C351F5" w:rsidRDefault="00C6220C" w:rsidP="00C6220C">
      <w:pPr>
        <w:pStyle w:val="ConsPlusNonformat"/>
        <w:spacing w:line="276" w:lineRule="auto"/>
        <w:ind w:firstLine="709"/>
        <w:jc w:val="both"/>
        <w:rPr>
          <w:rFonts w:ascii="Times New Roman" w:hAnsi="Times New Roman" w:cs="Times New Roman"/>
          <w:sz w:val="24"/>
          <w:szCs w:val="24"/>
        </w:rPr>
      </w:pPr>
    </w:p>
    <w:p w:rsidR="00C6220C" w:rsidRPr="00C351F5" w:rsidRDefault="00C6220C" w:rsidP="00C6220C">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Я, ________________________</w:t>
      </w:r>
      <w:r>
        <w:rPr>
          <w:rFonts w:ascii="Times New Roman" w:hAnsi="Times New Roman" w:cs="Times New Roman"/>
          <w:sz w:val="24"/>
          <w:szCs w:val="24"/>
        </w:rPr>
        <w:t>___________________________</w:t>
      </w:r>
      <w:r w:rsidRPr="00C351F5">
        <w:rPr>
          <w:rFonts w:ascii="Times New Roman" w:hAnsi="Times New Roman" w:cs="Times New Roman"/>
          <w:sz w:val="24"/>
          <w:szCs w:val="24"/>
        </w:rPr>
        <w:t>_</w:t>
      </w:r>
      <w:r>
        <w:rPr>
          <w:rFonts w:ascii="Times New Roman" w:hAnsi="Times New Roman" w:cs="Times New Roman"/>
          <w:sz w:val="24"/>
          <w:szCs w:val="24"/>
        </w:rPr>
        <w:t>________</w:t>
      </w:r>
      <w:r w:rsidRPr="00E81BB6">
        <w:rPr>
          <w:rFonts w:ascii="Times New Roman" w:hAnsi="Times New Roman" w:cs="Times New Roman"/>
          <w:sz w:val="24"/>
          <w:szCs w:val="24"/>
          <w:u w:val="single"/>
        </w:rPr>
        <w:t>(далее – субъект),</w:t>
      </w:r>
    </w:p>
    <w:p w:rsidR="00C6220C" w:rsidRPr="001A7E2B" w:rsidRDefault="00C6220C" w:rsidP="00C6220C">
      <w:pPr>
        <w:pStyle w:val="ConsPlusNonformat"/>
        <w:spacing w:line="276" w:lineRule="auto"/>
        <w:ind w:firstLine="709"/>
        <w:jc w:val="both"/>
        <w:rPr>
          <w:rFonts w:ascii="Times New Roman" w:hAnsi="Times New Roman" w:cs="Times New Roman"/>
        </w:rPr>
      </w:pPr>
      <w:r w:rsidRPr="00C351F5">
        <w:rPr>
          <w:rFonts w:ascii="Times New Roman" w:hAnsi="Times New Roman" w:cs="Times New Roman"/>
          <w:sz w:val="24"/>
          <w:szCs w:val="24"/>
        </w:rPr>
        <w:t xml:space="preserve">                                 </w:t>
      </w:r>
      <w:r w:rsidRPr="001A7E2B">
        <w:rPr>
          <w:rFonts w:ascii="Times New Roman" w:hAnsi="Times New Roman" w:cs="Times New Roman"/>
        </w:rPr>
        <w:t>(фамилия, имя, отчество (при наличии), дата рождения лица)</w:t>
      </w:r>
    </w:p>
    <w:p w:rsidR="00C6220C" w:rsidRPr="00E81BB6" w:rsidRDefault="00C6220C" w:rsidP="00C6220C">
      <w:pPr>
        <w:pStyle w:val="ConsPlusNonformat"/>
        <w:spacing w:line="276" w:lineRule="auto"/>
        <w:jc w:val="both"/>
        <w:rPr>
          <w:rFonts w:ascii="Times New Roman" w:hAnsi="Times New Roman" w:cs="Times New Roman"/>
          <w:sz w:val="24"/>
          <w:szCs w:val="24"/>
          <w:u w:val="single"/>
        </w:rPr>
      </w:pPr>
      <w:r w:rsidRPr="00C351F5">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C6220C" w:rsidRPr="001A7E2B" w:rsidRDefault="00C6220C" w:rsidP="00C6220C">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(наименование основного документа, удостоверяющего личность, и его реквизиты)</w:t>
      </w:r>
    </w:p>
    <w:p w:rsidR="00C6220C" w:rsidRPr="00C351F5" w:rsidRDefault="00C6220C" w:rsidP="00C6220C">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проживающи</w:t>
      </w:r>
      <w:proofErr w:type="gramStart"/>
      <w:r w:rsidRPr="00C351F5">
        <w:rPr>
          <w:rFonts w:ascii="Times New Roman" w:hAnsi="Times New Roman" w:cs="Times New Roman"/>
          <w:sz w:val="24"/>
          <w:szCs w:val="24"/>
        </w:rPr>
        <w:t>й(</w:t>
      </w:r>
      <w:proofErr w:type="spellStart"/>
      <w:proofErr w:type="gramEnd"/>
      <w:r w:rsidRPr="00C351F5">
        <w:rPr>
          <w:rFonts w:ascii="Times New Roman" w:hAnsi="Times New Roman" w:cs="Times New Roman"/>
          <w:sz w:val="24"/>
          <w:szCs w:val="24"/>
        </w:rPr>
        <w:t>ая</w:t>
      </w:r>
      <w:proofErr w:type="spellEnd"/>
      <w:r w:rsidRPr="00C351F5">
        <w:rPr>
          <w:rFonts w:ascii="Times New Roman" w:hAnsi="Times New Roman" w:cs="Times New Roman"/>
          <w:sz w:val="24"/>
          <w:szCs w:val="24"/>
        </w:rPr>
        <w:t>) по адресу ______________________________________</w:t>
      </w:r>
      <w:r>
        <w:rPr>
          <w:rFonts w:ascii="Times New Roman" w:hAnsi="Times New Roman" w:cs="Times New Roman"/>
          <w:sz w:val="24"/>
          <w:szCs w:val="24"/>
        </w:rPr>
        <w:t>______________</w:t>
      </w:r>
    </w:p>
    <w:p w:rsidR="00C6220C" w:rsidRPr="00C351F5" w:rsidRDefault="00C6220C" w:rsidP="00C6220C">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C351F5">
        <w:rPr>
          <w:rFonts w:ascii="Times New Roman" w:hAnsi="Times New Roman" w:cs="Times New Roman"/>
          <w:sz w:val="24"/>
          <w:szCs w:val="24"/>
        </w:rPr>
        <w:t>,</w:t>
      </w:r>
    </w:p>
    <w:p w:rsidR="00C6220C" w:rsidRDefault="00C6220C" w:rsidP="00C6220C">
      <w:pPr>
        <w:spacing w:after="0" w:line="240" w:lineRule="auto"/>
        <w:ind w:firstLine="708"/>
        <w:jc w:val="both"/>
        <w:rPr>
          <w:rFonts w:ascii="Times New Roman" w:eastAsia="Times New Roman" w:hAnsi="Times New Roman" w:cs="Times New Roman"/>
          <w:sz w:val="24"/>
          <w:szCs w:val="24"/>
        </w:rPr>
      </w:pPr>
      <w:proofErr w:type="gramStart"/>
      <w:r w:rsidRPr="00C351F5">
        <w:rPr>
          <w:rFonts w:ascii="Times New Roman" w:hAnsi="Times New Roman" w:cs="Times New Roman"/>
          <w:sz w:val="24"/>
          <w:szCs w:val="24"/>
        </w:rPr>
        <w:t xml:space="preserve">в порядке и на условиях, определенных Федеральным </w:t>
      </w:r>
      <w:hyperlink r:id="rId5" w:history="1">
        <w:r w:rsidRPr="00C351F5">
          <w:rPr>
            <w:rFonts w:ascii="Times New Roman" w:hAnsi="Times New Roman" w:cs="Times New Roman"/>
            <w:sz w:val="24"/>
            <w:szCs w:val="24"/>
          </w:rPr>
          <w:t>законом</w:t>
        </w:r>
      </w:hyperlink>
      <w:r w:rsidRPr="00C351F5">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351F5">
        <w:rPr>
          <w:rFonts w:ascii="Times New Roman" w:hAnsi="Times New Roman" w:cs="Times New Roman"/>
          <w:sz w:val="24"/>
          <w:szCs w:val="24"/>
        </w:rPr>
        <w:t xml:space="preserve">2006 </w:t>
      </w:r>
      <w:r>
        <w:rPr>
          <w:rFonts w:ascii="Times New Roman" w:hAnsi="Times New Roman" w:cs="Times New Roman"/>
          <w:sz w:val="24"/>
          <w:szCs w:val="24"/>
        </w:rPr>
        <w:t xml:space="preserve">года № </w:t>
      </w:r>
      <w:r w:rsidRPr="00C351F5">
        <w:rPr>
          <w:rFonts w:ascii="Times New Roman" w:hAnsi="Times New Roman" w:cs="Times New Roman"/>
          <w:sz w:val="24"/>
          <w:szCs w:val="24"/>
        </w:rPr>
        <w:t xml:space="preserve">152-ФЗ «О персональных данных», выражаю </w:t>
      </w:r>
      <w:r>
        <w:rPr>
          <w:rFonts w:ascii="Times New Roman" w:hAnsi="Times New Roman" w:cs="Times New Roman"/>
          <w:sz w:val="24"/>
          <w:szCs w:val="24"/>
        </w:rPr>
        <w:t>М</w:t>
      </w:r>
      <w:r w:rsidRPr="00C351F5">
        <w:rPr>
          <w:rFonts w:ascii="Times New Roman" w:hAnsi="Times New Roman" w:cs="Times New Roman"/>
          <w:sz w:val="24"/>
          <w:szCs w:val="24"/>
        </w:rPr>
        <w:t>инистерству финансов Республики Алтай, расположенному по адресу: г.</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Горно-Алтайск, ул. </w:t>
      </w:r>
      <w:r>
        <w:rPr>
          <w:rFonts w:ascii="Times New Roman" w:hAnsi="Times New Roman" w:cs="Times New Roman"/>
          <w:sz w:val="24"/>
          <w:szCs w:val="24"/>
        </w:rPr>
        <w:t xml:space="preserve">В.И. </w:t>
      </w:r>
      <w:proofErr w:type="spellStart"/>
      <w:r w:rsidRPr="00C351F5">
        <w:rPr>
          <w:rFonts w:ascii="Times New Roman" w:hAnsi="Times New Roman" w:cs="Times New Roman"/>
          <w:sz w:val="24"/>
          <w:szCs w:val="24"/>
        </w:rPr>
        <w:t>Чаптынова</w:t>
      </w:r>
      <w:proofErr w:type="spellEnd"/>
      <w:r w:rsidRPr="00C351F5">
        <w:rPr>
          <w:rFonts w:ascii="Times New Roman" w:hAnsi="Times New Roman" w:cs="Times New Roman"/>
          <w:sz w:val="24"/>
          <w:szCs w:val="24"/>
        </w:rPr>
        <w:t xml:space="preserve">, д. 24 (далее – оператор), согласие на обработку </w:t>
      </w:r>
      <w:r>
        <w:rPr>
          <w:rFonts w:ascii="Times New Roman" w:hAnsi="Times New Roman" w:cs="Times New Roman"/>
          <w:sz w:val="24"/>
          <w:szCs w:val="24"/>
        </w:rPr>
        <w:t xml:space="preserve">своих </w:t>
      </w:r>
      <w:r w:rsidRPr="00C351F5">
        <w:rPr>
          <w:rFonts w:ascii="Times New Roman" w:hAnsi="Times New Roman" w:cs="Times New Roman"/>
          <w:sz w:val="24"/>
          <w:szCs w:val="24"/>
        </w:rPr>
        <w:t xml:space="preserve">персональных данных, указанных в анкете </w:t>
      </w:r>
      <w:r w:rsidRPr="00F54020">
        <w:rPr>
          <w:rFonts w:ascii="Times New Roman" w:eastAsia="Times New Roman" w:hAnsi="Times New Roman" w:cs="Times New Roman"/>
          <w:sz w:val="24"/>
          <w:szCs w:val="24"/>
        </w:rPr>
        <w:t xml:space="preserve">кандидата в Общественный совет при Министерстве финансов Республики Алтай, в целях: </w:t>
      </w:r>
      <w:proofErr w:type="gramEnd"/>
    </w:p>
    <w:p w:rsidR="00C6220C" w:rsidRPr="00F54020" w:rsidRDefault="00C6220C" w:rsidP="00C6220C">
      <w:pPr>
        <w:spacing w:after="0" w:line="240" w:lineRule="auto"/>
        <w:ind w:firstLine="708"/>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формирования</w:t>
      </w:r>
      <w:r>
        <w:rPr>
          <w:rFonts w:ascii="Times New Roman" w:hAnsi="Times New Roman" w:cs="Times New Roman"/>
          <w:sz w:val="24"/>
          <w:szCs w:val="24"/>
        </w:rPr>
        <w:t xml:space="preserve"> Общественного совета при Министерстве финансов Республики Алтай;</w:t>
      </w:r>
    </w:p>
    <w:p w:rsidR="00C6220C" w:rsidRDefault="00C6220C" w:rsidP="00C6220C">
      <w:pPr>
        <w:spacing w:after="0" w:line="240" w:lineRule="auto"/>
        <w:ind w:firstLine="708"/>
        <w:jc w:val="both"/>
        <w:rPr>
          <w:rFonts w:ascii="Times New Roman" w:hAnsi="Times New Roman" w:cs="Times New Roman"/>
          <w:sz w:val="24"/>
          <w:szCs w:val="24"/>
        </w:rPr>
      </w:pPr>
      <w:r w:rsidRPr="00F54020">
        <w:rPr>
          <w:rFonts w:ascii="Times New Roman" w:eastAsia="Times New Roman" w:hAnsi="Times New Roman" w:cs="Times New Roman"/>
          <w:sz w:val="24"/>
          <w:szCs w:val="24"/>
        </w:rPr>
        <w:t>обеспечения соблюдения законов и иных нормативных правовых актов</w:t>
      </w:r>
      <w:r>
        <w:rPr>
          <w:rFonts w:ascii="Times New Roman" w:eastAsia="Times New Roman" w:hAnsi="Times New Roman" w:cs="Times New Roman"/>
          <w:sz w:val="24"/>
          <w:szCs w:val="24"/>
        </w:rPr>
        <w:t>.</w:t>
      </w:r>
      <w:r w:rsidRPr="00F54020">
        <w:rPr>
          <w:rFonts w:ascii="Times New Roman" w:eastAsia="Times New Roman" w:hAnsi="Times New Roman" w:cs="Times New Roman"/>
          <w:sz w:val="24"/>
          <w:szCs w:val="24"/>
        </w:rPr>
        <w:t xml:space="preserve"> </w:t>
      </w:r>
    </w:p>
    <w:p w:rsidR="00C6220C" w:rsidRPr="00F54020" w:rsidRDefault="00C6220C" w:rsidP="00C6220C">
      <w:pPr>
        <w:spacing w:after="0" w:line="240" w:lineRule="auto"/>
        <w:ind w:firstLine="708"/>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 xml:space="preserve">Согласие дается Оператору для обработки следующих персональных данных: </w:t>
      </w:r>
    </w:p>
    <w:p w:rsidR="00C6220C" w:rsidRDefault="00C6220C" w:rsidP="00C6220C">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фамилия, имя, отчество, дата рождения;</w:t>
      </w:r>
    </w:p>
    <w:p w:rsidR="00C6220C" w:rsidRPr="00F54020" w:rsidRDefault="00C6220C" w:rsidP="00C62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паспортные данные;</w:t>
      </w:r>
    </w:p>
    <w:p w:rsidR="00C6220C" w:rsidRPr="00F54020" w:rsidRDefault="00C6220C" w:rsidP="00C6220C">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адрес регистрации по месту жительства и адрес фактического проживания;</w:t>
      </w:r>
    </w:p>
    <w:p w:rsidR="00C6220C" w:rsidRPr="00F54020" w:rsidRDefault="00C6220C" w:rsidP="00C6220C">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контактный телефон (домашний, мобильный);</w:t>
      </w:r>
    </w:p>
    <w:p w:rsidR="00C6220C" w:rsidRPr="00F54020" w:rsidRDefault="00C6220C" w:rsidP="00C6220C">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сведения об образовании, квалификации, профессиональной переподготовке, сведения о повышении квалификации;</w:t>
      </w:r>
    </w:p>
    <w:p w:rsidR="00C6220C" w:rsidRPr="00F54020" w:rsidRDefault="00C6220C" w:rsidP="00C6220C">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сведения о месте работы</w:t>
      </w:r>
      <w:r>
        <w:rPr>
          <w:rFonts w:ascii="Times New Roman" w:eastAsia="Times New Roman" w:hAnsi="Times New Roman" w:cs="Times New Roman"/>
          <w:sz w:val="24"/>
          <w:szCs w:val="24"/>
        </w:rPr>
        <w:t xml:space="preserve"> и должности</w:t>
      </w:r>
      <w:r w:rsidRPr="00F54020">
        <w:rPr>
          <w:rFonts w:ascii="Times New Roman" w:eastAsia="Times New Roman" w:hAnsi="Times New Roman" w:cs="Times New Roman"/>
          <w:sz w:val="24"/>
          <w:szCs w:val="24"/>
        </w:rPr>
        <w:t>.</w:t>
      </w:r>
    </w:p>
    <w:p w:rsidR="00C6220C" w:rsidRPr="00C351F5" w:rsidRDefault="00C6220C" w:rsidP="00C6220C">
      <w:pPr>
        <w:pStyle w:val="ConsPlusNormal"/>
        <w:spacing w:line="276" w:lineRule="auto"/>
        <w:ind w:firstLine="709"/>
        <w:jc w:val="both"/>
        <w:rPr>
          <w:sz w:val="24"/>
          <w:szCs w:val="24"/>
        </w:rPr>
      </w:pPr>
      <w:proofErr w:type="gramStart"/>
      <w:r w:rsidRPr="00F54020">
        <w:rPr>
          <w:rFonts w:eastAsia="Times New Roman"/>
          <w:sz w:val="24"/>
          <w:szCs w:val="24"/>
          <w:lang w:eastAsia="ru-RU"/>
        </w:rPr>
        <w:t>Я предоставляю оператору право осуществлять следующие действия с моими персональными данными: сбор</w:t>
      </w:r>
      <w:r w:rsidRPr="00C351F5">
        <w:rPr>
          <w:sz w:val="24"/>
          <w:szCs w:val="24"/>
        </w:rPr>
        <w:t>,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C351F5">
        <w:rPr>
          <w:sz w:val="24"/>
          <w:szCs w:val="24"/>
        </w:rPr>
        <w:t xml:space="preserve"> </w:t>
      </w:r>
      <w:r>
        <w:rPr>
          <w:sz w:val="24"/>
          <w:szCs w:val="24"/>
        </w:rPr>
        <w:t>Министерства финансов Республики Алтай</w:t>
      </w:r>
      <w:r w:rsidRPr="00C351F5">
        <w:rPr>
          <w:sz w:val="24"/>
          <w:szCs w:val="24"/>
        </w:rPr>
        <w:t xml:space="preserve">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C6220C" w:rsidRPr="00C351F5" w:rsidRDefault="00C6220C" w:rsidP="00C6220C">
      <w:pPr>
        <w:pStyle w:val="ConsPlusNormal"/>
        <w:spacing w:line="276" w:lineRule="auto"/>
        <w:ind w:firstLine="709"/>
        <w:jc w:val="both"/>
        <w:rPr>
          <w:sz w:val="24"/>
          <w:szCs w:val="24"/>
        </w:rPr>
      </w:pPr>
      <w:r w:rsidRPr="00C351F5">
        <w:rPr>
          <w:sz w:val="24"/>
          <w:szCs w:val="24"/>
        </w:rPr>
        <w:t>Срок действия настоящего согласия ограничен сроком полномочий Общественного совета, членом которого я являюсь.</w:t>
      </w:r>
    </w:p>
    <w:p w:rsidR="00C6220C" w:rsidRPr="00C351F5" w:rsidRDefault="00C6220C" w:rsidP="00C6220C">
      <w:pPr>
        <w:pStyle w:val="ConsPlusNormal"/>
        <w:spacing w:line="276" w:lineRule="auto"/>
        <w:ind w:firstLine="709"/>
        <w:jc w:val="both"/>
        <w:rPr>
          <w:sz w:val="24"/>
          <w:szCs w:val="24"/>
        </w:rPr>
      </w:pPr>
      <w:r w:rsidRPr="00C351F5">
        <w:rPr>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C6220C" w:rsidRPr="00C351F5" w:rsidRDefault="00C6220C" w:rsidP="00C6220C">
      <w:pPr>
        <w:pStyle w:val="ConsPlusNormal"/>
        <w:spacing w:line="276" w:lineRule="auto"/>
        <w:ind w:firstLine="709"/>
        <w:jc w:val="both"/>
        <w:rPr>
          <w:sz w:val="24"/>
          <w:szCs w:val="24"/>
        </w:rPr>
      </w:pPr>
      <w:r w:rsidRPr="00C351F5">
        <w:rPr>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C6220C" w:rsidRPr="00C351F5" w:rsidRDefault="00C6220C" w:rsidP="00C6220C">
      <w:pPr>
        <w:pStyle w:val="ConsPlusNormal"/>
        <w:spacing w:line="276" w:lineRule="auto"/>
        <w:ind w:firstLine="709"/>
        <w:jc w:val="both"/>
        <w:rPr>
          <w:sz w:val="24"/>
          <w:szCs w:val="24"/>
        </w:rPr>
      </w:pPr>
      <w:r w:rsidRPr="00C351F5">
        <w:rPr>
          <w:sz w:val="24"/>
          <w:szCs w:val="24"/>
        </w:rPr>
        <w:t>Я ознакомле</w:t>
      </w:r>
      <w:proofErr w:type="gramStart"/>
      <w:r w:rsidRPr="00C351F5">
        <w:rPr>
          <w:sz w:val="24"/>
          <w:szCs w:val="24"/>
        </w:rPr>
        <w:t>н(</w:t>
      </w:r>
      <w:proofErr w:type="gramEnd"/>
      <w:r w:rsidRPr="00C351F5">
        <w:rPr>
          <w:sz w:val="24"/>
          <w:szCs w:val="24"/>
        </w:rPr>
        <w:t xml:space="preserve">а) с правами субъекта персональных данных, предусмотренными </w:t>
      </w:r>
      <w:hyperlink r:id="rId6" w:history="1">
        <w:r w:rsidRPr="00C351F5">
          <w:rPr>
            <w:sz w:val="24"/>
            <w:szCs w:val="24"/>
          </w:rPr>
          <w:t>главой 3</w:t>
        </w:r>
      </w:hyperlink>
      <w:r w:rsidRPr="00C351F5">
        <w:rPr>
          <w:sz w:val="24"/>
          <w:szCs w:val="24"/>
        </w:rPr>
        <w:t xml:space="preserve"> Федерального закона от 27</w:t>
      </w:r>
      <w:r>
        <w:rPr>
          <w:sz w:val="24"/>
          <w:szCs w:val="24"/>
        </w:rPr>
        <w:t xml:space="preserve"> июля </w:t>
      </w:r>
      <w:r w:rsidRPr="00C351F5">
        <w:rPr>
          <w:sz w:val="24"/>
          <w:szCs w:val="24"/>
        </w:rPr>
        <w:t>2006</w:t>
      </w:r>
      <w:r>
        <w:rPr>
          <w:sz w:val="24"/>
          <w:szCs w:val="24"/>
        </w:rPr>
        <w:t xml:space="preserve"> года </w:t>
      </w:r>
      <w:r w:rsidRPr="00C351F5">
        <w:rPr>
          <w:sz w:val="24"/>
          <w:szCs w:val="24"/>
        </w:rPr>
        <w:t xml:space="preserve"> № 152-ФЗ «О персональных данных».</w:t>
      </w:r>
    </w:p>
    <w:p w:rsidR="00C6220C" w:rsidRPr="00C351F5" w:rsidRDefault="00C6220C" w:rsidP="00C6220C">
      <w:pPr>
        <w:pStyle w:val="ConsPlusNormal"/>
        <w:spacing w:line="276" w:lineRule="auto"/>
        <w:ind w:firstLine="709"/>
        <w:jc w:val="both"/>
        <w:rPr>
          <w:sz w:val="24"/>
          <w:szCs w:val="24"/>
        </w:rPr>
      </w:pPr>
    </w:p>
    <w:p w:rsidR="00C6220C" w:rsidRPr="00C351F5" w:rsidRDefault="00C6220C" w:rsidP="00C6220C">
      <w:pPr>
        <w:pStyle w:val="ConsPlusNormal"/>
        <w:spacing w:line="276" w:lineRule="auto"/>
        <w:ind w:firstLine="709"/>
        <w:jc w:val="both"/>
        <w:rPr>
          <w:sz w:val="24"/>
          <w:szCs w:val="24"/>
        </w:rPr>
      </w:pPr>
    </w:p>
    <w:p w:rsidR="00C6220C" w:rsidRPr="00C351F5" w:rsidRDefault="00C6220C" w:rsidP="00C6220C">
      <w:pPr>
        <w:pStyle w:val="ConsPlusNonformat"/>
        <w:spacing w:line="276" w:lineRule="auto"/>
        <w:ind w:hanging="142"/>
        <w:jc w:val="both"/>
        <w:rPr>
          <w:rFonts w:ascii="Times New Roman" w:hAnsi="Times New Roman" w:cs="Times New Roman"/>
          <w:sz w:val="24"/>
          <w:szCs w:val="24"/>
        </w:rPr>
      </w:pPr>
      <w:r w:rsidRPr="00C351F5">
        <w:rPr>
          <w:rFonts w:ascii="Times New Roman" w:hAnsi="Times New Roman" w:cs="Times New Roman"/>
          <w:sz w:val="24"/>
          <w:szCs w:val="24"/>
        </w:rPr>
        <w:t xml:space="preserve">"____" ______________ 20____ г.              </w:t>
      </w:r>
      <w:r>
        <w:rPr>
          <w:rFonts w:ascii="Times New Roman" w:hAnsi="Times New Roman" w:cs="Times New Roman"/>
          <w:sz w:val="24"/>
          <w:szCs w:val="24"/>
        </w:rPr>
        <w:t xml:space="preserve">                       __</w:t>
      </w:r>
      <w:r w:rsidRPr="00C351F5">
        <w:rPr>
          <w:rFonts w:ascii="Times New Roman" w:hAnsi="Times New Roman" w:cs="Times New Roman"/>
          <w:sz w:val="24"/>
          <w:szCs w:val="24"/>
        </w:rPr>
        <w:t>_____ / _______________________</w:t>
      </w:r>
    </w:p>
    <w:p w:rsidR="00C6220C" w:rsidRPr="001A7E2B" w:rsidRDefault="00C6220C" w:rsidP="00C6220C">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 xml:space="preserve">                                                       </w:t>
      </w:r>
      <w:r>
        <w:rPr>
          <w:rFonts w:ascii="Times New Roman" w:hAnsi="Times New Roman" w:cs="Times New Roman"/>
        </w:rPr>
        <w:t xml:space="preserve">                                         </w:t>
      </w:r>
      <w:r w:rsidRPr="001A7E2B">
        <w:rPr>
          <w:rFonts w:ascii="Times New Roman" w:hAnsi="Times New Roman" w:cs="Times New Roman"/>
        </w:rPr>
        <w:t xml:space="preserve">(подпись) </w:t>
      </w:r>
      <w:r>
        <w:rPr>
          <w:rFonts w:ascii="Times New Roman" w:hAnsi="Times New Roman" w:cs="Times New Roman"/>
        </w:rPr>
        <w:t xml:space="preserve">       </w:t>
      </w:r>
      <w:r w:rsidRPr="001A7E2B">
        <w:rPr>
          <w:rFonts w:ascii="Times New Roman" w:hAnsi="Times New Roman" w:cs="Times New Roman"/>
        </w:rPr>
        <w:t xml:space="preserve">  (расшифровка подписи)</w:t>
      </w:r>
    </w:p>
    <w:p w:rsidR="00C6220C" w:rsidRPr="00C351F5" w:rsidRDefault="00C6220C" w:rsidP="00C6220C">
      <w:pPr>
        <w:pStyle w:val="ConsPlusNormal"/>
        <w:spacing w:line="276" w:lineRule="auto"/>
        <w:ind w:firstLine="709"/>
        <w:jc w:val="both"/>
        <w:rPr>
          <w:sz w:val="24"/>
          <w:szCs w:val="24"/>
        </w:rPr>
      </w:pPr>
    </w:p>
    <w:p w:rsidR="00C6220C" w:rsidRPr="00C351F5" w:rsidRDefault="00C6220C" w:rsidP="00C6220C">
      <w:pPr>
        <w:spacing w:after="0"/>
        <w:rPr>
          <w:rFonts w:ascii="Times New Roman" w:hAnsi="Times New Roman" w:cs="Times New Roman"/>
          <w:sz w:val="24"/>
          <w:szCs w:val="24"/>
        </w:rPr>
      </w:pPr>
    </w:p>
    <w:p w:rsidR="00C6220C" w:rsidRDefault="00C6220C" w:rsidP="00C6220C"/>
    <w:p w:rsidR="00D858BB" w:rsidRDefault="00D858BB"/>
    <w:sectPr w:rsidR="00D858BB" w:rsidSect="00D85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17D"/>
    <w:multiLevelType w:val="hybridMultilevel"/>
    <w:tmpl w:val="18526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EC36FA"/>
    <w:multiLevelType w:val="hybridMultilevel"/>
    <w:tmpl w:val="5492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47893"/>
    <w:multiLevelType w:val="hybridMultilevel"/>
    <w:tmpl w:val="CD96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20C"/>
    <w:rsid w:val="00035918"/>
    <w:rsid w:val="00100F6D"/>
    <w:rsid w:val="0025046B"/>
    <w:rsid w:val="003F257A"/>
    <w:rsid w:val="00472146"/>
    <w:rsid w:val="004B2653"/>
    <w:rsid w:val="006E779C"/>
    <w:rsid w:val="00C6220C"/>
    <w:rsid w:val="00CC1C2C"/>
    <w:rsid w:val="00D858BB"/>
    <w:rsid w:val="00E77867"/>
    <w:rsid w:val="00FB2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0C"/>
    <w:pPr>
      <w:spacing w:after="200" w:line="276" w:lineRule="auto"/>
    </w:pPr>
    <w:rPr>
      <w:rFonts w:asciiTheme="minorHAnsi" w:eastAsiaTheme="minorEastAsia" w:hAnsiTheme="minorHAnsi" w:cstheme="minorBidi"/>
    </w:rPr>
  </w:style>
  <w:style w:type="paragraph" w:styleId="1">
    <w:name w:val="heading 1"/>
    <w:basedOn w:val="a"/>
    <w:next w:val="a"/>
    <w:link w:val="10"/>
    <w:uiPriority w:val="9"/>
    <w:qFormat/>
    <w:rsid w:val="00472146"/>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2146"/>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
    <w:semiHidden/>
    <w:unhideWhenUsed/>
    <w:qFormat/>
    <w:rsid w:val="00472146"/>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472146"/>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14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214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47214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472146"/>
    <w:rPr>
      <w:rFonts w:ascii="Cambria" w:eastAsia="Times New Roman" w:hAnsi="Cambria" w:cs="Times New Roman"/>
      <w:color w:val="243F60"/>
    </w:rPr>
  </w:style>
  <w:style w:type="character" w:styleId="a3">
    <w:name w:val="Strong"/>
    <w:basedOn w:val="a0"/>
    <w:uiPriority w:val="22"/>
    <w:qFormat/>
    <w:rsid w:val="00472146"/>
    <w:rPr>
      <w:b/>
      <w:bCs/>
    </w:rPr>
  </w:style>
  <w:style w:type="paragraph" w:styleId="a4">
    <w:name w:val="Normal (Web)"/>
    <w:basedOn w:val="a"/>
    <w:uiPriority w:val="99"/>
    <w:semiHidden/>
    <w:unhideWhenUsed/>
    <w:rsid w:val="00C62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6220C"/>
    <w:pPr>
      <w:autoSpaceDE w:val="0"/>
      <w:autoSpaceDN w:val="0"/>
      <w:adjustRightInd w:val="0"/>
    </w:pPr>
    <w:rPr>
      <w:rFonts w:ascii="Times New Roman" w:eastAsiaTheme="minorHAnsi" w:hAnsi="Times New Roman"/>
      <w:sz w:val="28"/>
      <w:szCs w:val="28"/>
      <w:lang w:eastAsia="en-US"/>
    </w:rPr>
  </w:style>
  <w:style w:type="table" w:styleId="a5">
    <w:name w:val="Table Grid"/>
    <w:basedOn w:val="a1"/>
    <w:rsid w:val="00C6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6220C"/>
    <w:pPr>
      <w:widowControl w:val="0"/>
      <w:autoSpaceDE w:val="0"/>
      <w:autoSpaceDN w:val="0"/>
      <w:adjustRightInd w:val="0"/>
    </w:pPr>
    <w:rPr>
      <w:rFonts w:ascii="Courier New" w:hAnsi="Courier New" w:cs="Courier New"/>
      <w:sz w:val="20"/>
      <w:szCs w:val="20"/>
    </w:rPr>
  </w:style>
  <w:style w:type="paragraph" w:styleId="a6">
    <w:name w:val="List Paragraph"/>
    <w:basedOn w:val="a"/>
    <w:uiPriority w:val="34"/>
    <w:qFormat/>
    <w:rsid w:val="00C62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047696539A326FD6A46E87A181E3DBB78D06099F47189ADD85615024FC85B47BCB5E56A854290AlF26D" TargetMode="External"/><Relationship Id="rId5" Type="http://schemas.openxmlformats.org/officeDocument/2006/relationships/hyperlink" Target="consultantplus://offline/ref=A4047696539A326FD6A46E87A181E3DBB78D06099F47189ADD85615024lF2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Gnezdilova</dc:creator>
  <cp:keywords/>
  <dc:description/>
  <cp:lastModifiedBy>Gnezdilova</cp:lastModifiedBy>
  <cp:revision>4</cp:revision>
  <cp:lastPrinted>2017-08-02T07:04:00Z</cp:lastPrinted>
  <dcterms:created xsi:type="dcterms:W3CDTF">2017-07-28T04:04:00Z</dcterms:created>
  <dcterms:modified xsi:type="dcterms:W3CDTF">2017-08-02T07:16:00Z</dcterms:modified>
</cp:coreProperties>
</file>