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362" w:rsidRDefault="00D42362" w:rsidP="00D42362">
      <w:pPr>
        <w:pStyle w:val="formattext"/>
        <w:spacing w:before="0" w:beforeAutospacing="0" w:after="0" w:afterAutospacing="0"/>
        <w:jc w:val="right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Проект</w:t>
      </w:r>
    </w:p>
    <w:p w:rsidR="00D42362" w:rsidRDefault="00D42362" w:rsidP="00D42362">
      <w:pPr>
        <w:pStyle w:val="formattext"/>
        <w:spacing w:before="0" w:beforeAutospacing="0" w:after="0" w:afterAutospacing="0"/>
        <w:jc w:val="right"/>
        <w:rPr>
          <w:rFonts w:eastAsiaTheme="minorHAnsi"/>
          <w:b/>
          <w:sz w:val="28"/>
          <w:szCs w:val="28"/>
          <w:lang w:eastAsia="en-US"/>
        </w:rPr>
      </w:pPr>
    </w:p>
    <w:p w:rsidR="00921B6B" w:rsidRPr="00921B6B" w:rsidRDefault="00921B6B" w:rsidP="00921B6B">
      <w:pPr>
        <w:pStyle w:val="formattext"/>
        <w:spacing w:before="0" w:beforeAutospacing="0" w:after="0" w:afterAutospacing="0"/>
        <w:jc w:val="center"/>
        <w:rPr>
          <w:rFonts w:eastAsiaTheme="minorHAnsi"/>
          <w:b/>
          <w:sz w:val="28"/>
          <w:szCs w:val="28"/>
          <w:lang w:eastAsia="en-US"/>
        </w:rPr>
      </w:pPr>
      <w:r w:rsidRPr="00921B6B">
        <w:rPr>
          <w:rFonts w:eastAsiaTheme="minorHAnsi"/>
          <w:b/>
          <w:sz w:val="28"/>
          <w:szCs w:val="28"/>
          <w:lang w:eastAsia="en-US"/>
        </w:rPr>
        <w:t>ПРАВИТЕЛЬСТВО РЕСПУБЛИКИ АЛТАЙ</w:t>
      </w:r>
    </w:p>
    <w:p w:rsidR="00921B6B" w:rsidRPr="00921B6B" w:rsidRDefault="00921B6B" w:rsidP="00921B6B">
      <w:pPr>
        <w:pStyle w:val="formattext"/>
        <w:spacing w:before="0" w:beforeAutospacing="0" w:after="0" w:afterAutospacing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921B6B" w:rsidRPr="00921B6B" w:rsidRDefault="00921B6B" w:rsidP="00921B6B">
      <w:pPr>
        <w:pStyle w:val="formattext"/>
        <w:spacing w:before="0" w:beforeAutospacing="0" w:after="0" w:afterAutospacing="0"/>
        <w:jc w:val="center"/>
        <w:rPr>
          <w:rFonts w:eastAsiaTheme="minorHAnsi"/>
          <w:b/>
          <w:sz w:val="28"/>
          <w:szCs w:val="28"/>
          <w:lang w:eastAsia="en-US"/>
        </w:rPr>
      </w:pPr>
      <w:r w:rsidRPr="00921B6B">
        <w:rPr>
          <w:rFonts w:eastAsiaTheme="minorHAnsi"/>
          <w:b/>
          <w:sz w:val="28"/>
          <w:szCs w:val="28"/>
          <w:lang w:eastAsia="en-US"/>
        </w:rPr>
        <w:t>ПОСТАНОВЛЕНИЕ</w:t>
      </w:r>
    </w:p>
    <w:p w:rsidR="00921B6B" w:rsidRPr="00921B6B" w:rsidRDefault="00921B6B" w:rsidP="00921B6B">
      <w:pPr>
        <w:pStyle w:val="formattext"/>
        <w:spacing w:before="0" w:beforeAutospacing="0" w:after="0" w:afterAutospacing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921B6B" w:rsidRPr="00921B6B" w:rsidRDefault="00921B6B" w:rsidP="00921B6B">
      <w:pPr>
        <w:pStyle w:val="formattext"/>
        <w:spacing w:before="0" w:beforeAutospacing="0" w:after="0" w:afterAutospacing="0"/>
        <w:jc w:val="center"/>
        <w:rPr>
          <w:rFonts w:eastAsiaTheme="minorHAnsi"/>
          <w:b/>
          <w:sz w:val="28"/>
          <w:szCs w:val="28"/>
          <w:lang w:eastAsia="en-US"/>
        </w:rPr>
      </w:pPr>
      <w:r w:rsidRPr="00921B6B">
        <w:rPr>
          <w:rFonts w:eastAsiaTheme="minorHAnsi"/>
          <w:b/>
          <w:sz w:val="28"/>
          <w:szCs w:val="28"/>
          <w:lang w:eastAsia="en-US"/>
        </w:rPr>
        <w:t xml:space="preserve">от </w:t>
      </w:r>
      <w:r w:rsidR="00D42362">
        <w:rPr>
          <w:rFonts w:eastAsiaTheme="minorHAnsi"/>
          <w:b/>
          <w:sz w:val="28"/>
          <w:szCs w:val="28"/>
          <w:lang w:eastAsia="en-US"/>
        </w:rPr>
        <w:t>«___»</w:t>
      </w:r>
      <w:r w:rsidRPr="00921B6B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D42362">
        <w:rPr>
          <w:rFonts w:eastAsiaTheme="minorHAnsi"/>
          <w:b/>
          <w:sz w:val="28"/>
          <w:szCs w:val="28"/>
          <w:lang w:eastAsia="en-US"/>
        </w:rPr>
        <w:t>________</w:t>
      </w:r>
      <w:r w:rsidRPr="00921B6B"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sz w:val="28"/>
          <w:szCs w:val="28"/>
          <w:lang w:eastAsia="en-US"/>
        </w:rPr>
        <w:t>№</w:t>
      </w:r>
      <w:r w:rsidRPr="00921B6B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D42362">
        <w:rPr>
          <w:rFonts w:eastAsiaTheme="minorHAnsi"/>
          <w:b/>
          <w:sz w:val="28"/>
          <w:szCs w:val="28"/>
          <w:lang w:eastAsia="en-US"/>
        </w:rPr>
        <w:t>_______</w:t>
      </w:r>
    </w:p>
    <w:p w:rsidR="00921B6B" w:rsidRPr="00921B6B" w:rsidRDefault="00921B6B" w:rsidP="00921B6B">
      <w:pPr>
        <w:pStyle w:val="formattext"/>
        <w:spacing w:before="0" w:beforeAutospacing="0" w:after="0" w:afterAutospacing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921B6B" w:rsidRDefault="00921B6B" w:rsidP="00921B6B">
      <w:pPr>
        <w:pStyle w:val="formattext"/>
        <w:spacing w:before="0" w:beforeAutospacing="0" w:after="0" w:afterAutospacing="0"/>
        <w:jc w:val="center"/>
        <w:rPr>
          <w:rFonts w:eastAsiaTheme="minorHAnsi"/>
          <w:b/>
          <w:sz w:val="28"/>
          <w:szCs w:val="28"/>
          <w:lang w:eastAsia="en-US"/>
        </w:rPr>
      </w:pPr>
      <w:r w:rsidRPr="00921B6B">
        <w:rPr>
          <w:rFonts w:eastAsiaTheme="minorHAnsi"/>
          <w:b/>
          <w:sz w:val="28"/>
          <w:szCs w:val="28"/>
          <w:lang w:eastAsia="en-US"/>
        </w:rPr>
        <w:t>О</w:t>
      </w:r>
      <w:r w:rsidR="00D42362">
        <w:rPr>
          <w:rFonts w:eastAsiaTheme="minorHAnsi"/>
          <w:b/>
          <w:sz w:val="28"/>
          <w:szCs w:val="28"/>
          <w:lang w:eastAsia="en-US"/>
        </w:rPr>
        <w:t xml:space="preserve"> внесении изменений в государственную программу Республики Алтай </w:t>
      </w:r>
      <w:r w:rsidRPr="00921B6B">
        <w:rPr>
          <w:rFonts w:eastAsiaTheme="minorHAnsi"/>
          <w:b/>
          <w:sz w:val="28"/>
          <w:szCs w:val="28"/>
          <w:lang w:eastAsia="en-US"/>
        </w:rPr>
        <w:t xml:space="preserve"> "Р</w:t>
      </w:r>
      <w:r w:rsidR="00D42362">
        <w:rPr>
          <w:rFonts w:eastAsiaTheme="minorHAnsi"/>
          <w:b/>
          <w:sz w:val="28"/>
          <w:szCs w:val="28"/>
          <w:lang w:eastAsia="en-US"/>
        </w:rPr>
        <w:t>азвитие образования</w:t>
      </w:r>
      <w:r w:rsidRPr="00921B6B">
        <w:rPr>
          <w:rFonts w:eastAsiaTheme="minorHAnsi"/>
          <w:b/>
          <w:sz w:val="28"/>
          <w:szCs w:val="28"/>
          <w:lang w:eastAsia="en-US"/>
        </w:rPr>
        <w:t>"</w:t>
      </w:r>
    </w:p>
    <w:p w:rsidR="00D42362" w:rsidRDefault="00D42362" w:rsidP="00611E10">
      <w:pPr>
        <w:pStyle w:val="formattext"/>
        <w:spacing w:before="0" w:beforeAutospacing="0" w:after="0" w:afterAutospacing="0"/>
        <w:rPr>
          <w:rFonts w:eastAsiaTheme="minorHAnsi"/>
          <w:b/>
          <w:sz w:val="28"/>
          <w:szCs w:val="28"/>
          <w:lang w:eastAsia="en-US"/>
        </w:rPr>
      </w:pPr>
    </w:p>
    <w:p w:rsidR="00611E10" w:rsidRPr="00E95744" w:rsidRDefault="00611E10" w:rsidP="00611E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95744">
        <w:rPr>
          <w:rFonts w:ascii="Times New Roman" w:hAnsi="Times New Roman"/>
          <w:sz w:val="28"/>
          <w:szCs w:val="28"/>
        </w:rPr>
        <w:t xml:space="preserve">Правительство Республики Алтай </w:t>
      </w:r>
      <w:proofErr w:type="spellStart"/>
      <w:r w:rsidRPr="00E95744">
        <w:rPr>
          <w:rFonts w:ascii="Times New Roman" w:hAnsi="Times New Roman"/>
          <w:b/>
          <w:sz w:val="28"/>
          <w:szCs w:val="28"/>
        </w:rPr>
        <w:t>п</w:t>
      </w:r>
      <w:proofErr w:type="spellEnd"/>
      <w:r w:rsidRPr="00E95744">
        <w:rPr>
          <w:rFonts w:ascii="Times New Roman" w:hAnsi="Times New Roman"/>
          <w:b/>
          <w:sz w:val="28"/>
          <w:szCs w:val="28"/>
        </w:rPr>
        <w:t xml:space="preserve"> о с т а </w:t>
      </w:r>
      <w:proofErr w:type="spellStart"/>
      <w:r w:rsidRPr="00E95744">
        <w:rPr>
          <w:rFonts w:ascii="Times New Roman" w:hAnsi="Times New Roman"/>
          <w:b/>
          <w:sz w:val="28"/>
          <w:szCs w:val="28"/>
        </w:rPr>
        <w:t>н</w:t>
      </w:r>
      <w:proofErr w:type="spellEnd"/>
      <w:r w:rsidRPr="00E95744">
        <w:rPr>
          <w:rFonts w:ascii="Times New Roman" w:hAnsi="Times New Roman"/>
          <w:b/>
          <w:sz w:val="28"/>
          <w:szCs w:val="28"/>
        </w:rPr>
        <w:t xml:space="preserve"> о в л я е т :</w:t>
      </w:r>
    </w:p>
    <w:p w:rsidR="00611E10" w:rsidRDefault="00611E10" w:rsidP="00611E10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95744">
        <w:rPr>
          <w:sz w:val="28"/>
          <w:szCs w:val="28"/>
        </w:rPr>
        <w:t xml:space="preserve">Утвердить прилагаемые </w:t>
      </w:r>
      <w:hyperlink r:id="rId4" w:history="1">
        <w:r w:rsidRPr="00E95744">
          <w:rPr>
            <w:rStyle w:val="a3"/>
            <w:color w:val="auto"/>
            <w:sz w:val="28"/>
            <w:szCs w:val="28"/>
            <w:u w:val="none"/>
          </w:rPr>
          <w:t>изменения</w:t>
        </w:r>
      </w:hyperlink>
      <w:r w:rsidRPr="00E95744">
        <w:rPr>
          <w:sz w:val="28"/>
          <w:szCs w:val="28"/>
        </w:rPr>
        <w:t xml:space="preserve">, вносимые в государственную </w:t>
      </w:r>
      <w:hyperlink r:id="rId5" w:history="1">
        <w:r w:rsidRPr="00E95744">
          <w:rPr>
            <w:rStyle w:val="a3"/>
            <w:color w:val="auto"/>
            <w:sz w:val="28"/>
            <w:szCs w:val="28"/>
            <w:u w:val="none"/>
          </w:rPr>
          <w:t>программу</w:t>
        </w:r>
      </w:hyperlink>
      <w:r w:rsidRPr="00E95744">
        <w:rPr>
          <w:sz w:val="28"/>
          <w:szCs w:val="28"/>
        </w:rPr>
        <w:t xml:space="preserve"> Республики Алтай «Развитие сельского хозяйства и регулирования рынков сельскохозяйственной продукции, сырья и продовольствия», утвержденную постановлением Правительства Республики Алтай от 28 сентября 2012 года № 24</w:t>
      </w:r>
      <w:r>
        <w:rPr>
          <w:sz w:val="28"/>
          <w:szCs w:val="28"/>
        </w:rPr>
        <w:t>8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(в ред. Постановлений Правительства Республики Алтай от 21.02.2013 </w:t>
      </w:r>
      <w:hyperlink r:id="rId6" w:history="1">
        <w:r>
          <w:rPr>
            <w:rFonts w:eastAsiaTheme="minorHAnsi"/>
            <w:color w:val="0000FF"/>
            <w:lang w:eastAsia="en-US"/>
          </w:rPr>
          <w:t>№ 36</w:t>
        </w:r>
      </w:hyperlink>
      <w:r>
        <w:rPr>
          <w:rFonts w:eastAsiaTheme="minorHAnsi"/>
          <w:lang w:eastAsia="en-US"/>
        </w:rPr>
        <w:t xml:space="preserve">, от 16.07.2013 </w:t>
      </w:r>
      <w:hyperlink r:id="rId7" w:history="1">
        <w:r>
          <w:rPr>
            <w:rFonts w:eastAsiaTheme="minorHAnsi"/>
            <w:color w:val="0000FF"/>
            <w:lang w:eastAsia="en-US"/>
          </w:rPr>
          <w:t>№ 188</w:t>
        </w:r>
      </w:hyperlink>
      <w:r>
        <w:rPr>
          <w:rFonts w:eastAsiaTheme="minorHAnsi"/>
          <w:lang w:eastAsia="en-US"/>
        </w:rPr>
        <w:t xml:space="preserve">, от 19.02.2014 </w:t>
      </w:r>
      <w:hyperlink r:id="rId8" w:history="1">
        <w:r>
          <w:rPr>
            <w:rFonts w:eastAsiaTheme="minorHAnsi"/>
            <w:color w:val="0000FF"/>
            <w:lang w:eastAsia="en-US"/>
          </w:rPr>
          <w:t>№ 25</w:t>
        </w:r>
      </w:hyperlink>
      <w:r>
        <w:rPr>
          <w:rFonts w:eastAsiaTheme="minorHAnsi"/>
          <w:lang w:eastAsia="en-US"/>
        </w:rPr>
        <w:t xml:space="preserve">, от 15.04.2014 </w:t>
      </w:r>
      <w:hyperlink r:id="rId9" w:history="1">
        <w:r>
          <w:rPr>
            <w:rFonts w:eastAsiaTheme="minorHAnsi"/>
            <w:color w:val="0000FF"/>
            <w:lang w:eastAsia="en-US"/>
          </w:rPr>
          <w:t>№ 86</w:t>
        </w:r>
      </w:hyperlink>
      <w:r>
        <w:rPr>
          <w:rFonts w:eastAsiaTheme="minorHAnsi"/>
          <w:lang w:eastAsia="en-US"/>
        </w:rPr>
        <w:t xml:space="preserve">, от 18.08.2014 </w:t>
      </w:r>
      <w:hyperlink r:id="rId10" w:history="1">
        <w:r>
          <w:rPr>
            <w:rFonts w:eastAsiaTheme="minorHAnsi"/>
            <w:color w:val="0000FF"/>
            <w:lang w:eastAsia="en-US"/>
          </w:rPr>
          <w:t>№ 245</w:t>
        </w:r>
      </w:hyperlink>
      <w:r>
        <w:rPr>
          <w:rFonts w:eastAsiaTheme="minorHAnsi"/>
          <w:lang w:eastAsia="en-US"/>
        </w:rPr>
        <w:t xml:space="preserve">, от 15.10.2014 </w:t>
      </w:r>
      <w:hyperlink r:id="rId11" w:history="1">
        <w:r>
          <w:rPr>
            <w:rFonts w:eastAsiaTheme="minorHAnsi"/>
            <w:color w:val="0000FF"/>
            <w:lang w:eastAsia="en-US"/>
          </w:rPr>
          <w:t>№ 304</w:t>
        </w:r>
      </w:hyperlink>
      <w:r>
        <w:rPr>
          <w:rFonts w:eastAsiaTheme="minorHAnsi"/>
          <w:lang w:eastAsia="en-US"/>
        </w:rPr>
        <w:t xml:space="preserve">, от 25.12.2014 </w:t>
      </w:r>
      <w:hyperlink r:id="rId12" w:history="1">
        <w:r>
          <w:rPr>
            <w:rFonts w:eastAsiaTheme="minorHAnsi"/>
            <w:color w:val="0000FF"/>
            <w:lang w:eastAsia="en-US"/>
          </w:rPr>
          <w:t>№ 422</w:t>
        </w:r>
      </w:hyperlink>
      <w:r>
        <w:rPr>
          <w:rFonts w:eastAsiaTheme="minorHAnsi"/>
          <w:lang w:eastAsia="en-US"/>
        </w:rPr>
        <w:t xml:space="preserve">, от 20.03.2015 </w:t>
      </w:r>
      <w:hyperlink r:id="rId13" w:history="1">
        <w:r>
          <w:rPr>
            <w:rFonts w:eastAsiaTheme="minorHAnsi"/>
            <w:color w:val="0000FF"/>
            <w:lang w:eastAsia="en-US"/>
          </w:rPr>
          <w:t>№ 82</w:t>
        </w:r>
      </w:hyperlink>
      <w:r>
        <w:rPr>
          <w:rFonts w:eastAsiaTheme="minorHAnsi"/>
          <w:lang w:eastAsia="en-US"/>
        </w:rPr>
        <w:t xml:space="preserve">, от 01.06.2015 </w:t>
      </w:r>
      <w:hyperlink r:id="rId14" w:history="1">
        <w:r>
          <w:rPr>
            <w:rFonts w:eastAsiaTheme="minorHAnsi"/>
            <w:color w:val="0000FF"/>
            <w:lang w:eastAsia="en-US"/>
          </w:rPr>
          <w:t>№ 147</w:t>
        </w:r>
      </w:hyperlink>
      <w:r>
        <w:rPr>
          <w:rFonts w:eastAsiaTheme="minorHAnsi"/>
          <w:lang w:eastAsia="en-US"/>
        </w:rPr>
        <w:t xml:space="preserve">, от 27.11.2015 </w:t>
      </w:r>
      <w:hyperlink r:id="rId15" w:history="1">
        <w:r>
          <w:rPr>
            <w:rFonts w:eastAsiaTheme="minorHAnsi"/>
            <w:color w:val="0000FF"/>
            <w:lang w:eastAsia="en-US"/>
          </w:rPr>
          <w:t>№ 395</w:t>
        </w:r>
      </w:hyperlink>
      <w:r>
        <w:rPr>
          <w:rFonts w:eastAsiaTheme="minorHAnsi"/>
          <w:lang w:eastAsia="en-US"/>
        </w:rPr>
        <w:t xml:space="preserve">, от 29.12.2015 </w:t>
      </w:r>
      <w:hyperlink r:id="rId16" w:history="1">
        <w:r>
          <w:rPr>
            <w:rFonts w:eastAsiaTheme="minorHAnsi"/>
            <w:color w:val="0000FF"/>
            <w:lang w:eastAsia="en-US"/>
          </w:rPr>
          <w:t>№ 450</w:t>
        </w:r>
      </w:hyperlink>
      <w:r>
        <w:rPr>
          <w:rFonts w:eastAsiaTheme="minorHAnsi"/>
          <w:lang w:eastAsia="en-US"/>
        </w:rPr>
        <w:t xml:space="preserve">, от 16.03.2016 </w:t>
      </w:r>
      <w:hyperlink r:id="rId17" w:history="1">
        <w:r>
          <w:rPr>
            <w:rFonts w:eastAsiaTheme="minorHAnsi"/>
            <w:color w:val="0000FF"/>
            <w:lang w:eastAsia="en-US"/>
          </w:rPr>
          <w:t>№ 69</w:t>
        </w:r>
      </w:hyperlink>
      <w:r>
        <w:rPr>
          <w:rFonts w:eastAsiaTheme="minorHAnsi"/>
          <w:lang w:eastAsia="en-US"/>
        </w:rPr>
        <w:t xml:space="preserve">, от 22.04.2016 </w:t>
      </w:r>
      <w:hyperlink r:id="rId18" w:history="1">
        <w:r>
          <w:rPr>
            <w:rFonts w:eastAsiaTheme="minorHAnsi"/>
            <w:color w:val="0000FF"/>
            <w:lang w:eastAsia="en-US"/>
          </w:rPr>
          <w:t>№ 114</w:t>
        </w:r>
      </w:hyperlink>
      <w:r>
        <w:rPr>
          <w:rFonts w:eastAsiaTheme="minorHAnsi"/>
          <w:lang w:eastAsia="en-US"/>
        </w:rPr>
        <w:t xml:space="preserve">, от 07.07.2016 </w:t>
      </w:r>
      <w:hyperlink r:id="rId19" w:history="1">
        <w:r>
          <w:rPr>
            <w:rFonts w:eastAsiaTheme="minorHAnsi"/>
            <w:color w:val="0000FF"/>
            <w:lang w:eastAsia="en-US"/>
          </w:rPr>
          <w:t>№ 210</w:t>
        </w:r>
      </w:hyperlink>
      <w:r>
        <w:rPr>
          <w:rFonts w:eastAsiaTheme="minorHAnsi"/>
          <w:lang w:eastAsia="en-US"/>
        </w:rPr>
        <w:t xml:space="preserve">, от 29.12.2016 </w:t>
      </w:r>
      <w:hyperlink r:id="rId20" w:history="1">
        <w:r>
          <w:rPr>
            <w:rFonts w:eastAsiaTheme="minorHAnsi"/>
            <w:color w:val="0000FF"/>
            <w:lang w:eastAsia="en-US"/>
          </w:rPr>
          <w:t>№ 378</w:t>
        </w:r>
      </w:hyperlink>
      <w:r>
        <w:rPr>
          <w:rFonts w:eastAsiaTheme="minorHAnsi"/>
          <w:lang w:eastAsia="en-US"/>
        </w:rPr>
        <w:t xml:space="preserve">, от 16.03.2017 </w:t>
      </w:r>
      <w:hyperlink r:id="rId21" w:history="1">
        <w:r>
          <w:rPr>
            <w:rFonts w:eastAsiaTheme="minorHAnsi"/>
            <w:color w:val="0000FF"/>
            <w:lang w:eastAsia="en-US"/>
          </w:rPr>
          <w:t>№ 54</w:t>
        </w:r>
      </w:hyperlink>
      <w:r>
        <w:rPr>
          <w:rFonts w:eastAsiaTheme="minorHAnsi"/>
          <w:lang w:eastAsia="en-US"/>
        </w:rPr>
        <w:t xml:space="preserve">, от 06.07.2017 </w:t>
      </w:r>
      <w:hyperlink r:id="rId22" w:history="1">
        <w:r>
          <w:rPr>
            <w:rFonts w:eastAsiaTheme="minorHAnsi"/>
            <w:color w:val="0000FF"/>
            <w:lang w:eastAsia="en-US"/>
          </w:rPr>
          <w:t>№ 157</w:t>
        </w:r>
      </w:hyperlink>
      <w:r>
        <w:t>, от 25.09.2017 № 248</w:t>
      </w:r>
      <w:r>
        <w:rPr>
          <w:rFonts w:eastAsiaTheme="minorHAnsi"/>
          <w:lang w:eastAsia="en-US"/>
        </w:rPr>
        <w:t>)</w:t>
      </w:r>
    </w:p>
    <w:p w:rsidR="00611E10" w:rsidRPr="00921B6B" w:rsidRDefault="00611E10" w:rsidP="00611E10">
      <w:pPr>
        <w:pStyle w:val="formattext"/>
        <w:spacing w:before="0" w:beforeAutospacing="0" w:after="0" w:afterAutospacing="0"/>
        <w:rPr>
          <w:rFonts w:eastAsiaTheme="minorHAnsi"/>
          <w:b/>
          <w:sz w:val="28"/>
          <w:szCs w:val="28"/>
          <w:lang w:eastAsia="en-US"/>
        </w:rPr>
      </w:pPr>
    </w:p>
    <w:p w:rsidR="00921B6B" w:rsidRPr="00150492" w:rsidRDefault="00921B6B" w:rsidP="00921B6B">
      <w:pPr>
        <w:pStyle w:val="formattext"/>
        <w:ind w:left="5670"/>
        <w:jc w:val="center"/>
        <w:rPr>
          <w:sz w:val="28"/>
          <w:szCs w:val="28"/>
        </w:rPr>
      </w:pPr>
      <w:r w:rsidRPr="00150492">
        <w:rPr>
          <w:sz w:val="28"/>
          <w:szCs w:val="28"/>
        </w:rPr>
        <w:t>Приложение № 5</w:t>
      </w:r>
      <w:r w:rsidRPr="00150492">
        <w:rPr>
          <w:sz w:val="28"/>
          <w:szCs w:val="28"/>
        </w:rPr>
        <w:br/>
        <w:t>к государственной программе</w:t>
      </w:r>
      <w:r w:rsidRPr="00150492">
        <w:rPr>
          <w:sz w:val="28"/>
          <w:szCs w:val="28"/>
        </w:rPr>
        <w:br/>
        <w:t>Республики Алтай</w:t>
      </w:r>
      <w:r w:rsidRPr="00150492">
        <w:rPr>
          <w:sz w:val="28"/>
          <w:szCs w:val="28"/>
        </w:rPr>
        <w:br/>
        <w:t>«Развитие образования»</w:t>
      </w:r>
    </w:p>
    <w:p w:rsidR="00921B6B" w:rsidRPr="00BE3D8E" w:rsidRDefault="00921B6B" w:rsidP="00921B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E3D8E">
        <w:rPr>
          <w:rFonts w:ascii="Times New Roman" w:hAnsi="Times New Roman"/>
          <w:b/>
          <w:sz w:val="28"/>
          <w:szCs w:val="28"/>
        </w:rPr>
        <w:t xml:space="preserve">ПОРЯДОК </w:t>
      </w:r>
    </w:p>
    <w:p w:rsidR="00921B6B" w:rsidRPr="00BE3D8E" w:rsidRDefault="00921B6B" w:rsidP="00921B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E3D8E">
        <w:rPr>
          <w:rFonts w:ascii="Times New Roman" w:hAnsi="Times New Roman"/>
          <w:b/>
          <w:sz w:val="28"/>
          <w:szCs w:val="28"/>
        </w:rPr>
        <w:t>предоставления и распределения субсидий бюджетам</w:t>
      </w:r>
    </w:p>
    <w:p w:rsidR="00921B6B" w:rsidRPr="00BE3D8E" w:rsidRDefault="00921B6B" w:rsidP="00921B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E3D8E">
        <w:rPr>
          <w:rFonts w:ascii="Times New Roman" w:hAnsi="Times New Roman"/>
          <w:b/>
          <w:sz w:val="28"/>
          <w:szCs w:val="28"/>
        </w:rPr>
        <w:t xml:space="preserve"> муниципальных районов, городского округа в республике Алтай из республиканского бюджета Республики Алтай на предоставление ежемесячной надбавки к заработной плате молодым специалистам в муниципальных образовательных организациях</w:t>
      </w:r>
    </w:p>
    <w:p w:rsidR="00921B6B" w:rsidRPr="00150492" w:rsidRDefault="00921B6B" w:rsidP="00921B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21B6B" w:rsidRPr="00150492" w:rsidRDefault="00921B6B" w:rsidP="00921B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 xml:space="preserve">1. Настоящий Порядок устанавливает цели, условия предоставления и расходования субсидий, выделяемых бюджетам муниципальных районов, городского округа в Республике Алтай (далее - муниципальные образования) из республиканского бюджета Республики Алтай, на предоставление ежемесячной надбавки к заработной плате молодым специалистам в муниципальных образовательных организациях (далее - субсидии). </w:t>
      </w:r>
    </w:p>
    <w:p w:rsidR="00921B6B" w:rsidRPr="00150492" w:rsidRDefault="00921B6B" w:rsidP="00921B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 xml:space="preserve">2. Субсидии предоставляются муниципальным образованиям в целях  повышения доступности качественного образования, соответствующего требованиям инновационного развития экономики и современным потребностям общества, в части создания условий для развития системы </w:t>
      </w:r>
      <w:r w:rsidRPr="00150492">
        <w:rPr>
          <w:rFonts w:ascii="Times New Roman" w:hAnsi="Times New Roman"/>
          <w:sz w:val="28"/>
          <w:szCs w:val="28"/>
        </w:rPr>
        <w:lastRenderedPageBreak/>
        <w:t>предоставления качественного общедоступного и бесплатного общего образования путем проведения мероприятий по предоставлению доплаты педагогическим работникам, отнесенным к категории молодых специалистов.</w:t>
      </w:r>
    </w:p>
    <w:p w:rsidR="00921B6B" w:rsidRPr="00150492" w:rsidRDefault="00921B6B" w:rsidP="00921B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3. Для цели настоящего Порядка молодым специалистом муниципальных образовательных организаций считается лицо:</w:t>
      </w:r>
    </w:p>
    <w:p w:rsidR="00921B6B" w:rsidRPr="00150492" w:rsidRDefault="00921B6B" w:rsidP="00921B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в возрасте до 28 лет включительно;</w:t>
      </w:r>
    </w:p>
    <w:p w:rsidR="00921B6B" w:rsidRPr="00150492" w:rsidRDefault="00921B6B" w:rsidP="00921B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получившее среднее профессиональное или высшее образование, отвечающее квалификационным требованиям, указанным в квалификационных справочниках, и (или) профессиональным стандартам, и принятым на работу на должности педагогических работников в муниципальные образовательные организации в Республике Алтай в срок не позднее 15 сентября, непосредственно после завершения полного курса обучения в образовательных организациях среднего профессионального или высшего образования или после окончания срочной службы в Вооруженных Силах Российской Федерации.</w:t>
      </w:r>
    </w:p>
    <w:p w:rsidR="00921B6B" w:rsidRPr="00150492" w:rsidRDefault="00921B6B" w:rsidP="00921B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Лицо является молодым специалистом при наличии одновременно всех вышеперечисленных условий и считается им в течение трех лет со дня заключения трудового договора с муниципальной образовательной организацией в Республике Алтай.</w:t>
      </w:r>
    </w:p>
    <w:p w:rsidR="00921B6B" w:rsidRPr="00150492" w:rsidRDefault="00921B6B" w:rsidP="00921B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4. Субсидии предоставляются в пределах бюджетных ассигнований, предусмотренных законом Республики Алтай о республиканском бюджете Республики Алтай на очередной финансовый год и плановый период, и лимитов бюджетных обязательств доведенных Министерству образования и науки Республики Алтай (далее - Министерство),  как получателю средств республиканского бюджета Республики Алтай на соответствующий финансовый год.</w:t>
      </w:r>
    </w:p>
    <w:p w:rsidR="00921B6B" w:rsidRPr="00150492" w:rsidRDefault="00921B6B" w:rsidP="00921B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5. Условиями предоставления и расходования субсидий являются:</w:t>
      </w:r>
    </w:p>
    <w:p w:rsidR="00921B6B" w:rsidRPr="00150492" w:rsidRDefault="00921B6B" w:rsidP="00921B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а) наличие муниципального нормативного правового акта, устанавливающего расходное обязательство муниципального образования на выплату ежемесячной надбавки к заработной плате молодым специалистам в муниципальных образовательных организациях;</w:t>
      </w:r>
    </w:p>
    <w:p w:rsidR="00921B6B" w:rsidRPr="00150492" w:rsidRDefault="00921B6B" w:rsidP="00921B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б) наличие бюджетных ассигнований в бюджете муниципального образования на текущий финансовый год и плановый период на исполнение расходных обязательств на реализацию мероприятий, софинансирование которых осуществляется из местного бюджета, в размере не менее 1 процента от суммы субсидии.</w:t>
      </w:r>
    </w:p>
    <w:p w:rsidR="00921B6B" w:rsidRPr="00150492" w:rsidRDefault="00921B6B" w:rsidP="00921B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 xml:space="preserve">в) выполнение требований муниципальным образованием,  установленных пунктами </w:t>
      </w:r>
      <w:r w:rsidRPr="00150492">
        <w:rPr>
          <w:rFonts w:ascii="Times New Roman" w:hAnsi="Times New Roman"/>
          <w:i/>
          <w:sz w:val="18"/>
          <w:szCs w:val="18"/>
        </w:rPr>
        <w:t xml:space="preserve"> </w:t>
      </w:r>
      <w:r w:rsidRPr="00150492">
        <w:rPr>
          <w:rFonts w:ascii="Times New Roman" w:hAnsi="Times New Roman"/>
          <w:sz w:val="28"/>
          <w:szCs w:val="28"/>
        </w:rPr>
        <w:t>17-19 Правил предоставления и распределения субсидий из республиканского бюджета Республики Алтай бюджетам муниципальных образований в Республике Алтай, утвержденных постановлением Правительства Республики Алтай от 11 августа 2017 года № 189.</w:t>
      </w:r>
    </w:p>
    <w:p w:rsidR="00921B6B" w:rsidRPr="00150492" w:rsidRDefault="00921B6B" w:rsidP="00921B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6. Распределение субсидий между муниципальными образованиями на предоставление ежемесячной надбавки к заработной плате молодым специалистам в муниципальных образовательных организациях осуществляется по формуле:</w:t>
      </w:r>
    </w:p>
    <w:p w:rsidR="00921B6B" w:rsidRPr="00150492" w:rsidRDefault="00921B6B" w:rsidP="00921B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921B6B" w:rsidRPr="00150492" w:rsidRDefault="00921B6B" w:rsidP="00921B6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150492">
        <w:rPr>
          <w:rFonts w:ascii="Times New Roman" w:hAnsi="Times New Roman"/>
          <w:sz w:val="28"/>
          <w:szCs w:val="28"/>
        </w:rPr>
        <w:t>Ф</w:t>
      </w:r>
      <w:r w:rsidRPr="00150492">
        <w:rPr>
          <w:rFonts w:ascii="Times New Roman" w:hAnsi="Times New Roman"/>
          <w:sz w:val="28"/>
          <w:szCs w:val="28"/>
          <w:vertAlign w:val="subscript"/>
        </w:rPr>
        <w:t>мсi</w:t>
      </w:r>
      <w:proofErr w:type="spellEnd"/>
      <w:r w:rsidRPr="00150492">
        <w:rPr>
          <w:rFonts w:ascii="Times New Roman" w:hAnsi="Times New Roman"/>
          <w:sz w:val="28"/>
          <w:szCs w:val="28"/>
        </w:rPr>
        <w:t xml:space="preserve"> = </w:t>
      </w:r>
      <w:proofErr w:type="spellStart"/>
      <w:r w:rsidRPr="00150492">
        <w:rPr>
          <w:rFonts w:ascii="Times New Roman" w:hAnsi="Times New Roman"/>
          <w:sz w:val="28"/>
          <w:szCs w:val="28"/>
        </w:rPr>
        <w:t>Ф</w:t>
      </w:r>
      <w:r w:rsidRPr="00150492">
        <w:rPr>
          <w:rFonts w:ascii="Times New Roman" w:hAnsi="Times New Roman"/>
          <w:sz w:val="28"/>
          <w:szCs w:val="28"/>
          <w:vertAlign w:val="subscript"/>
        </w:rPr>
        <w:t>мс</w:t>
      </w:r>
      <w:proofErr w:type="spellEnd"/>
      <w:r w:rsidRPr="001504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50492">
        <w:rPr>
          <w:rFonts w:ascii="Times New Roman" w:hAnsi="Times New Roman"/>
          <w:sz w:val="28"/>
          <w:szCs w:val="28"/>
        </w:rPr>
        <w:t>x</w:t>
      </w:r>
      <w:proofErr w:type="spellEnd"/>
      <w:r w:rsidRPr="00150492">
        <w:rPr>
          <w:rFonts w:ascii="Times New Roman" w:hAnsi="Times New Roman"/>
          <w:sz w:val="28"/>
          <w:szCs w:val="28"/>
        </w:rPr>
        <w:t xml:space="preserve"> </w:t>
      </w:r>
      <w:r w:rsidR="00BD7F4E" w:rsidRPr="00BD7F4E">
        <w:rPr>
          <w:rFonts w:ascii="Times New Roman" w:hAnsi="Times New Roman"/>
          <w:sz w:val="28"/>
          <w:szCs w:val="28"/>
        </w:rPr>
        <w:t>(</w:t>
      </w:r>
      <w:proofErr w:type="spellStart"/>
      <w:r w:rsidRPr="00150492">
        <w:rPr>
          <w:rFonts w:ascii="Times New Roman" w:hAnsi="Times New Roman"/>
          <w:sz w:val="28"/>
          <w:szCs w:val="28"/>
        </w:rPr>
        <w:t>Н</w:t>
      </w:r>
      <w:r w:rsidRPr="00150492">
        <w:rPr>
          <w:rFonts w:ascii="Times New Roman" w:hAnsi="Times New Roman"/>
          <w:sz w:val="28"/>
          <w:szCs w:val="28"/>
          <w:vertAlign w:val="subscript"/>
        </w:rPr>
        <w:t>мсi</w:t>
      </w:r>
      <w:proofErr w:type="spellEnd"/>
      <w:r w:rsidRPr="001504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7F4E">
        <w:rPr>
          <w:rFonts w:ascii="Times New Roman" w:hAnsi="Times New Roman"/>
          <w:sz w:val="28"/>
          <w:szCs w:val="28"/>
          <w:lang w:val="en-US"/>
        </w:rPr>
        <w:t>xYi</w:t>
      </w:r>
      <w:proofErr w:type="spellEnd"/>
      <w:r w:rsidR="00BD7F4E" w:rsidRPr="00BD7F4E">
        <w:rPr>
          <w:rFonts w:ascii="Times New Roman" w:hAnsi="Times New Roman"/>
          <w:sz w:val="28"/>
          <w:szCs w:val="28"/>
        </w:rPr>
        <w:t>)</w:t>
      </w:r>
      <w:r w:rsidRPr="00150492">
        <w:rPr>
          <w:rFonts w:ascii="Times New Roman" w:hAnsi="Times New Roman"/>
          <w:sz w:val="28"/>
          <w:szCs w:val="28"/>
        </w:rPr>
        <w:t>/ SUM(</w:t>
      </w:r>
      <w:proofErr w:type="spellStart"/>
      <w:r w:rsidRPr="00150492">
        <w:rPr>
          <w:rFonts w:ascii="Times New Roman" w:hAnsi="Times New Roman"/>
          <w:sz w:val="28"/>
          <w:szCs w:val="28"/>
        </w:rPr>
        <w:t>Н</w:t>
      </w:r>
      <w:r w:rsidRPr="00150492">
        <w:rPr>
          <w:rFonts w:ascii="Times New Roman" w:hAnsi="Times New Roman"/>
          <w:sz w:val="28"/>
          <w:szCs w:val="28"/>
          <w:vertAlign w:val="subscript"/>
        </w:rPr>
        <w:t>мсi</w:t>
      </w:r>
      <w:proofErr w:type="spellEnd"/>
      <w:r w:rsidR="00BD7F4E" w:rsidRPr="00BD7F4E">
        <w:rPr>
          <w:rFonts w:ascii="Times New Roman" w:hAnsi="Times New Roman"/>
          <w:sz w:val="28"/>
          <w:szCs w:val="28"/>
          <w:vertAlign w:val="subscript"/>
        </w:rPr>
        <w:t xml:space="preserve"> </w:t>
      </w:r>
      <w:proofErr w:type="spellStart"/>
      <w:r w:rsidR="00BD7F4E">
        <w:rPr>
          <w:rFonts w:ascii="Times New Roman" w:hAnsi="Times New Roman"/>
          <w:sz w:val="28"/>
          <w:szCs w:val="28"/>
          <w:lang w:val="en-US"/>
        </w:rPr>
        <w:t>xYi</w:t>
      </w:r>
      <w:proofErr w:type="spellEnd"/>
      <w:r w:rsidRPr="00150492">
        <w:rPr>
          <w:rFonts w:ascii="Times New Roman" w:hAnsi="Times New Roman"/>
          <w:sz w:val="28"/>
          <w:szCs w:val="28"/>
        </w:rPr>
        <w:t>),</w:t>
      </w:r>
    </w:p>
    <w:p w:rsidR="00921B6B" w:rsidRPr="00150492" w:rsidRDefault="00921B6B" w:rsidP="00921B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1B6B" w:rsidRPr="00150492" w:rsidRDefault="00921B6B" w:rsidP="00921B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где:</w:t>
      </w:r>
    </w:p>
    <w:p w:rsidR="00921B6B" w:rsidRPr="00150492" w:rsidRDefault="00921B6B" w:rsidP="00921B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50492">
        <w:rPr>
          <w:rFonts w:ascii="Times New Roman" w:hAnsi="Times New Roman"/>
          <w:sz w:val="28"/>
          <w:szCs w:val="28"/>
        </w:rPr>
        <w:t>Ф</w:t>
      </w:r>
      <w:r w:rsidRPr="00150492">
        <w:rPr>
          <w:rFonts w:ascii="Times New Roman" w:hAnsi="Times New Roman"/>
          <w:sz w:val="28"/>
          <w:szCs w:val="28"/>
          <w:vertAlign w:val="subscript"/>
        </w:rPr>
        <w:t>мсi</w:t>
      </w:r>
      <w:proofErr w:type="spellEnd"/>
      <w:r w:rsidRPr="00150492">
        <w:rPr>
          <w:rFonts w:ascii="Times New Roman" w:hAnsi="Times New Roman"/>
          <w:sz w:val="28"/>
          <w:szCs w:val="28"/>
        </w:rPr>
        <w:t xml:space="preserve"> - объем субсидии на предоставление ежемесячной надбавки к заработной плате молодым специалистам в муниципальных образовательных организациях </w:t>
      </w:r>
      <w:proofErr w:type="spellStart"/>
      <w:r w:rsidRPr="00150492">
        <w:rPr>
          <w:rFonts w:ascii="Times New Roman" w:hAnsi="Times New Roman"/>
          <w:sz w:val="28"/>
          <w:szCs w:val="28"/>
        </w:rPr>
        <w:t>i-му</w:t>
      </w:r>
      <w:proofErr w:type="spellEnd"/>
      <w:r w:rsidRPr="00150492">
        <w:rPr>
          <w:rFonts w:ascii="Times New Roman" w:hAnsi="Times New Roman"/>
          <w:sz w:val="28"/>
          <w:szCs w:val="28"/>
        </w:rPr>
        <w:t xml:space="preserve"> муниципальному образованию;</w:t>
      </w:r>
    </w:p>
    <w:p w:rsidR="00921B6B" w:rsidRPr="00150492" w:rsidRDefault="00921B6B" w:rsidP="00921B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50492">
        <w:rPr>
          <w:rFonts w:ascii="Times New Roman" w:hAnsi="Times New Roman"/>
          <w:sz w:val="28"/>
          <w:szCs w:val="28"/>
        </w:rPr>
        <w:t>Ф</w:t>
      </w:r>
      <w:r w:rsidRPr="00150492">
        <w:rPr>
          <w:rFonts w:ascii="Times New Roman" w:hAnsi="Times New Roman"/>
          <w:sz w:val="28"/>
          <w:szCs w:val="28"/>
          <w:vertAlign w:val="subscript"/>
        </w:rPr>
        <w:t>мс</w:t>
      </w:r>
      <w:proofErr w:type="spellEnd"/>
      <w:r w:rsidRPr="00150492">
        <w:rPr>
          <w:rFonts w:ascii="Times New Roman" w:hAnsi="Times New Roman"/>
          <w:sz w:val="28"/>
          <w:szCs w:val="28"/>
        </w:rPr>
        <w:t xml:space="preserve"> - общий объем субсидии на предоставление ежемесячной надбавки на очередной финансовый год и плановый период;</w:t>
      </w:r>
    </w:p>
    <w:p w:rsidR="00921B6B" w:rsidRPr="00611E10" w:rsidRDefault="00921B6B" w:rsidP="00921B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50492">
        <w:rPr>
          <w:rFonts w:ascii="Times New Roman" w:hAnsi="Times New Roman"/>
          <w:sz w:val="28"/>
          <w:szCs w:val="28"/>
        </w:rPr>
        <w:t>Н</w:t>
      </w:r>
      <w:r w:rsidRPr="00150492">
        <w:rPr>
          <w:rFonts w:ascii="Times New Roman" w:hAnsi="Times New Roman"/>
          <w:sz w:val="28"/>
          <w:szCs w:val="28"/>
          <w:vertAlign w:val="subscript"/>
        </w:rPr>
        <w:t>мсi</w:t>
      </w:r>
      <w:proofErr w:type="spellEnd"/>
      <w:r w:rsidRPr="00150492">
        <w:rPr>
          <w:rFonts w:ascii="Times New Roman" w:hAnsi="Times New Roman"/>
          <w:sz w:val="28"/>
          <w:szCs w:val="28"/>
        </w:rPr>
        <w:t xml:space="preserve"> - объем расходов бюджета i-го муниципального образования на выплату ежемесячной надбавки к заработной плате молодым специалистам в муниципальных образовательных организациях, рассчитанный, исходя из прогнозируемой на очередной финансовый год численности молодых специалистов в муниципальных образовательных организациях и ежемесячной надбавки в размере 50% от оклада (должностного оклада) с учетом районного коэффициента, установленного в соответствии с законодательством Российской Федерации, а также тарифов страховых взносов в государственные внебюджетные фонды;</w:t>
      </w:r>
    </w:p>
    <w:p w:rsidR="00BD7F4E" w:rsidRPr="00BD7F4E" w:rsidRDefault="00BD7F4E" w:rsidP="00BD7F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Yi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r w:rsidRPr="00150492">
        <w:rPr>
          <w:rFonts w:ascii="Times New Roman" w:hAnsi="Times New Roman"/>
          <w:sz w:val="28"/>
          <w:szCs w:val="28"/>
        </w:rPr>
        <w:t>уровень софинансирования из республиканского бюджета расходного обязательства муниципального образования</w:t>
      </w:r>
      <w:r>
        <w:rPr>
          <w:rFonts w:ascii="Times New Roman" w:hAnsi="Times New Roman"/>
          <w:sz w:val="28"/>
          <w:szCs w:val="28"/>
        </w:rPr>
        <w:t>;</w:t>
      </w:r>
    </w:p>
    <w:p w:rsidR="00921B6B" w:rsidRPr="00150492" w:rsidRDefault="00921B6B" w:rsidP="00921B6B">
      <w:pPr>
        <w:tabs>
          <w:tab w:val="left" w:pos="250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SUM(</w:t>
      </w:r>
      <w:proofErr w:type="spellStart"/>
      <w:r w:rsidRPr="00150492">
        <w:rPr>
          <w:rFonts w:ascii="Times New Roman" w:hAnsi="Times New Roman"/>
          <w:sz w:val="28"/>
          <w:szCs w:val="28"/>
        </w:rPr>
        <w:t>Н</w:t>
      </w:r>
      <w:r w:rsidRPr="00150492">
        <w:rPr>
          <w:rFonts w:ascii="Times New Roman" w:hAnsi="Times New Roman"/>
          <w:sz w:val="28"/>
          <w:szCs w:val="28"/>
          <w:vertAlign w:val="subscript"/>
        </w:rPr>
        <w:t>мсi</w:t>
      </w:r>
      <w:proofErr w:type="spellEnd"/>
      <w:r w:rsidR="00BD7F4E" w:rsidRPr="00BD7F4E">
        <w:rPr>
          <w:rFonts w:ascii="Times New Roman" w:hAnsi="Times New Roman"/>
          <w:sz w:val="28"/>
          <w:szCs w:val="28"/>
          <w:vertAlign w:val="subscript"/>
        </w:rPr>
        <w:t xml:space="preserve"> </w:t>
      </w:r>
      <w:proofErr w:type="spellStart"/>
      <w:r w:rsidR="00BD7F4E">
        <w:rPr>
          <w:rFonts w:ascii="Times New Roman" w:hAnsi="Times New Roman"/>
          <w:sz w:val="28"/>
          <w:szCs w:val="28"/>
          <w:lang w:val="en-US"/>
        </w:rPr>
        <w:t>xYi</w:t>
      </w:r>
      <w:proofErr w:type="spellEnd"/>
      <w:r w:rsidR="00BD7F4E" w:rsidRPr="00BD7F4E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150492">
        <w:rPr>
          <w:rFonts w:ascii="Times New Roman" w:hAnsi="Times New Roman"/>
          <w:sz w:val="28"/>
          <w:szCs w:val="28"/>
        </w:rPr>
        <w:t xml:space="preserve">) - </w:t>
      </w:r>
      <w:r w:rsidR="00BD7F4E">
        <w:rPr>
          <w:rFonts w:ascii="Times New Roman" w:hAnsi="Times New Roman"/>
          <w:sz w:val="28"/>
          <w:szCs w:val="28"/>
        </w:rPr>
        <w:t>общий</w:t>
      </w:r>
      <w:r w:rsidRPr="00150492">
        <w:rPr>
          <w:rFonts w:ascii="Times New Roman" w:hAnsi="Times New Roman"/>
          <w:sz w:val="28"/>
          <w:szCs w:val="28"/>
        </w:rPr>
        <w:t xml:space="preserve"> объем расходов бюджет</w:t>
      </w:r>
      <w:r w:rsidR="00BD7F4E">
        <w:rPr>
          <w:rFonts w:ascii="Times New Roman" w:hAnsi="Times New Roman"/>
          <w:sz w:val="28"/>
          <w:szCs w:val="28"/>
        </w:rPr>
        <w:t>ов</w:t>
      </w:r>
      <w:r w:rsidRPr="00150492">
        <w:rPr>
          <w:rFonts w:ascii="Times New Roman" w:hAnsi="Times New Roman"/>
          <w:sz w:val="28"/>
          <w:szCs w:val="28"/>
        </w:rPr>
        <w:t xml:space="preserve"> муниципальн</w:t>
      </w:r>
      <w:r w:rsidR="00BD7F4E">
        <w:rPr>
          <w:rFonts w:ascii="Times New Roman" w:hAnsi="Times New Roman"/>
          <w:sz w:val="28"/>
          <w:szCs w:val="28"/>
        </w:rPr>
        <w:t>ых</w:t>
      </w:r>
      <w:r w:rsidRPr="00150492">
        <w:rPr>
          <w:rFonts w:ascii="Times New Roman" w:hAnsi="Times New Roman"/>
          <w:sz w:val="28"/>
          <w:szCs w:val="28"/>
        </w:rPr>
        <w:t xml:space="preserve"> образовани</w:t>
      </w:r>
      <w:r w:rsidR="00BD7F4E">
        <w:rPr>
          <w:rFonts w:ascii="Times New Roman" w:hAnsi="Times New Roman"/>
          <w:sz w:val="28"/>
          <w:szCs w:val="28"/>
        </w:rPr>
        <w:t>й</w:t>
      </w:r>
      <w:r w:rsidRPr="00150492">
        <w:rPr>
          <w:rFonts w:ascii="Times New Roman" w:hAnsi="Times New Roman"/>
          <w:sz w:val="28"/>
          <w:szCs w:val="28"/>
        </w:rPr>
        <w:t xml:space="preserve"> на выплату ежемесячной надбавки к заработной плате молодым специалистам в муниципальных образовательных организациях</w:t>
      </w:r>
      <w:r w:rsidR="00BD7F4E">
        <w:rPr>
          <w:rFonts w:ascii="Times New Roman" w:hAnsi="Times New Roman"/>
          <w:sz w:val="28"/>
          <w:szCs w:val="28"/>
        </w:rPr>
        <w:t xml:space="preserve"> с учетом уровня софинансирования из республиканского бюджета расходного обязательства муниципального образования.</w:t>
      </w:r>
      <w:r w:rsidRPr="00150492">
        <w:rPr>
          <w:rFonts w:ascii="Times New Roman" w:hAnsi="Times New Roman"/>
          <w:sz w:val="28"/>
          <w:szCs w:val="28"/>
        </w:rPr>
        <w:tab/>
      </w:r>
    </w:p>
    <w:p w:rsidR="00921B6B" w:rsidRPr="00150492" w:rsidRDefault="00921B6B" w:rsidP="00921B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7. У</w:t>
      </w:r>
      <w:r w:rsidRPr="00150492">
        <w:rPr>
          <w:rFonts w:ascii="Times New Roman" w:hAnsi="Times New Roman" w:cs="Times New Roman"/>
          <w:sz w:val="28"/>
          <w:szCs w:val="28"/>
        </w:rPr>
        <w:t>ровень софинансирования из республиканского бюджета расходного обязательства муниципального образования (</w:t>
      </w:r>
      <w:proofErr w:type="spellStart"/>
      <w:r w:rsidRPr="00150492">
        <w:rPr>
          <w:rFonts w:ascii="Times New Roman" w:hAnsi="Times New Roman" w:cs="Times New Roman"/>
          <w:sz w:val="28"/>
          <w:szCs w:val="28"/>
        </w:rPr>
        <w:t>Yi</w:t>
      </w:r>
      <w:proofErr w:type="spellEnd"/>
      <w:r w:rsidRPr="00150492">
        <w:rPr>
          <w:rFonts w:ascii="Times New Roman" w:hAnsi="Times New Roman" w:cs="Times New Roman"/>
          <w:sz w:val="28"/>
          <w:szCs w:val="28"/>
        </w:rPr>
        <w:t>):</w:t>
      </w:r>
    </w:p>
    <w:p w:rsidR="00921B6B" w:rsidRPr="00150492" w:rsidRDefault="00921B6B" w:rsidP="00921B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492">
        <w:rPr>
          <w:rFonts w:ascii="Times New Roman" w:hAnsi="Times New Roman" w:cs="Times New Roman"/>
          <w:sz w:val="28"/>
          <w:szCs w:val="28"/>
        </w:rPr>
        <w:t>а) для муниципальных образований, уровень бюджетной обеспеченности, определенный в соответствии с Законом Республики Алтай от 27 июля 2005 года № 54-РЗ «О межбюджетных трансфертах в Республике Алтай», которых равен или превышает 1, определяется по формуле:</w:t>
      </w:r>
    </w:p>
    <w:p w:rsidR="00921B6B" w:rsidRPr="00150492" w:rsidRDefault="00921B6B" w:rsidP="00921B6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50492">
        <w:rPr>
          <w:rFonts w:ascii="Times New Roman" w:hAnsi="Times New Roman" w:cs="Times New Roman"/>
          <w:sz w:val="28"/>
          <w:szCs w:val="28"/>
        </w:rPr>
        <w:t>Yi=94+1/</w:t>
      </w:r>
      <w:proofErr w:type="spellStart"/>
      <w:r w:rsidRPr="00150492">
        <w:rPr>
          <w:rFonts w:ascii="Times New Roman" w:hAnsi="Times New Roman" w:cs="Times New Roman"/>
          <w:sz w:val="28"/>
          <w:szCs w:val="28"/>
        </w:rPr>
        <w:t>РБО</w:t>
      </w:r>
      <w:r w:rsidRPr="0015049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15049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150492">
        <w:rPr>
          <w:rFonts w:ascii="Times New Roman" w:hAnsi="Times New Roman" w:cs="Times New Roman"/>
          <w:sz w:val="28"/>
          <w:szCs w:val="28"/>
        </w:rPr>
        <w:t>, где:</w:t>
      </w:r>
    </w:p>
    <w:p w:rsidR="00921B6B" w:rsidRPr="00150492" w:rsidRDefault="00921B6B" w:rsidP="00921B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0492">
        <w:rPr>
          <w:rFonts w:ascii="Times New Roman" w:hAnsi="Times New Roman" w:cs="Times New Roman"/>
          <w:sz w:val="28"/>
          <w:szCs w:val="28"/>
        </w:rPr>
        <w:t>РБО</w:t>
      </w:r>
      <w:r w:rsidRPr="0015049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150492">
        <w:rPr>
          <w:rFonts w:ascii="Times New Roman" w:hAnsi="Times New Roman" w:cs="Times New Roman"/>
          <w:sz w:val="28"/>
          <w:szCs w:val="28"/>
        </w:rPr>
        <w:t xml:space="preserve"> - уровень бюджетной обеспеченности i-го муниципального образования на текущий финансовый год (плановый период);</w:t>
      </w:r>
    </w:p>
    <w:p w:rsidR="00921B6B" w:rsidRPr="00150492" w:rsidRDefault="00921B6B" w:rsidP="00921B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492">
        <w:rPr>
          <w:rFonts w:ascii="Times New Roman" w:hAnsi="Times New Roman" w:cs="Times New Roman"/>
          <w:sz w:val="28"/>
          <w:szCs w:val="28"/>
        </w:rPr>
        <w:t>б) для муниципальных образований, уровень бюджетной обеспеченности, определенный в соответствии с Законом Республики Алтай от 27 июля 2005 года № 54-РЗ «О межбюджетных трансфертах в Республике Алтай», которых меньше 1, определяется по формуле:</w:t>
      </w:r>
    </w:p>
    <w:p w:rsidR="00921B6B" w:rsidRPr="00150492" w:rsidRDefault="00921B6B" w:rsidP="00921B6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50492">
        <w:rPr>
          <w:rFonts w:ascii="Times New Roman" w:hAnsi="Times New Roman" w:cs="Times New Roman"/>
          <w:sz w:val="28"/>
          <w:szCs w:val="28"/>
        </w:rPr>
        <w:t>Yi=97+1/</w:t>
      </w:r>
      <w:proofErr w:type="spellStart"/>
      <w:r w:rsidRPr="00150492">
        <w:rPr>
          <w:rFonts w:ascii="Times New Roman" w:hAnsi="Times New Roman" w:cs="Times New Roman"/>
          <w:sz w:val="28"/>
          <w:szCs w:val="28"/>
        </w:rPr>
        <w:t>РБО</w:t>
      </w:r>
      <w:r w:rsidRPr="0015049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150492">
        <w:rPr>
          <w:rFonts w:ascii="Times New Roman" w:hAnsi="Times New Roman" w:cs="Times New Roman"/>
          <w:sz w:val="28"/>
          <w:szCs w:val="28"/>
        </w:rPr>
        <w:t>.</w:t>
      </w:r>
    </w:p>
    <w:p w:rsidR="00921B6B" w:rsidRPr="00150492" w:rsidRDefault="00921B6B" w:rsidP="00921B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 xml:space="preserve">8. Исходные данные для расчета субсидии предоставляются муниципальными образованиями по запросу Министерства в соответствии с </w:t>
      </w:r>
      <w:hyperlink r:id="rId23" w:history="1">
        <w:r w:rsidRPr="00150492">
          <w:rPr>
            <w:rFonts w:ascii="Times New Roman" w:hAnsi="Times New Roman"/>
            <w:sz w:val="28"/>
            <w:szCs w:val="28"/>
          </w:rPr>
          <w:t>Поряд</w:t>
        </w:r>
      </w:hyperlink>
      <w:r w:rsidRPr="00150492">
        <w:rPr>
          <w:rFonts w:ascii="Times New Roman" w:hAnsi="Times New Roman"/>
          <w:sz w:val="28"/>
          <w:szCs w:val="28"/>
        </w:rPr>
        <w:t>ком составления проекта республиканского бюджета Республики Алтай на очередной финансовый год и плановый период, утвержденным постановлением Правительства Республики Алтай от 31 июля 2012 года № 201.</w:t>
      </w:r>
    </w:p>
    <w:p w:rsidR="00921B6B" w:rsidRPr="00150492" w:rsidRDefault="00921B6B" w:rsidP="00921B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9. Распределение субсидий между муниципальными образованиями осуществляется Министерством в сроки, установленные порядком составления проекта республиканского бюджета Республики Алтай на очередной финансовый год и плановый период, утвержденным Правительством Республики Алтай, для предоставления сводных обоснований бюджетных ассигнований из республиканского бюджета на очередной год и плановый период.</w:t>
      </w:r>
    </w:p>
    <w:p w:rsidR="00921B6B" w:rsidRPr="00150492" w:rsidRDefault="00921B6B" w:rsidP="00921B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 xml:space="preserve">10. Предоставление субсидий муниципальным образованиям осуществляется на основании соглашения, заключаемого с Министерством  в соответствии с типовой </w:t>
      </w:r>
      <w:hyperlink r:id="rId24" w:history="1">
        <w:r w:rsidRPr="00150492">
          <w:rPr>
            <w:rFonts w:ascii="Times New Roman" w:hAnsi="Times New Roman"/>
            <w:sz w:val="28"/>
            <w:szCs w:val="28"/>
          </w:rPr>
          <w:t>формой</w:t>
        </w:r>
      </w:hyperlink>
      <w:r w:rsidRPr="00150492">
        <w:rPr>
          <w:rFonts w:ascii="Times New Roman" w:hAnsi="Times New Roman"/>
          <w:sz w:val="28"/>
          <w:szCs w:val="28"/>
        </w:rPr>
        <w:t>, утвержденной Министерством финансов Республики Алтай.</w:t>
      </w:r>
    </w:p>
    <w:p w:rsidR="00921B6B" w:rsidRPr="00150492" w:rsidRDefault="00921B6B" w:rsidP="00921B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Заключение соглашений осуществляется в срок до 1 февраля года, в котором запланировано предоставление соответствующей субсидии.</w:t>
      </w:r>
    </w:p>
    <w:p w:rsidR="00921B6B" w:rsidRPr="00150492" w:rsidRDefault="00921B6B" w:rsidP="00921B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 xml:space="preserve">11. </w:t>
      </w:r>
      <w:r w:rsidRPr="00150492">
        <w:rPr>
          <w:rFonts w:ascii="Times New Roman" w:hAnsi="Times New Roman" w:cs="Times New Roman"/>
          <w:sz w:val="28"/>
          <w:szCs w:val="28"/>
        </w:rPr>
        <w:t>В течение 30 календарных дней со дня внесения изменений в закон Республики Алтай о республиканском бюджете на текущий финансовый год и плановый период и (или) правовой акт Правительства Республики Алтай, предусматривающих уточнение в соответствующем финансовом году объемов бюджетных ассигнований на финансовое обеспечение мероприятий, в целях софинансирования реализации которых предоставляется субсидия, в соглашение вносятся соответствующие изменения.</w:t>
      </w:r>
    </w:p>
    <w:p w:rsidR="00921B6B" w:rsidRPr="00150492" w:rsidRDefault="00921B6B" w:rsidP="00921B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492">
        <w:rPr>
          <w:rFonts w:ascii="Times New Roman" w:hAnsi="Times New Roman" w:cs="Times New Roman"/>
          <w:sz w:val="28"/>
          <w:szCs w:val="28"/>
        </w:rPr>
        <w:t xml:space="preserve">12. Перечисление субсидии в бюджет муниципального образования осуществляется на основании заявки муниципального образования о перечислении субсидии (далее- заявка), представляемой Министерством по утвержденной им форме и срокам. </w:t>
      </w:r>
    </w:p>
    <w:p w:rsidR="00921B6B" w:rsidRPr="00150492" w:rsidRDefault="00921B6B" w:rsidP="00921B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492">
        <w:rPr>
          <w:rFonts w:ascii="Times New Roman" w:hAnsi="Times New Roman" w:cs="Times New Roman"/>
          <w:sz w:val="28"/>
          <w:szCs w:val="28"/>
        </w:rPr>
        <w:t xml:space="preserve">13. В заявке указываются необходимый объем средств в пределах предусмотренной субсидии, расходное обязательство, на осуществление которого она предоставляется, и срок возникновения денежного обязательства муниципального образования в целях исполнения соответствующего расходного обязательства. </w:t>
      </w:r>
    </w:p>
    <w:p w:rsidR="00921B6B" w:rsidRPr="00150492" w:rsidRDefault="00921B6B" w:rsidP="00921B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14. Перечисление субсидии осуществляется в установленном порядке на счета, открытые в территориальном органе Федерального казначейства по Республике Алтай для учета операций со средствами бюджетов муниципальных образований.</w:t>
      </w:r>
    </w:p>
    <w:p w:rsidR="00921B6B" w:rsidRPr="00150492" w:rsidRDefault="00921B6B" w:rsidP="00921B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15. Эффективность использования муниципальным образованием субсидий оценивается Министерством на основе следующего целевого показателя - удельный вес учителей в возрасте до 35 лет в общей численности учителей общеобразовательных организаций</w:t>
      </w:r>
    </w:p>
    <w:p w:rsidR="00921B6B" w:rsidRPr="00150492" w:rsidRDefault="00921B6B" w:rsidP="00921B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16. Муниципальные образования ежеквартально, до 10-го числа месяца, следующего за отчетным кварталом, предоставляют Министерству отчет об осуществлении расходов бюджета муниципального образования, источником финансового обеспечения которых является субсидия, отчет о достигнутых значениях целевых показателей эффективности по формам, установленным Министерством.</w:t>
      </w:r>
    </w:p>
    <w:p w:rsidR="00921B6B" w:rsidRPr="00150492" w:rsidRDefault="00921B6B" w:rsidP="00921B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Министерство предоставляет сводный отчет о расходовании субсидий органами местного самоуправления в порядке, установленном уполномоченным исполнительным органом государственной власти Республики Алтай в сфере финансов.</w:t>
      </w:r>
    </w:p>
    <w:p w:rsidR="00921B6B" w:rsidRPr="00150492" w:rsidRDefault="00921B6B" w:rsidP="00921B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17. Субсидии носят целевой характер и не могут быть использованы на другие цели.</w:t>
      </w:r>
    </w:p>
    <w:p w:rsidR="00921B6B" w:rsidRPr="00150492" w:rsidRDefault="00921B6B" w:rsidP="00921B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18. Министерство осуществляет мониторинг предоставления субсидий, достижения значений показателей результативности муниципальными образованиями, ведет реестр соглашений на предоставление субсидий по форме, установленной Министерством финансов Республики Алтай.</w:t>
      </w:r>
    </w:p>
    <w:p w:rsidR="00921B6B" w:rsidRPr="00150492" w:rsidRDefault="00921B6B" w:rsidP="00921B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 xml:space="preserve">19. В случае нецелевого использования субсидии и (или) нарушения муниципальными образованиями условий ее предоставления и расходования, в том числе не возврата муниципальными образованиями средств в республиканский бюджет, в соответствии с </w:t>
      </w:r>
      <w:hyperlink w:anchor="P170" w:history="1">
        <w:r w:rsidRPr="00150492">
          <w:rPr>
            <w:rFonts w:ascii="Times New Roman" w:hAnsi="Times New Roman"/>
            <w:sz w:val="28"/>
            <w:szCs w:val="28"/>
          </w:rPr>
          <w:t>пунктами</w:t>
        </w:r>
      </w:hyperlink>
      <w:r w:rsidRPr="00150492">
        <w:rPr>
          <w:rFonts w:ascii="Times New Roman" w:hAnsi="Times New Roman"/>
          <w:sz w:val="28"/>
          <w:szCs w:val="28"/>
        </w:rPr>
        <w:t xml:space="preserve"> 17-19 Правил предоставления и распределения субсидий из республиканского бюджета Республики Алтай бюджетам муниципальных образований в Республике Алтай, утвержденных постановлением Правительства Республики Алтай от 11 августа 2017 года № 189, к нему применяются бюджетные меры принуждения, предусмотренные бюджетным </w:t>
      </w:r>
      <w:hyperlink r:id="rId25" w:history="1">
        <w:r w:rsidRPr="00150492">
          <w:rPr>
            <w:rFonts w:ascii="Times New Roman" w:hAnsi="Times New Roman"/>
            <w:sz w:val="28"/>
            <w:szCs w:val="28"/>
          </w:rPr>
          <w:t>законодательством</w:t>
        </w:r>
      </w:hyperlink>
      <w:r w:rsidRPr="00150492">
        <w:rPr>
          <w:rFonts w:ascii="Times New Roman" w:hAnsi="Times New Roman"/>
          <w:sz w:val="28"/>
          <w:szCs w:val="28"/>
        </w:rPr>
        <w:t xml:space="preserve"> Российской Федерации</w:t>
      </w:r>
    </w:p>
    <w:p w:rsidR="00921B6B" w:rsidRPr="00150492" w:rsidRDefault="00921B6B" w:rsidP="00921B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20. В случае, если неиспользованный остаток субсидии не перечислен в доход республиканского бюджета Республики Алтай, указанные средства подлежат взысканию в доход республиканского бюджета Республики Алтай в порядке, установленном законодательством Российской Федерации и Республики Алтай.</w:t>
      </w:r>
    </w:p>
    <w:p w:rsidR="00921B6B" w:rsidRPr="00150492" w:rsidRDefault="00921B6B" w:rsidP="00921B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sz w:val="28"/>
          <w:szCs w:val="28"/>
        </w:rPr>
        <w:t>21. В случае потребности муниципального образования в субсидиях, не использованных в отчетном финансовом году, средства в объеме, не превышающем остатка субсидий, могут быть возвращены в текущем финансовом году в доход бюджета муниципального образования, которому они были ранее предоставлены в соответствии с требованиями, установленными статьей 242 Бюджетного кодекса Российской Федерации.</w:t>
      </w:r>
    </w:p>
    <w:p w:rsidR="00921B6B" w:rsidRPr="00150492" w:rsidRDefault="00921B6B" w:rsidP="00921B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492">
        <w:rPr>
          <w:rFonts w:ascii="Times New Roman" w:hAnsi="Times New Roman"/>
          <w:bCs/>
          <w:sz w:val="28"/>
          <w:szCs w:val="28"/>
          <w:lang w:eastAsia="en-US"/>
        </w:rPr>
        <w:t xml:space="preserve">22. Контроль за соблюдением муниципальными образованиями условий соглашений осуществляется </w:t>
      </w:r>
      <w:r w:rsidRPr="00150492">
        <w:rPr>
          <w:rFonts w:ascii="Times New Roman" w:hAnsi="Times New Roman"/>
          <w:sz w:val="28"/>
          <w:szCs w:val="28"/>
        </w:rPr>
        <w:t>Министерством</w:t>
      </w:r>
      <w:r w:rsidRPr="00150492">
        <w:rPr>
          <w:rFonts w:ascii="Times New Roman" w:hAnsi="Times New Roman"/>
          <w:bCs/>
          <w:sz w:val="28"/>
          <w:szCs w:val="28"/>
          <w:lang w:eastAsia="en-US"/>
        </w:rPr>
        <w:t xml:space="preserve"> и органами государственного финансового контроля.</w:t>
      </w:r>
      <w:r w:rsidRPr="00150492">
        <w:rPr>
          <w:rFonts w:ascii="Times New Roman" w:hAnsi="Times New Roman"/>
          <w:sz w:val="28"/>
          <w:szCs w:val="28"/>
        </w:rPr>
        <w:t>».</w:t>
      </w:r>
    </w:p>
    <w:p w:rsidR="007C59FA" w:rsidRDefault="007C59FA"/>
    <w:sectPr w:rsidR="007C59FA" w:rsidSect="007C5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/>
  <w:defaultTabStop w:val="708"/>
  <w:characterSpacingControl w:val="doNotCompress"/>
  <w:savePreviewPicture/>
  <w:compat/>
  <w:rsids>
    <w:rsidRoot w:val="00921B6B"/>
    <w:rsid w:val="0002494B"/>
    <w:rsid w:val="000D31AA"/>
    <w:rsid w:val="0043217A"/>
    <w:rsid w:val="005F4326"/>
    <w:rsid w:val="00611E10"/>
    <w:rsid w:val="006372B1"/>
    <w:rsid w:val="006F55A2"/>
    <w:rsid w:val="007C59FA"/>
    <w:rsid w:val="00921B6B"/>
    <w:rsid w:val="00957AB4"/>
    <w:rsid w:val="0097437E"/>
    <w:rsid w:val="00A7190E"/>
    <w:rsid w:val="00AD02E0"/>
    <w:rsid w:val="00BB4EC5"/>
    <w:rsid w:val="00BD7F4E"/>
    <w:rsid w:val="00BE3D8E"/>
    <w:rsid w:val="00BE4AAE"/>
    <w:rsid w:val="00CF2903"/>
    <w:rsid w:val="00D42362"/>
    <w:rsid w:val="00E73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B6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21B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921B6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611E10"/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611E1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986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399D59503FFE0EB13D1E589E3AAB74CD537BEA7B4B7A9D4D7A83B2E5D5B2302F1E5DA3DF2D32D37CCCD3D4EhFJ" TargetMode="External"/><Relationship Id="rId13" Type="http://schemas.openxmlformats.org/officeDocument/2006/relationships/hyperlink" Target="consultantplus://offline/ref=E399D59503FFE0EB13D1E589E3AAB74CD537BEA7B7BDA1D0DBA83B2E5D5B2302F1E5DA3DF2D32D37CCCD3D4EhFJ" TargetMode="External"/><Relationship Id="rId18" Type="http://schemas.openxmlformats.org/officeDocument/2006/relationships/hyperlink" Target="consultantplus://offline/ref=E399D59503FFE0EB13D1E589E3AAB74CD537BEA7B7BAA8D4DBA83B2E5D5B2302F1E5DA3DF2D32D37CCCD3D4EhFJ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E399D59503FFE0EB13D1E589E3AAB74CD537BEA7B7B6A6D6D5A83B2E5D5B2302F1E5DA3DF2D32D37CCCD3D4EhFJ" TargetMode="External"/><Relationship Id="rId7" Type="http://schemas.openxmlformats.org/officeDocument/2006/relationships/hyperlink" Target="consultantplus://offline/ref=E399D59503FFE0EB13D1E589E3AAB74CD537BEA7B4B8A5D1DAA83B2E5D5B2302F1E5DA3DF2D32D37CCCD3D4EhFJ" TargetMode="External"/><Relationship Id="rId12" Type="http://schemas.openxmlformats.org/officeDocument/2006/relationships/hyperlink" Target="consultantplus://offline/ref=E399D59503FFE0EB13D1E589E3AAB74CD537BEA7B7BEA5D7D0A83B2E5D5B2302F1E5DA3DF2D32D37CCCD3D4EhFJ" TargetMode="External"/><Relationship Id="rId17" Type="http://schemas.openxmlformats.org/officeDocument/2006/relationships/hyperlink" Target="consultantplus://offline/ref=E399D59503FFE0EB13D1E589E3AAB74CD537BEA7B7BAA7D2DAA83B2E5D5B2302F1E5DA3DF2D32D37CCCD3D4EhFJ" TargetMode="External"/><Relationship Id="rId25" Type="http://schemas.openxmlformats.org/officeDocument/2006/relationships/hyperlink" Target="consultantplus://offline/ref=3B61C2CA91683589BF0BFA0F83ED9CCBD41CC8CE4467B71FCD4749D8753D71F83365F4E53916U0d4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399D59503FFE0EB13D1E589E3AAB74CD537BEA7B7BBA9DED7A83B2E5D5B2302F1E5DA3DF2D32D37CCCD3D4EhFJ" TargetMode="External"/><Relationship Id="rId20" Type="http://schemas.openxmlformats.org/officeDocument/2006/relationships/hyperlink" Target="consultantplus://offline/ref=E399D59503FFE0EB13D1E589E3AAB74CD537BEA7B7B7A4DFD2A83B2E5D5B2302F1E5DA3DF2D32D37CCCD3D4EhF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399D59503FFE0EB13D1E589E3AAB74CD537BEA7B4B9A7D1D5A83B2E5D5B2302F1E5DA3DF2D32D37CCCD3D4EhFJ" TargetMode="External"/><Relationship Id="rId11" Type="http://schemas.openxmlformats.org/officeDocument/2006/relationships/hyperlink" Target="consultantplus://offline/ref=E399D59503FFE0EB13D1E589E3AAB74CD537BEA7B7BFA5D3D2A83B2E5D5B2302F1E5DA3DF2D32D37CCCD3D4EhFJ" TargetMode="External"/><Relationship Id="rId24" Type="http://schemas.openxmlformats.org/officeDocument/2006/relationships/hyperlink" Target="consultantplus://offline/ref=3B61C2CA91683589BF0BFA0F83ED9CCBD41DC9CB4661B71FCD4749D8753D71F83365F4E73E100C30UBdFF" TargetMode="External"/><Relationship Id="rId5" Type="http://schemas.openxmlformats.org/officeDocument/2006/relationships/hyperlink" Target="consultantplus://offline/ref=ADBE7F801272373555181C2ED2BDBEB4BAE388AC0FE23E91CA3EB1567744A76958EE19AE8070kFq3C" TargetMode="External"/><Relationship Id="rId15" Type="http://schemas.openxmlformats.org/officeDocument/2006/relationships/hyperlink" Target="consultantplus://offline/ref=E399D59503FFE0EB13D1E589E3AAB74CD537BEA7B7BBA4D6D1A83B2E5D5B2302F1E5DA3DF2D32D37CCCD3D4EhFJ" TargetMode="External"/><Relationship Id="rId23" Type="http://schemas.openxmlformats.org/officeDocument/2006/relationships/hyperlink" Target="consultantplus://offline/ref=3343CADC138C714F6E8AC190FE5C6378EAEE2C3DA7B997B68C2416A64C7FF615C37A7F954067B4B9F34F8DH8LFK" TargetMode="External"/><Relationship Id="rId10" Type="http://schemas.openxmlformats.org/officeDocument/2006/relationships/hyperlink" Target="consultantplus://offline/ref=E399D59503FFE0EB13D1E589E3AAB74CD537BEA7B7BFA0D6D6A83B2E5D5B2302F1E5DA3DF2D32D37CCCD3D4EhFJ" TargetMode="External"/><Relationship Id="rId19" Type="http://schemas.openxmlformats.org/officeDocument/2006/relationships/hyperlink" Target="consultantplus://offline/ref=E399D59503FFE0EB13D1E589E3AAB74CD537BEA7B7B9A7D1D4A83B2E5D5B2302F1E5DA3DF2D32D37CCCD3D4EhFJ" TargetMode="External"/><Relationship Id="rId4" Type="http://schemas.openxmlformats.org/officeDocument/2006/relationships/hyperlink" Target="consultantplus://offline/ref=ADBE7F801272373555181C2ED2BDBEB4BAE388AC0FE33B9BCE3EB1567744A76958EE19AE8070F686B4B218k9q2C" TargetMode="External"/><Relationship Id="rId9" Type="http://schemas.openxmlformats.org/officeDocument/2006/relationships/hyperlink" Target="consultantplus://offline/ref=E399D59503FFE0EB13D1E589E3AAB74CD537BEA7B4B6A0D4DAA83B2E5D5B2302F1E5DA3DF2D32D37CCCD3D4EhFJ" TargetMode="External"/><Relationship Id="rId14" Type="http://schemas.openxmlformats.org/officeDocument/2006/relationships/hyperlink" Target="consultantplus://offline/ref=E399D59503FFE0EB13D1E589E3AAB74CD537BEA7B7BDA6D3D1A83B2E5D5B2302F1E5DA3DF2D32D37CCCD3D4EhFJ" TargetMode="External"/><Relationship Id="rId22" Type="http://schemas.openxmlformats.org/officeDocument/2006/relationships/hyperlink" Target="consultantplus://offline/ref=E399D59503FFE0EB13D1E589E3AAB74CD537BEA7B6BFA9D0DBA83B2E5D5B2302F1E5DA3DF2D32D37CCCD3D4EhFJ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2176</Words>
  <Characters>12409</Characters>
  <Application>Microsoft Office Word</Application>
  <DocSecurity>0</DocSecurity>
  <Lines>103</Lines>
  <Paragraphs>29</Paragraphs>
  <ScaleCrop>false</ScaleCrop>
  <Company/>
  <LinksUpToDate>false</LinksUpToDate>
  <CharactersWithSpaces>14556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rispaeva</dc:creator>
  <cp:lastModifiedBy>rispaeva</cp:lastModifiedBy>
  <cp:revision>8</cp:revision>
  <cp:lastPrinted>2017-10-18T11:03:00Z</cp:lastPrinted>
  <dcterms:created xsi:type="dcterms:W3CDTF">2017-10-11T09:33:00Z</dcterms:created>
  <dcterms:modified xsi:type="dcterms:W3CDTF">2017-10-18T11:58:00Z</dcterms:modified>
</cp:coreProperties>
</file>