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B3F" w:rsidRPr="005D4770" w:rsidRDefault="004C2B3F" w:rsidP="004C2B3F"/>
    <w:p w:rsidR="004C2B3F" w:rsidRPr="005D4770" w:rsidRDefault="004C2B3F" w:rsidP="004C2B3F"/>
    <w:p w:rsidR="004C2B3F" w:rsidRDefault="004C2B3F" w:rsidP="004C2B3F">
      <w:pPr>
        <w:tabs>
          <w:tab w:val="left" w:pos="4425"/>
        </w:tabs>
        <w:spacing w:before="100" w:beforeAutospacing="1" w:after="100" w:afterAutospacing="1"/>
        <w:ind w:right="279" w:firstLine="540"/>
        <w:jc w:val="center"/>
        <w:rPr>
          <w:b/>
          <w:sz w:val="28"/>
          <w:szCs w:val="28"/>
        </w:rPr>
      </w:pPr>
    </w:p>
    <w:p w:rsidR="00A359CC" w:rsidRDefault="00A359CC" w:rsidP="004C2B3F">
      <w:pPr>
        <w:tabs>
          <w:tab w:val="left" w:pos="4425"/>
        </w:tabs>
        <w:spacing w:before="100" w:beforeAutospacing="1" w:after="100" w:afterAutospacing="1"/>
        <w:ind w:right="279" w:firstLine="540"/>
        <w:jc w:val="center"/>
        <w:rPr>
          <w:b/>
          <w:sz w:val="28"/>
          <w:szCs w:val="28"/>
        </w:rPr>
      </w:pPr>
    </w:p>
    <w:p w:rsidR="00A359CC" w:rsidRPr="005D4770" w:rsidRDefault="00A359CC" w:rsidP="004C2B3F">
      <w:pPr>
        <w:tabs>
          <w:tab w:val="left" w:pos="4425"/>
        </w:tabs>
        <w:spacing w:before="100" w:beforeAutospacing="1" w:after="100" w:afterAutospacing="1"/>
        <w:ind w:right="279" w:firstLine="540"/>
        <w:jc w:val="center"/>
        <w:rPr>
          <w:b/>
          <w:sz w:val="28"/>
          <w:szCs w:val="28"/>
        </w:rPr>
      </w:pPr>
    </w:p>
    <w:p w:rsidR="004C2B3F" w:rsidRPr="0035278E" w:rsidRDefault="004C2B3F" w:rsidP="004C2B3F">
      <w:pPr>
        <w:tabs>
          <w:tab w:val="left" w:pos="4425"/>
        </w:tabs>
        <w:spacing w:before="100" w:beforeAutospacing="1" w:after="100" w:afterAutospacing="1"/>
        <w:ind w:right="279" w:firstLine="540"/>
        <w:jc w:val="center"/>
        <w:rPr>
          <w:b/>
          <w:sz w:val="28"/>
          <w:szCs w:val="28"/>
        </w:rPr>
      </w:pPr>
      <w:r w:rsidRPr="0035278E">
        <w:rPr>
          <w:b/>
          <w:sz w:val="28"/>
          <w:szCs w:val="28"/>
        </w:rPr>
        <w:t>ПРИКАЗ</w:t>
      </w:r>
    </w:p>
    <w:p w:rsidR="004C2B3F" w:rsidRPr="0035278E" w:rsidRDefault="004C2B3F" w:rsidP="004C2B3F">
      <w:pPr>
        <w:tabs>
          <w:tab w:val="left" w:pos="3888"/>
        </w:tabs>
        <w:ind w:right="278" w:firstLine="539"/>
        <w:rPr>
          <w:sz w:val="48"/>
          <w:szCs w:val="48"/>
        </w:rPr>
      </w:pPr>
      <w:r w:rsidRPr="0035278E">
        <w:rPr>
          <w:sz w:val="28"/>
          <w:szCs w:val="28"/>
        </w:rPr>
        <w:tab/>
      </w:r>
    </w:p>
    <w:p w:rsidR="004C2B3F" w:rsidRPr="0035278E" w:rsidRDefault="004C2B3F" w:rsidP="004C2B3F">
      <w:pPr>
        <w:ind w:right="278" w:firstLine="539"/>
        <w:jc w:val="center"/>
        <w:rPr>
          <w:sz w:val="28"/>
          <w:szCs w:val="28"/>
        </w:rPr>
      </w:pPr>
      <w:r w:rsidRPr="0035278E">
        <w:rPr>
          <w:sz w:val="28"/>
          <w:szCs w:val="28"/>
        </w:rPr>
        <w:t>г. Горно-Алтайск</w:t>
      </w:r>
    </w:p>
    <w:p w:rsidR="004C2B3F" w:rsidRPr="0035278E" w:rsidRDefault="004C2B3F" w:rsidP="004C2B3F">
      <w:pPr>
        <w:ind w:right="279"/>
        <w:jc w:val="both"/>
        <w:rPr>
          <w:sz w:val="28"/>
          <w:szCs w:val="28"/>
        </w:rPr>
      </w:pPr>
    </w:p>
    <w:p w:rsidR="004C2B3F" w:rsidRPr="0035278E" w:rsidRDefault="004C2B3F" w:rsidP="004C2B3F">
      <w:pPr>
        <w:autoSpaceDE w:val="0"/>
        <w:autoSpaceDN w:val="0"/>
        <w:adjustRightInd w:val="0"/>
        <w:jc w:val="center"/>
        <w:rPr>
          <w:b/>
          <w:bCs/>
          <w:sz w:val="28"/>
          <w:szCs w:val="28"/>
        </w:rPr>
      </w:pPr>
      <w:r w:rsidRPr="0035278E">
        <w:rPr>
          <w:b/>
          <w:sz w:val="28"/>
          <w:szCs w:val="28"/>
        </w:rPr>
        <w:t>О</w:t>
      </w:r>
      <w:r w:rsidR="00BB1FA2" w:rsidRPr="0035278E">
        <w:rPr>
          <w:b/>
          <w:sz w:val="28"/>
          <w:szCs w:val="28"/>
        </w:rPr>
        <w:t xml:space="preserve">б утверждении </w:t>
      </w:r>
      <w:r w:rsidRPr="0035278E">
        <w:rPr>
          <w:b/>
          <w:sz w:val="28"/>
          <w:szCs w:val="28"/>
        </w:rPr>
        <w:t>Поряд</w:t>
      </w:r>
      <w:r w:rsidR="00BB1FA2" w:rsidRPr="0035278E">
        <w:rPr>
          <w:b/>
          <w:sz w:val="28"/>
          <w:szCs w:val="28"/>
        </w:rPr>
        <w:t>ка</w:t>
      </w:r>
      <w:r w:rsidRPr="0035278E">
        <w:rPr>
          <w:b/>
          <w:sz w:val="28"/>
          <w:szCs w:val="28"/>
        </w:rPr>
        <w:t xml:space="preserve"> санкционирования расходов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w:t>
      </w:r>
      <w:r w:rsidR="00BB1FA2" w:rsidRPr="0035278E">
        <w:rPr>
          <w:b/>
          <w:sz w:val="28"/>
          <w:szCs w:val="28"/>
        </w:rPr>
        <w:t>го кодекса Российской Федерации и признании утратившим</w:t>
      </w:r>
      <w:r w:rsidR="00F14F4D" w:rsidRPr="0035278E">
        <w:rPr>
          <w:b/>
          <w:sz w:val="28"/>
          <w:szCs w:val="28"/>
        </w:rPr>
        <w:t>и</w:t>
      </w:r>
      <w:r w:rsidR="00BB1FA2" w:rsidRPr="0035278E">
        <w:rPr>
          <w:b/>
          <w:sz w:val="28"/>
          <w:szCs w:val="28"/>
        </w:rPr>
        <w:t xml:space="preserve"> силу некоторых приказов </w:t>
      </w:r>
      <w:r w:rsidR="007E1C2D" w:rsidRPr="0035278E">
        <w:rPr>
          <w:b/>
          <w:sz w:val="28"/>
          <w:szCs w:val="28"/>
        </w:rPr>
        <w:t xml:space="preserve">Министерства финансов Республики Алтай </w:t>
      </w:r>
    </w:p>
    <w:p w:rsidR="004C2B3F" w:rsidRPr="0035278E" w:rsidRDefault="004C2B3F" w:rsidP="004C2B3F">
      <w:pPr>
        <w:pStyle w:val="ConsPlusTitle"/>
        <w:jc w:val="center"/>
        <w:outlineLvl w:val="0"/>
        <w:rPr>
          <w:sz w:val="48"/>
          <w:szCs w:val="48"/>
        </w:rPr>
      </w:pPr>
    </w:p>
    <w:p w:rsidR="004C2B3F" w:rsidRPr="0035278E" w:rsidRDefault="004C2B3F" w:rsidP="00E504D3">
      <w:pPr>
        <w:pStyle w:val="ConsPlusNormal"/>
        <w:widowControl/>
        <w:ind w:firstLine="709"/>
        <w:jc w:val="both"/>
        <w:rPr>
          <w:rFonts w:ascii="Times New Roman" w:hAnsi="Times New Roman" w:cs="Times New Roman"/>
          <w:sz w:val="28"/>
          <w:szCs w:val="28"/>
        </w:rPr>
      </w:pPr>
      <w:r w:rsidRPr="0035278E">
        <w:rPr>
          <w:rFonts w:ascii="Times New Roman" w:hAnsi="Times New Roman" w:cs="Times New Roman"/>
          <w:bCs/>
          <w:sz w:val="28"/>
          <w:szCs w:val="28"/>
        </w:rPr>
        <w:t>В соответствии с Положением о Министерстве финансов Республики Алтай, утвержденным постановлением Правительства Республики Алтай                         от 14 мая 2014 года № 134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Pr="0035278E">
        <w:rPr>
          <w:rFonts w:ascii="Times New Roman" w:hAnsi="Times New Roman" w:cs="Times New Roman"/>
          <w:sz w:val="28"/>
          <w:szCs w:val="28"/>
        </w:rPr>
        <w:t xml:space="preserve"> </w:t>
      </w:r>
      <w:r w:rsidRPr="0035278E">
        <w:rPr>
          <w:rFonts w:ascii="Times New Roman" w:hAnsi="Times New Roman" w:cs="Times New Roman"/>
          <w:b/>
          <w:sz w:val="28"/>
          <w:szCs w:val="28"/>
        </w:rPr>
        <w:t>п р и к а з ы в а ю:</w:t>
      </w:r>
    </w:p>
    <w:p w:rsidR="00AD7AC4" w:rsidRPr="0035278E" w:rsidRDefault="00AD7AC4" w:rsidP="00E504D3">
      <w:pPr>
        <w:pStyle w:val="ConsPlusTitle"/>
        <w:numPr>
          <w:ilvl w:val="0"/>
          <w:numId w:val="2"/>
        </w:numPr>
        <w:tabs>
          <w:tab w:val="left" w:pos="0"/>
        </w:tabs>
        <w:ind w:left="0" w:right="-3" w:firstLine="709"/>
        <w:jc w:val="both"/>
        <w:rPr>
          <w:b w:val="0"/>
          <w:bCs w:val="0"/>
        </w:rPr>
      </w:pPr>
      <w:r w:rsidRPr="0035278E">
        <w:rPr>
          <w:b w:val="0"/>
          <w:bCs w:val="0"/>
        </w:rPr>
        <w:t xml:space="preserve">Утвердить </w:t>
      </w:r>
      <w:r w:rsidR="00977968" w:rsidRPr="0035278E">
        <w:rPr>
          <w:b w:val="0"/>
          <w:bCs w:val="0"/>
        </w:rPr>
        <w:t xml:space="preserve"> прилагаемый </w:t>
      </w:r>
      <w:r w:rsidRPr="0035278E">
        <w:rPr>
          <w:b w:val="0"/>
          <w:bCs w:val="0"/>
        </w:rPr>
        <w:t>Порядок санкционирования расходов бюджетных</w:t>
      </w:r>
      <w:r w:rsidR="007E1C2D" w:rsidRPr="0035278E">
        <w:rPr>
          <w:b w:val="0"/>
          <w:bCs w:val="0"/>
        </w:rPr>
        <w:t xml:space="preserve"> и автономных</w:t>
      </w:r>
      <w:r w:rsidRPr="0035278E">
        <w:rPr>
          <w:b w:val="0"/>
          <w:bCs w:val="0"/>
        </w:rPr>
        <w:t xml:space="preserve">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3717E5" w:rsidRPr="0035278E" w:rsidRDefault="00FD1549" w:rsidP="00E504D3">
      <w:pPr>
        <w:pStyle w:val="ConsPlusTitle"/>
        <w:numPr>
          <w:ilvl w:val="0"/>
          <w:numId w:val="2"/>
        </w:numPr>
        <w:tabs>
          <w:tab w:val="left" w:pos="567"/>
        </w:tabs>
        <w:ind w:left="0" w:right="-3" w:firstLine="709"/>
        <w:jc w:val="both"/>
        <w:rPr>
          <w:b w:val="0"/>
          <w:bCs w:val="0"/>
        </w:rPr>
      </w:pPr>
      <w:r w:rsidRPr="0035278E">
        <w:rPr>
          <w:b w:val="0"/>
          <w:bCs w:val="0"/>
        </w:rPr>
        <w:t>Признать утратившим</w:t>
      </w:r>
      <w:r w:rsidR="003717E5" w:rsidRPr="0035278E">
        <w:rPr>
          <w:b w:val="0"/>
          <w:bCs w:val="0"/>
        </w:rPr>
        <w:t>и</w:t>
      </w:r>
      <w:r w:rsidRPr="0035278E">
        <w:rPr>
          <w:b w:val="0"/>
          <w:bCs w:val="0"/>
        </w:rPr>
        <w:t xml:space="preserve"> силу</w:t>
      </w:r>
      <w:r w:rsidR="003717E5" w:rsidRPr="0035278E">
        <w:rPr>
          <w:b w:val="0"/>
          <w:bCs w:val="0"/>
        </w:rPr>
        <w:t>:</w:t>
      </w:r>
    </w:p>
    <w:p w:rsidR="003717E5" w:rsidRPr="0035278E" w:rsidRDefault="003717E5" w:rsidP="00E504D3">
      <w:pPr>
        <w:pStyle w:val="ConsPlusTitle"/>
        <w:tabs>
          <w:tab w:val="left" w:pos="0"/>
        </w:tabs>
        <w:ind w:right="-3" w:firstLine="709"/>
        <w:jc w:val="both"/>
        <w:rPr>
          <w:b w:val="0"/>
        </w:rPr>
      </w:pPr>
      <w:r w:rsidRPr="0035278E">
        <w:rPr>
          <w:b w:val="0"/>
          <w:bCs w:val="0"/>
        </w:rPr>
        <w:t>а) приказ</w:t>
      </w:r>
      <w:r w:rsidR="00FD1549" w:rsidRPr="0035278E">
        <w:rPr>
          <w:b w:val="0"/>
          <w:bCs w:val="0"/>
        </w:rPr>
        <w:t xml:space="preserve"> Министерства финансов Республики Алтай </w:t>
      </w:r>
      <w:r w:rsidR="00FD1549" w:rsidRPr="0035278E">
        <w:rPr>
          <w:b w:val="0"/>
        </w:rPr>
        <w:t>от 29 ноября 2010 года № 141-п</w:t>
      </w:r>
      <w:r w:rsidRPr="0035278E">
        <w:rPr>
          <w:b w:val="0"/>
        </w:rPr>
        <w:t xml:space="preserve"> «О санкционировании расходов бюджетных </w:t>
      </w:r>
      <w:r w:rsidR="00E504D3" w:rsidRPr="0035278E">
        <w:rPr>
          <w:b w:val="0"/>
        </w:rPr>
        <w:t xml:space="preserve"> и автономных </w:t>
      </w:r>
      <w:r w:rsidRPr="0035278E">
        <w:rPr>
          <w:b w:val="0"/>
        </w:rPr>
        <w:t>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3717E5" w:rsidRPr="0035278E" w:rsidRDefault="003717E5" w:rsidP="00E504D3">
      <w:pPr>
        <w:pStyle w:val="ConsPlusTitle"/>
        <w:tabs>
          <w:tab w:val="left" w:pos="0"/>
        </w:tabs>
        <w:ind w:right="-3" w:firstLine="709"/>
        <w:jc w:val="both"/>
        <w:rPr>
          <w:b w:val="0"/>
        </w:rPr>
      </w:pPr>
      <w:r w:rsidRPr="0035278E">
        <w:rPr>
          <w:b w:val="0"/>
        </w:rPr>
        <w:t xml:space="preserve">б) приказ </w:t>
      </w:r>
      <w:r w:rsidRPr="0035278E">
        <w:rPr>
          <w:b w:val="0"/>
          <w:bCs w:val="0"/>
        </w:rPr>
        <w:t>Министерства финансов Республики Алтай</w:t>
      </w:r>
      <w:r w:rsidRPr="0035278E">
        <w:rPr>
          <w:b w:val="0"/>
        </w:rPr>
        <w:t xml:space="preserve"> </w:t>
      </w:r>
      <w:r w:rsidR="00FD1549" w:rsidRPr="0035278E">
        <w:rPr>
          <w:b w:val="0"/>
        </w:rPr>
        <w:t>от 15 декабря 2011 года № 233-п</w:t>
      </w:r>
      <w:r w:rsidRPr="0035278E">
        <w:rPr>
          <w:b w:val="0"/>
        </w:rPr>
        <w:t xml:space="preserve"> «О внесении изменений в приказ от 29 ноября 2010 года № 141-п»;</w:t>
      </w:r>
    </w:p>
    <w:p w:rsidR="00FD1549" w:rsidRPr="0035278E" w:rsidRDefault="003717E5" w:rsidP="00E504D3">
      <w:pPr>
        <w:pStyle w:val="ConsPlusTitle"/>
        <w:tabs>
          <w:tab w:val="left" w:pos="0"/>
        </w:tabs>
        <w:ind w:right="-3" w:firstLine="709"/>
        <w:jc w:val="both"/>
        <w:rPr>
          <w:b w:val="0"/>
        </w:rPr>
      </w:pPr>
      <w:r w:rsidRPr="0035278E">
        <w:rPr>
          <w:b w:val="0"/>
        </w:rPr>
        <w:t xml:space="preserve">в) </w:t>
      </w:r>
      <w:r w:rsidRPr="0035278E">
        <w:rPr>
          <w:b w:val="0"/>
          <w:bCs w:val="0"/>
        </w:rPr>
        <w:t xml:space="preserve">приказ Министерства финансов Республики Алтай </w:t>
      </w:r>
      <w:r w:rsidRPr="0035278E">
        <w:rPr>
          <w:b w:val="0"/>
        </w:rPr>
        <w:t xml:space="preserve">от 3 февраля 2012 года № 15-п </w:t>
      </w:r>
      <w:r w:rsidR="00E504D3" w:rsidRPr="0035278E">
        <w:rPr>
          <w:b w:val="0"/>
        </w:rPr>
        <w:t>«</w:t>
      </w:r>
      <w:r w:rsidRPr="0035278E">
        <w:rPr>
          <w:b w:val="0"/>
        </w:rPr>
        <w:t xml:space="preserve">О внесении изменений в Порядок санкционирования расходов бюджетных и автономных учреждений Республики Алтай, источником финансового обеспечения которых являются субсидии, полученные в </w:t>
      </w:r>
      <w:r w:rsidRPr="0035278E">
        <w:rPr>
          <w:b w:val="0"/>
        </w:rPr>
        <w:lastRenderedPageBreak/>
        <w:t>соответствии с абзацем вторым пункта 1 статьи 78.1 Бюджетного кодекса Российской Федерации, утвержденный приказом от 29 ноября 2010 года № 141-п».</w:t>
      </w:r>
    </w:p>
    <w:p w:rsidR="007E1C2D" w:rsidRPr="0035278E" w:rsidRDefault="007E1C2D" w:rsidP="00E504D3">
      <w:pPr>
        <w:pStyle w:val="ConsPlusTitle"/>
        <w:numPr>
          <w:ilvl w:val="0"/>
          <w:numId w:val="2"/>
        </w:numPr>
        <w:tabs>
          <w:tab w:val="left" w:pos="567"/>
        </w:tabs>
        <w:ind w:left="0" w:right="-3" w:firstLine="709"/>
        <w:jc w:val="both"/>
        <w:rPr>
          <w:b w:val="0"/>
          <w:bCs w:val="0"/>
        </w:rPr>
      </w:pPr>
      <w:r w:rsidRPr="0035278E">
        <w:rPr>
          <w:b w:val="0"/>
          <w:bCs w:val="0"/>
        </w:rPr>
        <w:t xml:space="preserve">Отделу методологии и мониторинга (К.В. Туюнчековой) довести настоящий Приказ до главных распорядителей </w:t>
      </w:r>
      <w:r w:rsidR="00CA65EA" w:rsidRPr="0035278E">
        <w:rPr>
          <w:b w:val="0"/>
          <w:bCs w:val="0"/>
        </w:rPr>
        <w:t xml:space="preserve">бюджетных </w:t>
      </w:r>
      <w:r w:rsidRPr="0035278E">
        <w:rPr>
          <w:b w:val="0"/>
          <w:bCs w:val="0"/>
        </w:rPr>
        <w:t>средств</w:t>
      </w:r>
      <w:r w:rsidR="00CA65EA" w:rsidRPr="0035278E">
        <w:rPr>
          <w:b w:val="0"/>
          <w:bCs w:val="0"/>
        </w:rPr>
        <w:t xml:space="preserve"> республиканского бюджета</w:t>
      </w:r>
      <w:r w:rsidRPr="0035278E">
        <w:rPr>
          <w:b w:val="0"/>
          <w:bCs w:val="0"/>
        </w:rPr>
        <w:t xml:space="preserve"> </w:t>
      </w:r>
      <w:r w:rsidR="00CA65EA" w:rsidRPr="0035278E">
        <w:rPr>
          <w:b w:val="0"/>
          <w:bCs w:val="0"/>
        </w:rPr>
        <w:t xml:space="preserve">Республики Алтай </w:t>
      </w:r>
      <w:r w:rsidRPr="0035278E">
        <w:rPr>
          <w:b w:val="0"/>
          <w:bCs w:val="0"/>
        </w:rPr>
        <w:t xml:space="preserve">не позднее </w:t>
      </w:r>
      <w:r w:rsidR="00080CF2" w:rsidRPr="0035278E">
        <w:rPr>
          <w:b w:val="0"/>
          <w:bCs w:val="0"/>
        </w:rPr>
        <w:t>5</w:t>
      </w:r>
      <w:r w:rsidRPr="0035278E">
        <w:rPr>
          <w:b w:val="0"/>
          <w:bCs w:val="0"/>
        </w:rPr>
        <w:t xml:space="preserve"> рабочих дней со дня принятия настоящего Приказа.</w:t>
      </w:r>
    </w:p>
    <w:p w:rsidR="007E1C2D" w:rsidRPr="0035278E" w:rsidRDefault="007E1C2D" w:rsidP="00E504D3">
      <w:pPr>
        <w:pStyle w:val="ConsPlusTitle"/>
        <w:numPr>
          <w:ilvl w:val="0"/>
          <w:numId w:val="2"/>
        </w:numPr>
        <w:tabs>
          <w:tab w:val="left" w:pos="567"/>
        </w:tabs>
        <w:ind w:left="0" w:right="-3" w:firstLine="709"/>
        <w:jc w:val="both"/>
        <w:rPr>
          <w:b w:val="0"/>
          <w:bCs w:val="0"/>
        </w:rPr>
      </w:pPr>
      <w:r w:rsidRPr="0035278E">
        <w:rPr>
          <w:b w:val="0"/>
          <w:bCs w:val="0"/>
        </w:rPr>
        <w:t xml:space="preserve">Контроль за исполнением настоящего </w:t>
      </w:r>
      <w:r w:rsidR="00F14F4D" w:rsidRPr="0035278E">
        <w:rPr>
          <w:b w:val="0"/>
          <w:bCs w:val="0"/>
        </w:rPr>
        <w:t>П</w:t>
      </w:r>
      <w:r w:rsidRPr="0035278E">
        <w:rPr>
          <w:b w:val="0"/>
          <w:bCs w:val="0"/>
        </w:rPr>
        <w:t>риказа оставляю за собой.</w:t>
      </w:r>
    </w:p>
    <w:p w:rsidR="00AD7AC4" w:rsidRPr="0035278E" w:rsidRDefault="00AD7AC4" w:rsidP="00AD7AC4">
      <w:pPr>
        <w:pStyle w:val="ConsPlusTitle"/>
        <w:tabs>
          <w:tab w:val="left" w:pos="567"/>
        </w:tabs>
        <w:ind w:right="-3"/>
        <w:jc w:val="both"/>
        <w:rPr>
          <w:bCs w:val="0"/>
        </w:rPr>
      </w:pPr>
    </w:p>
    <w:p w:rsidR="00AD7AC4" w:rsidRPr="0035278E" w:rsidRDefault="00AD7AC4" w:rsidP="00AD7AC4">
      <w:pPr>
        <w:pStyle w:val="ConsPlusTitle"/>
        <w:tabs>
          <w:tab w:val="left" w:pos="567"/>
        </w:tabs>
        <w:ind w:right="-3"/>
        <w:jc w:val="both"/>
        <w:rPr>
          <w:bCs w:val="0"/>
        </w:rPr>
      </w:pPr>
    </w:p>
    <w:p w:rsidR="00AD7AC4" w:rsidRPr="0035278E" w:rsidRDefault="00AD7AC4" w:rsidP="00AD7AC4">
      <w:pPr>
        <w:pStyle w:val="ConsPlusTitle"/>
        <w:tabs>
          <w:tab w:val="left" w:pos="567"/>
        </w:tabs>
        <w:ind w:right="-3"/>
        <w:jc w:val="both"/>
        <w:rPr>
          <w:bCs w:val="0"/>
        </w:rPr>
      </w:pPr>
    </w:p>
    <w:tbl>
      <w:tblPr>
        <w:tblW w:w="0" w:type="auto"/>
        <w:tblLook w:val="04A0"/>
      </w:tblPr>
      <w:tblGrid>
        <w:gridCol w:w="4803"/>
        <w:gridCol w:w="4768"/>
      </w:tblGrid>
      <w:tr w:rsidR="00AD7AC4" w:rsidRPr="0035278E" w:rsidTr="00F6372B">
        <w:tc>
          <w:tcPr>
            <w:tcW w:w="4927" w:type="dxa"/>
          </w:tcPr>
          <w:p w:rsidR="00AD7AC4" w:rsidRPr="0035278E" w:rsidRDefault="00AD7AC4" w:rsidP="00F6372B">
            <w:pPr>
              <w:jc w:val="both"/>
              <w:rPr>
                <w:sz w:val="28"/>
                <w:szCs w:val="28"/>
              </w:rPr>
            </w:pPr>
            <w:r w:rsidRPr="0035278E">
              <w:rPr>
                <w:sz w:val="28"/>
                <w:szCs w:val="28"/>
              </w:rPr>
              <w:t>Исполняющий обязанности</w:t>
            </w:r>
          </w:p>
          <w:p w:rsidR="00AD7AC4" w:rsidRPr="0035278E" w:rsidRDefault="00AD7AC4" w:rsidP="00F6372B">
            <w:pPr>
              <w:jc w:val="both"/>
              <w:rPr>
                <w:bCs/>
                <w:sz w:val="28"/>
                <w:szCs w:val="28"/>
              </w:rPr>
            </w:pPr>
            <w:r w:rsidRPr="0035278E">
              <w:rPr>
                <w:sz w:val="28"/>
                <w:szCs w:val="28"/>
              </w:rPr>
              <w:t>министра</w:t>
            </w:r>
          </w:p>
        </w:tc>
        <w:tc>
          <w:tcPr>
            <w:tcW w:w="4927" w:type="dxa"/>
          </w:tcPr>
          <w:p w:rsidR="00AD7AC4" w:rsidRPr="0035278E" w:rsidRDefault="00AD7AC4" w:rsidP="00F6372B">
            <w:pPr>
              <w:jc w:val="both"/>
              <w:rPr>
                <w:sz w:val="28"/>
                <w:szCs w:val="28"/>
              </w:rPr>
            </w:pPr>
          </w:p>
          <w:p w:rsidR="00AD7AC4" w:rsidRPr="0035278E" w:rsidRDefault="00AD7AC4" w:rsidP="00F6372B">
            <w:pPr>
              <w:jc w:val="right"/>
              <w:rPr>
                <w:bCs/>
                <w:sz w:val="28"/>
                <w:szCs w:val="28"/>
              </w:rPr>
            </w:pPr>
            <w:r w:rsidRPr="0035278E">
              <w:rPr>
                <w:sz w:val="28"/>
                <w:szCs w:val="28"/>
              </w:rPr>
              <w:t>Н.В. Резцова</w:t>
            </w:r>
          </w:p>
        </w:tc>
      </w:tr>
    </w:tbl>
    <w:p w:rsidR="00AD7AC4" w:rsidRPr="0035278E" w:rsidRDefault="00AD7AC4" w:rsidP="00AD7AC4">
      <w:pPr>
        <w:pStyle w:val="ConsPlusTitle"/>
        <w:tabs>
          <w:tab w:val="left" w:pos="567"/>
        </w:tabs>
        <w:ind w:right="-3"/>
        <w:jc w:val="both"/>
        <w:rPr>
          <w:bCs w:val="0"/>
        </w:rPr>
      </w:pPr>
    </w:p>
    <w:p w:rsidR="004C2B3F" w:rsidRPr="0035278E" w:rsidRDefault="004C2B3F" w:rsidP="004C2B3F">
      <w:pPr>
        <w:rPr>
          <w:sz w:val="28"/>
          <w:szCs w:val="28"/>
        </w:rPr>
      </w:pPr>
      <w:r w:rsidRPr="0035278E">
        <w:rPr>
          <w:sz w:val="28"/>
          <w:szCs w:val="28"/>
        </w:rPr>
        <w:br w:type="page"/>
      </w:r>
    </w:p>
    <w:p w:rsidR="004C2B3F" w:rsidRPr="0035278E" w:rsidRDefault="004C2B3F" w:rsidP="00E504D3">
      <w:pPr>
        <w:autoSpaceDE w:val="0"/>
        <w:autoSpaceDN w:val="0"/>
        <w:adjustRightInd w:val="0"/>
        <w:ind w:left="5245"/>
        <w:jc w:val="center"/>
        <w:rPr>
          <w:sz w:val="28"/>
          <w:szCs w:val="28"/>
        </w:rPr>
      </w:pPr>
      <w:r w:rsidRPr="0035278E">
        <w:rPr>
          <w:sz w:val="28"/>
          <w:szCs w:val="28"/>
        </w:rPr>
        <w:lastRenderedPageBreak/>
        <w:t>УТВЕРЖДЕН</w:t>
      </w:r>
    </w:p>
    <w:p w:rsidR="004C2B3F" w:rsidRPr="0035278E" w:rsidRDefault="004C2B3F" w:rsidP="00E504D3">
      <w:pPr>
        <w:autoSpaceDE w:val="0"/>
        <w:autoSpaceDN w:val="0"/>
        <w:adjustRightInd w:val="0"/>
        <w:ind w:left="5245"/>
        <w:jc w:val="center"/>
        <w:rPr>
          <w:sz w:val="28"/>
          <w:szCs w:val="28"/>
        </w:rPr>
      </w:pPr>
      <w:r w:rsidRPr="0035278E">
        <w:rPr>
          <w:sz w:val="28"/>
          <w:szCs w:val="28"/>
        </w:rPr>
        <w:t>приказом Министерства</w:t>
      </w:r>
    </w:p>
    <w:p w:rsidR="004C2B3F" w:rsidRPr="0035278E" w:rsidRDefault="004C2B3F" w:rsidP="00E504D3">
      <w:pPr>
        <w:autoSpaceDE w:val="0"/>
        <w:autoSpaceDN w:val="0"/>
        <w:adjustRightInd w:val="0"/>
        <w:ind w:left="5245"/>
        <w:jc w:val="center"/>
        <w:rPr>
          <w:sz w:val="28"/>
          <w:szCs w:val="28"/>
        </w:rPr>
      </w:pPr>
      <w:r w:rsidRPr="0035278E">
        <w:rPr>
          <w:sz w:val="28"/>
          <w:szCs w:val="28"/>
        </w:rPr>
        <w:t>финансов Республики Алтай</w:t>
      </w:r>
    </w:p>
    <w:p w:rsidR="004C2B3F" w:rsidRPr="0035278E" w:rsidRDefault="004C2B3F" w:rsidP="004C2B3F">
      <w:pPr>
        <w:autoSpaceDE w:val="0"/>
        <w:autoSpaceDN w:val="0"/>
        <w:adjustRightInd w:val="0"/>
        <w:jc w:val="right"/>
        <w:rPr>
          <w:sz w:val="28"/>
          <w:szCs w:val="28"/>
        </w:rPr>
      </w:pPr>
    </w:p>
    <w:p w:rsidR="00E504D3" w:rsidRPr="0035278E" w:rsidRDefault="00E504D3" w:rsidP="007E1C2D">
      <w:pPr>
        <w:pStyle w:val="ConsPlusTitle"/>
        <w:ind w:right="-6"/>
        <w:jc w:val="center"/>
      </w:pPr>
      <w:r w:rsidRPr="0035278E">
        <w:t>ПОРЯДОК</w:t>
      </w:r>
      <w:r w:rsidR="007E1C2D" w:rsidRPr="0035278E">
        <w:t xml:space="preserve"> </w:t>
      </w:r>
    </w:p>
    <w:p w:rsidR="007E1C2D" w:rsidRPr="0035278E" w:rsidRDefault="007E1C2D" w:rsidP="007E1C2D">
      <w:pPr>
        <w:pStyle w:val="ConsPlusTitle"/>
        <w:ind w:right="-6"/>
        <w:jc w:val="center"/>
      </w:pPr>
      <w:r w:rsidRPr="0035278E">
        <w:t xml:space="preserve">санкционирования расходов </w:t>
      </w:r>
    </w:p>
    <w:p w:rsidR="007E1C2D" w:rsidRPr="0035278E" w:rsidRDefault="007E1C2D" w:rsidP="007E1C2D">
      <w:pPr>
        <w:pStyle w:val="ConsPlusTitle"/>
        <w:ind w:right="-6"/>
        <w:jc w:val="center"/>
      </w:pPr>
      <w:r w:rsidRPr="0035278E">
        <w:t>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утвержденный приказом Министерства финансов Республики Алтай от 29 ноября 2010 года № 141-п</w:t>
      </w:r>
    </w:p>
    <w:p w:rsidR="007E1C2D" w:rsidRPr="0035278E" w:rsidRDefault="007E1C2D" w:rsidP="007E1C2D">
      <w:pPr>
        <w:pStyle w:val="ConsPlusTitle"/>
        <w:ind w:right="-6" w:firstLine="709"/>
        <w:jc w:val="center"/>
        <w:rPr>
          <w:b w:val="0"/>
        </w:rPr>
      </w:pP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1. Настоящий Порядок разработан в соответствии с </w:t>
      </w:r>
      <w:hyperlink r:id="rId5" w:history="1">
        <w:r w:rsidRPr="0035278E">
          <w:rPr>
            <w:sz w:val="28"/>
            <w:szCs w:val="28"/>
          </w:rPr>
          <w:t>абзацем вторым пункта 1 статьи 78.1</w:t>
        </w:r>
      </w:hyperlink>
      <w:r w:rsidRPr="0035278E">
        <w:rPr>
          <w:sz w:val="28"/>
          <w:szCs w:val="28"/>
        </w:rPr>
        <w:t xml:space="preserve"> и </w:t>
      </w:r>
      <w:hyperlink r:id="rId6" w:history="1">
        <w:r w:rsidRPr="0035278E">
          <w:rPr>
            <w:sz w:val="28"/>
            <w:szCs w:val="28"/>
          </w:rPr>
          <w:t>частью 16 статьи 30</w:t>
        </w:r>
      </w:hyperlink>
      <w:r w:rsidRPr="0035278E">
        <w:rPr>
          <w:sz w:val="28"/>
          <w:szCs w:val="28"/>
        </w:rPr>
        <w:t xml:space="preserve">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устанавливает порядок санкционирования </w:t>
      </w:r>
      <w:r w:rsidR="00E9132C" w:rsidRPr="0035278E">
        <w:rPr>
          <w:sz w:val="28"/>
          <w:szCs w:val="28"/>
        </w:rPr>
        <w:t xml:space="preserve">Управлением Федерального казначейства по Республике Алтай </w:t>
      </w:r>
      <w:r w:rsidRPr="0035278E">
        <w:rPr>
          <w:sz w:val="28"/>
          <w:szCs w:val="28"/>
        </w:rPr>
        <w:t>оплаты денежных обязательств бюджетных и  автономных учреждений Республики Алтай (далее – учреждения), лицевые счета которым открыты в территориальном о</w:t>
      </w:r>
      <w:r w:rsidR="00112455" w:rsidRPr="0035278E">
        <w:rPr>
          <w:sz w:val="28"/>
          <w:szCs w:val="28"/>
        </w:rPr>
        <w:t xml:space="preserve">ргане Федерального казначейства, </w:t>
      </w:r>
      <w:r w:rsidRPr="0035278E">
        <w:rPr>
          <w:sz w:val="28"/>
          <w:szCs w:val="28"/>
        </w:rPr>
        <w:t xml:space="preserve">источником финансового обеспечения которых являются субсидии, представленные учреждениям на основании закона Республики Алтай о республиканском бюджете Республики Алтай в соответствии с </w:t>
      </w:r>
      <w:hyperlink r:id="rId7" w:history="1">
        <w:r w:rsidRPr="0035278E">
          <w:rPr>
            <w:sz w:val="28"/>
            <w:szCs w:val="28"/>
          </w:rPr>
          <w:t>абзацем вторым пункта 1 статьи 78.1</w:t>
        </w:r>
      </w:hyperlink>
      <w:r w:rsidRPr="0035278E">
        <w:rPr>
          <w:sz w:val="28"/>
          <w:szCs w:val="28"/>
        </w:rPr>
        <w:t xml:space="preserve"> Бюджетного кодекса Российской Федерации (далее - целевые субсидии).</w:t>
      </w:r>
    </w:p>
    <w:p w:rsidR="004C2B3F" w:rsidRPr="0035278E" w:rsidRDefault="004C2B3F" w:rsidP="004C2B3F">
      <w:pPr>
        <w:ind w:firstLine="540"/>
        <w:jc w:val="both"/>
        <w:rPr>
          <w:sz w:val="28"/>
          <w:szCs w:val="28"/>
        </w:rPr>
      </w:pPr>
      <w:r w:rsidRPr="0035278E">
        <w:rPr>
          <w:sz w:val="28"/>
          <w:szCs w:val="28"/>
        </w:rPr>
        <w:t>2. Операции с целевыми субсидиями, поступающими учреждению, учитываются на отдельном лицевом счете (далее лицевой счет по иным субсидиям), открываемом учреждению Управлением Федерального казначейства по Республике Алтай (далее – Управление) в порядке, установленном Федеральным казначейством.</w:t>
      </w:r>
    </w:p>
    <w:p w:rsidR="004C2B3F" w:rsidRPr="0035278E" w:rsidRDefault="004C2B3F" w:rsidP="004C2B3F">
      <w:pPr>
        <w:autoSpaceDE w:val="0"/>
        <w:autoSpaceDN w:val="0"/>
        <w:adjustRightInd w:val="0"/>
        <w:ind w:firstLine="540"/>
        <w:jc w:val="both"/>
        <w:rPr>
          <w:sz w:val="28"/>
          <w:szCs w:val="28"/>
        </w:rPr>
      </w:pPr>
      <w:r w:rsidRPr="0035278E">
        <w:rPr>
          <w:sz w:val="28"/>
          <w:szCs w:val="28"/>
        </w:rPr>
        <w:t>3. Исполнительный орган государственной власти Республики Алтай, осуществляющий функции и полномочия учредителя в отношении учреждения</w:t>
      </w:r>
      <w:r w:rsidRPr="0035278E">
        <w:rPr>
          <w:b/>
          <w:sz w:val="28"/>
          <w:szCs w:val="28"/>
        </w:rPr>
        <w:t xml:space="preserve"> </w:t>
      </w:r>
      <w:r w:rsidRPr="0035278E">
        <w:rPr>
          <w:sz w:val="28"/>
          <w:szCs w:val="28"/>
        </w:rPr>
        <w:t>(далее – Учредитель), ежегодно представляет в Министерство финансов Республики Алтай (далее – Министерство) Перечень целевых субсидий на ____ год (далее – Перечень целевых субсидий) по форме согласно приложению № 1 к настоящему Порядку.</w:t>
      </w:r>
    </w:p>
    <w:p w:rsidR="004C2B3F" w:rsidRPr="0035278E" w:rsidRDefault="004C2B3F" w:rsidP="004C2B3F">
      <w:pPr>
        <w:autoSpaceDE w:val="0"/>
        <w:autoSpaceDN w:val="0"/>
        <w:adjustRightInd w:val="0"/>
        <w:ind w:firstLine="540"/>
        <w:jc w:val="both"/>
        <w:rPr>
          <w:sz w:val="28"/>
          <w:szCs w:val="28"/>
        </w:rPr>
      </w:pPr>
      <w:r w:rsidRPr="0035278E">
        <w:rPr>
          <w:sz w:val="28"/>
          <w:szCs w:val="28"/>
        </w:rPr>
        <w:t>Перечень целевых субсидий формируется Учредителем в разрезе аналитических кодов, присвоенных им для учета операций с целевыми субсидиями (далее – код субсидии) в соответствии с Перечнем</w:t>
      </w:r>
      <w:r w:rsidR="00F6372B" w:rsidRPr="0035278E">
        <w:rPr>
          <w:sz w:val="28"/>
          <w:szCs w:val="28"/>
        </w:rPr>
        <w:t xml:space="preserve"> </w:t>
      </w:r>
      <w:r w:rsidRPr="0035278E">
        <w:rPr>
          <w:sz w:val="28"/>
          <w:szCs w:val="28"/>
        </w:rPr>
        <w:t>кодов субсидий, предоставляемых бюджетным и автономным учреждениям Республики Алтай  в соответствии с абзацем вторым пункта 1 статьи 78.1 (далее – Перечень кодов субсидий), согласно приложению № 2 к настоящему Порядку по каждой целевой субсидии.</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В </w:t>
      </w:r>
      <w:hyperlink r:id="rId8" w:history="1">
        <w:r w:rsidRPr="0035278E">
          <w:rPr>
            <w:sz w:val="28"/>
            <w:szCs w:val="28"/>
          </w:rPr>
          <w:t>графе 1</w:t>
        </w:r>
      </w:hyperlink>
      <w:r w:rsidRPr="0035278E">
        <w:rPr>
          <w:sz w:val="28"/>
          <w:szCs w:val="28"/>
        </w:rPr>
        <w:t xml:space="preserve"> Перечня целевых субсидий указывается наименование целевой субсидии в соответствии с Перечнем кодов субсидий.</w:t>
      </w:r>
    </w:p>
    <w:p w:rsidR="004C2B3F" w:rsidRPr="0035278E" w:rsidRDefault="00112455" w:rsidP="004C2B3F">
      <w:pPr>
        <w:autoSpaceDE w:val="0"/>
        <w:autoSpaceDN w:val="0"/>
        <w:adjustRightInd w:val="0"/>
        <w:ind w:firstLine="540"/>
        <w:jc w:val="both"/>
        <w:rPr>
          <w:sz w:val="28"/>
          <w:szCs w:val="28"/>
        </w:rPr>
      </w:pPr>
      <w:r w:rsidRPr="0035278E">
        <w:rPr>
          <w:sz w:val="28"/>
          <w:szCs w:val="28"/>
        </w:rPr>
        <w:lastRenderedPageBreak/>
        <w:t xml:space="preserve">В </w:t>
      </w:r>
      <w:hyperlink r:id="rId9" w:history="1">
        <w:r w:rsidR="004C2B3F" w:rsidRPr="0035278E">
          <w:rPr>
            <w:sz w:val="28"/>
            <w:szCs w:val="28"/>
          </w:rPr>
          <w:t>графе 2</w:t>
        </w:r>
      </w:hyperlink>
      <w:r w:rsidR="004C2B3F" w:rsidRPr="0035278E">
        <w:rPr>
          <w:sz w:val="28"/>
          <w:szCs w:val="28"/>
        </w:rPr>
        <w:t xml:space="preserve"> Перечня целевых субсидий указывается код субсидии в соответствии с Перечнем кодов субсидий. </w:t>
      </w:r>
    </w:p>
    <w:p w:rsidR="004C2B3F" w:rsidRPr="0035278E" w:rsidRDefault="004C2B3F" w:rsidP="004C2B3F">
      <w:pPr>
        <w:autoSpaceDE w:val="0"/>
        <w:autoSpaceDN w:val="0"/>
        <w:adjustRightInd w:val="0"/>
        <w:ind w:firstLine="540"/>
        <w:jc w:val="both"/>
        <w:rPr>
          <w:sz w:val="28"/>
          <w:szCs w:val="28"/>
        </w:rPr>
      </w:pPr>
      <w:r w:rsidRPr="0035278E">
        <w:rPr>
          <w:sz w:val="28"/>
          <w:szCs w:val="28"/>
        </w:rPr>
        <w:t>Код субсидии состоит из 9 знаков и включает следующие составные части (таблица 1):</w:t>
      </w:r>
    </w:p>
    <w:p w:rsidR="004C2B3F" w:rsidRPr="0035278E" w:rsidRDefault="004C2B3F" w:rsidP="004C2B3F">
      <w:pPr>
        <w:autoSpaceDE w:val="0"/>
        <w:autoSpaceDN w:val="0"/>
        <w:adjustRightInd w:val="0"/>
        <w:ind w:firstLine="540"/>
        <w:jc w:val="right"/>
        <w:rPr>
          <w:sz w:val="28"/>
          <w:szCs w:val="28"/>
        </w:rPr>
      </w:pPr>
      <w:r w:rsidRPr="0035278E">
        <w:rPr>
          <w:sz w:val="28"/>
          <w:szCs w:val="28"/>
        </w:rPr>
        <w:t>Таблица 1</w:t>
      </w:r>
    </w:p>
    <w:tbl>
      <w:tblPr>
        <w:tblStyle w:val="a3"/>
        <w:tblW w:w="0" w:type="auto"/>
        <w:tblLook w:val="04A0"/>
      </w:tblPr>
      <w:tblGrid>
        <w:gridCol w:w="2211"/>
        <w:gridCol w:w="962"/>
        <w:gridCol w:w="944"/>
        <w:gridCol w:w="933"/>
        <w:gridCol w:w="907"/>
        <w:gridCol w:w="905"/>
        <w:gridCol w:w="904"/>
        <w:gridCol w:w="903"/>
        <w:gridCol w:w="902"/>
      </w:tblGrid>
      <w:tr w:rsidR="004C2B3F" w:rsidRPr="0035278E" w:rsidTr="00F6372B">
        <w:tc>
          <w:tcPr>
            <w:tcW w:w="9570" w:type="dxa"/>
            <w:gridSpan w:val="9"/>
          </w:tcPr>
          <w:p w:rsidR="004C2B3F" w:rsidRPr="0035278E" w:rsidRDefault="004C2B3F" w:rsidP="00F6372B">
            <w:pPr>
              <w:autoSpaceDE w:val="0"/>
              <w:autoSpaceDN w:val="0"/>
              <w:adjustRightInd w:val="0"/>
              <w:jc w:val="center"/>
              <w:rPr>
                <w:sz w:val="28"/>
                <w:szCs w:val="28"/>
              </w:rPr>
            </w:pPr>
            <w:r w:rsidRPr="0035278E">
              <w:rPr>
                <w:sz w:val="28"/>
                <w:szCs w:val="28"/>
              </w:rPr>
              <w:t>Код субсидии</w:t>
            </w:r>
          </w:p>
        </w:tc>
      </w:tr>
      <w:tr w:rsidR="004C2B3F" w:rsidRPr="0035278E" w:rsidTr="00F6372B">
        <w:tc>
          <w:tcPr>
            <w:tcW w:w="1641" w:type="dxa"/>
          </w:tcPr>
          <w:p w:rsidR="004C2B3F" w:rsidRPr="0035278E" w:rsidRDefault="004C2B3F" w:rsidP="00F6372B">
            <w:pPr>
              <w:autoSpaceDE w:val="0"/>
              <w:autoSpaceDN w:val="0"/>
              <w:adjustRightInd w:val="0"/>
              <w:jc w:val="center"/>
              <w:rPr>
                <w:sz w:val="28"/>
                <w:szCs w:val="28"/>
              </w:rPr>
            </w:pPr>
            <w:r w:rsidRPr="0035278E">
              <w:rPr>
                <w:sz w:val="28"/>
                <w:szCs w:val="28"/>
              </w:rPr>
              <w:t>Источник финансирования</w:t>
            </w:r>
          </w:p>
        </w:tc>
        <w:tc>
          <w:tcPr>
            <w:tcW w:w="2971" w:type="dxa"/>
            <w:gridSpan w:val="3"/>
          </w:tcPr>
          <w:p w:rsidR="004C2B3F" w:rsidRPr="0035278E" w:rsidRDefault="004C2B3F" w:rsidP="00F6372B">
            <w:pPr>
              <w:autoSpaceDE w:val="0"/>
              <w:autoSpaceDN w:val="0"/>
              <w:adjustRightInd w:val="0"/>
              <w:jc w:val="center"/>
              <w:rPr>
                <w:sz w:val="28"/>
                <w:szCs w:val="28"/>
              </w:rPr>
            </w:pPr>
            <w:r w:rsidRPr="0035278E">
              <w:rPr>
                <w:sz w:val="28"/>
                <w:szCs w:val="28"/>
              </w:rPr>
              <w:t xml:space="preserve">Цель предоставления субсидии </w:t>
            </w:r>
            <w:r w:rsidRPr="0035278E">
              <w:rPr>
                <w:i/>
                <w:sz w:val="28"/>
                <w:szCs w:val="28"/>
              </w:rPr>
              <w:t>(типовая)</w:t>
            </w:r>
          </w:p>
        </w:tc>
        <w:tc>
          <w:tcPr>
            <w:tcW w:w="4958" w:type="dxa"/>
            <w:gridSpan w:val="5"/>
          </w:tcPr>
          <w:p w:rsidR="004C2B3F" w:rsidRPr="0035278E" w:rsidRDefault="004C2B3F" w:rsidP="00F6372B">
            <w:pPr>
              <w:autoSpaceDE w:val="0"/>
              <w:autoSpaceDN w:val="0"/>
              <w:adjustRightInd w:val="0"/>
              <w:jc w:val="center"/>
              <w:rPr>
                <w:sz w:val="28"/>
                <w:szCs w:val="28"/>
              </w:rPr>
            </w:pPr>
            <w:r w:rsidRPr="0035278E">
              <w:rPr>
                <w:sz w:val="28"/>
                <w:szCs w:val="28"/>
              </w:rPr>
              <w:t>Детализация цели предоставления субсидии</w:t>
            </w:r>
          </w:p>
        </w:tc>
      </w:tr>
      <w:tr w:rsidR="004C2B3F" w:rsidRPr="0035278E" w:rsidTr="00F6372B">
        <w:tc>
          <w:tcPr>
            <w:tcW w:w="1641" w:type="dxa"/>
          </w:tcPr>
          <w:p w:rsidR="004C2B3F" w:rsidRPr="0035278E" w:rsidRDefault="004C2B3F" w:rsidP="00F6372B">
            <w:pPr>
              <w:autoSpaceDE w:val="0"/>
              <w:autoSpaceDN w:val="0"/>
              <w:adjustRightInd w:val="0"/>
              <w:jc w:val="center"/>
              <w:rPr>
                <w:sz w:val="28"/>
                <w:szCs w:val="28"/>
              </w:rPr>
            </w:pPr>
            <w:r w:rsidRPr="0035278E">
              <w:rPr>
                <w:sz w:val="28"/>
                <w:szCs w:val="28"/>
              </w:rPr>
              <w:t>1</w:t>
            </w:r>
          </w:p>
        </w:tc>
        <w:tc>
          <w:tcPr>
            <w:tcW w:w="990" w:type="dxa"/>
          </w:tcPr>
          <w:p w:rsidR="004C2B3F" w:rsidRPr="0035278E" w:rsidRDefault="004C2B3F" w:rsidP="00F6372B">
            <w:pPr>
              <w:autoSpaceDE w:val="0"/>
              <w:autoSpaceDN w:val="0"/>
              <w:adjustRightInd w:val="0"/>
              <w:jc w:val="center"/>
              <w:rPr>
                <w:sz w:val="28"/>
                <w:szCs w:val="28"/>
              </w:rPr>
            </w:pPr>
            <w:r w:rsidRPr="0035278E">
              <w:rPr>
                <w:sz w:val="28"/>
                <w:szCs w:val="28"/>
              </w:rPr>
              <w:t>2</w:t>
            </w:r>
          </w:p>
        </w:tc>
        <w:tc>
          <w:tcPr>
            <w:tcW w:w="990" w:type="dxa"/>
          </w:tcPr>
          <w:p w:rsidR="004C2B3F" w:rsidRPr="0035278E" w:rsidRDefault="004C2B3F" w:rsidP="00F6372B">
            <w:pPr>
              <w:autoSpaceDE w:val="0"/>
              <w:autoSpaceDN w:val="0"/>
              <w:adjustRightInd w:val="0"/>
              <w:jc w:val="center"/>
              <w:rPr>
                <w:sz w:val="28"/>
                <w:szCs w:val="28"/>
              </w:rPr>
            </w:pPr>
            <w:r w:rsidRPr="0035278E">
              <w:rPr>
                <w:sz w:val="28"/>
                <w:szCs w:val="28"/>
              </w:rPr>
              <w:t>3</w:t>
            </w:r>
          </w:p>
        </w:tc>
        <w:tc>
          <w:tcPr>
            <w:tcW w:w="991" w:type="dxa"/>
          </w:tcPr>
          <w:p w:rsidR="004C2B3F" w:rsidRPr="0035278E" w:rsidRDefault="004C2B3F" w:rsidP="00F6372B">
            <w:pPr>
              <w:autoSpaceDE w:val="0"/>
              <w:autoSpaceDN w:val="0"/>
              <w:adjustRightInd w:val="0"/>
              <w:jc w:val="center"/>
              <w:rPr>
                <w:sz w:val="28"/>
                <w:szCs w:val="28"/>
              </w:rPr>
            </w:pPr>
            <w:r w:rsidRPr="0035278E">
              <w:rPr>
                <w:sz w:val="28"/>
                <w:szCs w:val="28"/>
              </w:rPr>
              <w:t>4</w:t>
            </w:r>
          </w:p>
        </w:tc>
        <w:tc>
          <w:tcPr>
            <w:tcW w:w="991" w:type="dxa"/>
          </w:tcPr>
          <w:p w:rsidR="004C2B3F" w:rsidRPr="0035278E" w:rsidRDefault="004C2B3F" w:rsidP="00F6372B">
            <w:pPr>
              <w:autoSpaceDE w:val="0"/>
              <w:autoSpaceDN w:val="0"/>
              <w:adjustRightInd w:val="0"/>
              <w:jc w:val="center"/>
              <w:rPr>
                <w:sz w:val="28"/>
                <w:szCs w:val="28"/>
              </w:rPr>
            </w:pPr>
            <w:r w:rsidRPr="0035278E">
              <w:rPr>
                <w:sz w:val="28"/>
                <w:szCs w:val="28"/>
              </w:rPr>
              <w:t>5</w:t>
            </w:r>
          </w:p>
        </w:tc>
        <w:tc>
          <w:tcPr>
            <w:tcW w:w="991" w:type="dxa"/>
          </w:tcPr>
          <w:p w:rsidR="004C2B3F" w:rsidRPr="0035278E" w:rsidRDefault="004C2B3F" w:rsidP="00F6372B">
            <w:pPr>
              <w:autoSpaceDE w:val="0"/>
              <w:autoSpaceDN w:val="0"/>
              <w:adjustRightInd w:val="0"/>
              <w:jc w:val="center"/>
              <w:rPr>
                <w:sz w:val="28"/>
                <w:szCs w:val="28"/>
              </w:rPr>
            </w:pPr>
            <w:r w:rsidRPr="0035278E">
              <w:rPr>
                <w:sz w:val="28"/>
                <w:szCs w:val="28"/>
              </w:rPr>
              <w:t>6</w:t>
            </w:r>
          </w:p>
        </w:tc>
        <w:tc>
          <w:tcPr>
            <w:tcW w:w="992" w:type="dxa"/>
          </w:tcPr>
          <w:p w:rsidR="004C2B3F" w:rsidRPr="0035278E" w:rsidRDefault="004C2B3F" w:rsidP="00F6372B">
            <w:pPr>
              <w:autoSpaceDE w:val="0"/>
              <w:autoSpaceDN w:val="0"/>
              <w:adjustRightInd w:val="0"/>
              <w:jc w:val="center"/>
              <w:rPr>
                <w:sz w:val="28"/>
                <w:szCs w:val="28"/>
              </w:rPr>
            </w:pPr>
            <w:r w:rsidRPr="0035278E">
              <w:rPr>
                <w:sz w:val="28"/>
                <w:szCs w:val="28"/>
              </w:rPr>
              <w:t>7</w:t>
            </w:r>
          </w:p>
        </w:tc>
        <w:tc>
          <w:tcPr>
            <w:tcW w:w="992" w:type="dxa"/>
          </w:tcPr>
          <w:p w:rsidR="004C2B3F" w:rsidRPr="0035278E" w:rsidRDefault="004C2B3F" w:rsidP="00F6372B">
            <w:pPr>
              <w:autoSpaceDE w:val="0"/>
              <w:autoSpaceDN w:val="0"/>
              <w:adjustRightInd w:val="0"/>
              <w:jc w:val="center"/>
              <w:rPr>
                <w:sz w:val="28"/>
                <w:szCs w:val="28"/>
              </w:rPr>
            </w:pPr>
            <w:r w:rsidRPr="0035278E">
              <w:rPr>
                <w:sz w:val="28"/>
                <w:szCs w:val="28"/>
              </w:rPr>
              <w:t>8</w:t>
            </w:r>
          </w:p>
        </w:tc>
        <w:tc>
          <w:tcPr>
            <w:tcW w:w="992" w:type="dxa"/>
          </w:tcPr>
          <w:p w:rsidR="004C2B3F" w:rsidRPr="0035278E" w:rsidRDefault="004C2B3F" w:rsidP="00F6372B">
            <w:pPr>
              <w:autoSpaceDE w:val="0"/>
              <w:autoSpaceDN w:val="0"/>
              <w:adjustRightInd w:val="0"/>
              <w:jc w:val="center"/>
              <w:rPr>
                <w:sz w:val="28"/>
                <w:szCs w:val="28"/>
              </w:rPr>
            </w:pPr>
            <w:r w:rsidRPr="0035278E">
              <w:rPr>
                <w:sz w:val="28"/>
                <w:szCs w:val="28"/>
              </w:rPr>
              <w:t>9</w:t>
            </w:r>
          </w:p>
        </w:tc>
      </w:tr>
    </w:tbl>
    <w:p w:rsidR="004C2B3F" w:rsidRPr="0035278E" w:rsidRDefault="004C2B3F" w:rsidP="004C2B3F">
      <w:pPr>
        <w:pStyle w:val="ConsPlusTitle"/>
        <w:ind w:right="-6" w:firstLine="567"/>
        <w:jc w:val="both"/>
      </w:pPr>
    </w:p>
    <w:p w:rsidR="004C2B3F" w:rsidRPr="0035278E" w:rsidRDefault="004C2B3F" w:rsidP="004C2B3F">
      <w:pPr>
        <w:pStyle w:val="ConsPlusTitle"/>
        <w:ind w:right="-6" w:firstLine="567"/>
        <w:jc w:val="both"/>
        <w:rPr>
          <w:b w:val="0"/>
        </w:rPr>
      </w:pPr>
      <w:r w:rsidRPr="0035278E">
        <w:rPr>
          <w:b w:val="0"/>
        </w:rPr>
        <w:t>1 – источник финансирования, при этом цифра «8» используется для отражения целевых субсидий, финансовое обеспечение которых осуществляется за счет средств республиканского бюджета Республики Алтай, цифра «9» используется для отражения целевых субсидий, финансовое обеспечение которых осуществляется за счет средств федерального бюджета;</w:t>
      </w:r>
    </w:p>
    <w:p w:rsidR="004C2B3F" w:rsidRPr="0035278E" w:rsidRDefault="004C2B3F" w:rsidP="004C2B3F">
      <w:pPr>
        <w:pStyle w:val="ConsPlusTitle"/>
        <w:ind w:right="-6" w:firstLine="567"/>
        <w:jc w:val="both"/>
        <w:rPr>
          <w:b w:val="0"/>
        </w:rPr>
      </w:pPr>
      <w:r w:rsidRPr="0035278E">
        <w:rPr>
          <w:b w:val="0"/>
        </w:rPr>
        <w:t>2-4 – используются для указания  унифицированных групп целевой субсидии;</w:t>
      </w:r>
    </w:p>
    <w:p w:rsidR="004C2B3F" w:rsidRPr="0035278E" w:rsidRDefault="004C2B3F" w:rsidP="004C2B3F">
      <w:pPr>
        <w:pStyle w:val="ConsPlusTitle"/>
        <w:ind w:right="-6" w:firstLine="567"/>
        <w:jc w:val="both"/>
      </w:pPr>
      <w:r w:rsidRPr="0035278E">
        <w:rPr>
          <w:b w:val="0"/>
        </w:rPr>
        <w:t xml:space="preserve">5-9 – применяются при необходимости для детализации цели предоставления </w:t>
      </w:r>
      <w:r w:rsidR="00F6372B" w:rsidRPr="0035278E">
        <w:rPr>
          <w:b w:val="0"/>
        </w:rPr>
        <w:t xml:space="preserve">целевой </w:t>
      </w:r>
      <w:r w:rsidRPr="0035278E">
        <w:rPr>
          <w:b w:val="0"/>
        </w:rPr>
        <w:t>субсидии.</w:t>
      </w:r>
      <w:r w:rsidRPr="0035278E">
        <w:t xml:space="preserve"> </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Учредитель вправе в графе 1 Перечня целевых субсидий в скобках после наименования целевой субсидии указать дополнительную детализацию цели предоставления целевой субсидии, обеспечив детализацию кода субсидии в 5-9 разрядах </w:t>
      </w:r>
      <w:r w:rsidR="00F6372B" w:rsidRPr="0035278E">
        <w:rPr>
          <w:sz w:val="28"/>
          <w:szCs w:val="28"/>
        </w:rPr>
        <w:t xml:space="preserve">кода целевой субсидии </w:t>
      </w:r>
      <w:r w:rsidRPr="0035278E">
        <w:rPr>
          <w:sz w:val="28"/>
          <w:szCs w:val="28"/>
        </w:rPr>
        <w:t>в графе 2 Перечня целевых субсидий.</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В </w:t>
      </w:r>
      <w:hyperlink r:id="rId10" w:history="1">
        <w:r w:rsidRPr="0035278E">
          <w:rPr>
            <w:sz w:val="28"/>
            <w:szCs w:val="28"/>
          </w:rPr>
          <w:t xml:space="preserve">графе </w:t>
        </w:r>
      </w:hyperlink>
      <w:r w:rsidRPr="0035278E">
        <w:rPr>
          <w:sz w:val="28"/>
          <w:szCs w:val="28"/>
        </w:rPr>
        <w:t>3 Перечня целевых субсидий указываются коды классификации расходов</w:t>
      </w:r>
      <w:r w:rsidR="00112455" w:rsidRPr="0035278E">
        <w:rPr>
          <w:sz w:val="28"/>
          <w:szCs w:val="28"/>
        </w:rPr>
        <w:t xml:space="preserve"> </w:t>
      </w:r>
      <w:r w:rsidRPr="0035278E">
        <w:rPr>
          <w:sz w:val="28"/>
          <w:szCs w:val="28"/>
        </w:rPr>
        <w:t>бюджета</w:t>
      </w:r>
      <w:r w:rsidR="001B5714" w:rsidRPr="0035278E">
        <w:rPr>
          <w:sz w:val="28"/>
          <w:szCs w:val="28"/>
        </w:rPr>
        <w:t>.</w:t>
      </w:r>
    </w:p>
    <w:p w:rsidR="00A7729A" w:rsidRPr="0035278E" w:rsidRDefault="004C2B3F" w:rsidP="004C2B3F">
      <w:pPr>
        <w:autoSpaceDE w:val="0"/>
        <w:autoSpaceDN w:val="0"/>
        <w:adjustRightInd w:val="0"/>
        <w:ind w:firstLine="540"/>
        <w:jc w:val="both"/>
        <w:rPr>
          <w:sz w:val="28"/>
          <w:szCs w:val="28"/>
        </w:rPr>
      </w:pPr>
      <w:r w:rsidRPr="0035278E">
        <w:rPr>
          <w:sz w:val="28"/>
          <w:szCs w:val="28"/>
        </w:rPr>
        <w:t xml:space="preserve">В графах </w:t>
      </w:r>
      <w:r w:rsidR="001B5714" w:rsidRPr="0035278E">
        <w:rPr>
          <w:sz w:val="28"/>
          <w:szCs w:val="28"/>
        </w:rPr>
        <w:t>4</w:t>
      </w:r>
      <w:r w:rsidRPr="0035278E">
        <w:rPr>
          <w:sz w:val="28"/>
          <w:szCs w:val="28"/>
        </w:rPr>
        <w:t>-</w:t>
      </w:r>
      <w:r w:rsidR="001B5714" w:rsidRPr="0035278E">
        <w:rPr>
          <w:sz w:val="28"/>
          <w:szCs w:val="28"/>
        </w:rPr>
        <w:t>6</w:t>
      </w:r>
      <w:r w:rsidRPr="0035278E">
        <w:rPr>
          <w:sz w:val="28"/>
          <w:szCs w:val="28"/>
        </w:rPr>
        <w:t xml:space="preserve"> Перечня целевых субсидий указываются сведения о нормативном правовом акте</w:t>
      </w:r>
      <w:r w:rsidR="00A7729A" w:rsidRPr="0035278E">
        <w:rPr>
          <w:sz w:val="28"/>
          <w:szCs w:val="28"/>
        </w:rPr>
        <w:t xml:space="preserve">, в целях реализации которого осуществляется предоставление целевой субсидии </w:t>
      </w:r>
      <w:r w:rsidR="00853DFC" w:rsidRPr="0035278E">
        <w:rPr>
          <w:sz w:val="28"/>
          <w:szCs w:val="28"/>
        </w:rPr>
        <w:t>и (или) регламентирующего порядок предоставления целевых субсидий.</w:t>
      </w:r>
    </w:p>
    <w:p w:rsidR="004C2B3F" w:rsidRPr="0035278E" w:rsidRDefault="004C2B3F" w:rsidP="004C2B3F">
      <w:pPr>
        <w:autoSpaceDE w:val="0"/>
        <w:autoSpaceDN w:val="0"/>
        <w:adjustRightInd w:val="0"/>
        <w:ind w:firstLine="540"/>
        <w:jc w:val="both"/>
        <w:rPr>
          <w:sz w:val="28"/>
          <w:szCs w:val="28"/>
        </w:rPr>
      </w:pPr>
      <w:r w:rsidRPr="0035278E">
        <w:rPr>
          <w:sz w:val="28"/>
          <w:szCs w:val="28"/>
        </w:rPr>
        <w:t>4. Министерство в течение 2 рабочих дней со дня предоставления Учредителем Перечня целевых субсидий проверяет указанный перечень на:</w:t>
      </w:r>
    </w:p>
    <w:p w:rsidR="00570785" w:rsidRPr="0035278E" w:rsidRDefault="00BB1FA2" w:rsidP="004C2B3F">
      <w:pPr>
        <w:autoSpaceDE w:val="0"/>
        <w:autoSpaceDN w:val="0"/>
        <w:adjustRightInd w:val="0"/>
        <w:ind w:firstLine="540"/>
        <w:jc w:val="both"/>
        <w:rPr>
          <w:sz w:val="28"/>
          <w:szCs w:val="28"/>
        </w:rPr>
      </w:pPr>
      <w:r w:rsidRPr="0035278E">
        <w:rPr>
          <w:sz w:val="28"/>
          <w:szCs w:val="28"/>
        </w:rPr>
        <w:t xml:space="preserve">а) </w:t>
      </w:r>
      <w:r w:rsidR="00570785" w:rsidRPr="0035278E">
        <w:rPr>
          <w:sz w:val="28"/>
          <w:szCs w:val="28"/>
        </w:rPr>
        <w:t>наличие в сводной бюджетной росписи республиканского бюджета Республики Алтай на очередной год и плановый период бюджетных ассигнований, предусмотренных Учредителю, как главному распорядите</w:t>
      </w:r>
      <w:r w:rsidR="00CA65EA" w:rsidRPr="0035278E">
        <w:rPr>
          <w:sz w:val="28"/>
          <w:szCs w:val="28"/>
        </w:rPr>
        <w:t xml:space="preserve">лю бюджетных </w:t>
      </w:r>
      <w:r w:rsidR="00570785" w:rsidRPr="0035278E">
        <w:rPr>
          <w:sz w:val="28"/>
          <w:szCs w:val="28"/>
        </w:rPr>
        <w:t xml:space="preserve">средств республиканского бюджета </w:t>
      </w:r>
      <w:r w:rsidR="00CA65EA" w:rsidRPr="0035278E">
        <w:rPr>
          <w:sz w:val="28"/>
          <w:szCs w:val="28"/>
        </w:rPr>
        <w:t xml:space="preserve">Республики Алтай </w:t>
      </w:r>
      <w:r w:rsidR="00570785" w:rsidRPr="0035278E">
        <w:rPr>
          <w:sz w:val="28"/>
          <w:szCs w:val="28"/>
        </w:rPr>
        <w:t xml:space="preserve">по кодам классификации расходов </w:t>
      </w:r>
      <w:r w:rsidRPr="0035278E">
        <w:rPr>
          <w:sz w:val="28"/>
          <w:szCs w:val="28"/>
        </w:rPr>
        <w:t>бюджета</w:t>
      </w:r>
      <w:r w:rsidR="00570785" w:rsidRPr="0035278E">
        <w:rPr>
          <w:sz w:val="28"/>
          <w:szCs w:val="28"/>
        </w:rPr>
        <w:t>, указанным им в Перечне целевых субсидий</w:t>
      </w:r>
    </w:p>
    <w:p w:rsidR="004C2B3F" w:rsidRPr="0035278E" w:rsidRDefault="00BB1FA2" w:rsidP="004C2B3F">
      <w:pPr>
        <w:autoSpaceDE w:val="0"/>
        <w:autoSpaceDN w:val="0"/>
        <w:adjustRightInd w:val="0"/>
        <w:ind w:firstLine="540"/>
        <w:jc w:val="both"/>
        <w:rPr>
          <w:sz w:val="28"/>
          <w:szCs w:val="28"/>
        </w:rPr>
      </w:pPr>
      <w:r w:rsidRPr="0035278E">
        <w:rPr>
          <w:sz w:val="28"/>
          <w:szCs w:val="28"/>
        </w:rPr>
        <w:t xml:space="preserve">б) </w:t>
      </w:r>
      <w:r w:rsidR="00570785" w:rsidRPr="0035278E">
        <w:rPr>
          <w:sz w:val="28"/>
          <w:szCs w:val="28"/>
        </w:rPr>
        <w:t xml:space="preserve">соответствие </w:t>
      </w:r>
      <w:r w:rsidR="004C2B3F" w:rsidRPr="0035278E">
        <w:rPr>
          <w:sz w:val="28"/>
          <w:szCs w:val="28"/>
        </w:rPr>
        <w:t xml:space="preserve">форме, установленной </w:t>
      </w:r>
      <w:r w:rsidRPr="0035278E">
        <w:rPr>
          <w:sz w:val="28"/>
          <w:szCs w:val="28"/>
        </w:rPr>
        <w:t xml:space="preserve">приложением № 1 к </w:t>
      </w:r>
      <w:r w:rsidR="004C2B3F" w:rsidRPr="0035278E">
        <w:rPr>
          <w:sz w:val="28"/>
          <w:szCs w:val="28"/>
        </w:rPr>
        <w:t>настоящ</w:t>
      </w:r>
      <w:r w:rsidRPr="0035278E">
        <w:rPr>
          <w:sz w:val="28"/>
          <w:szCs w:val="28"/>
        </w:rPr>
        <w:t>ему</w:t>
      </w:r>
      <w:r w:rsidR="004C2B3F" w:rsidRPr="0035278E">
        <w:rPr>
          <w:sz w:val="28"/>
          <w:szCs w:val="28"/>
        </w:rPr>
        <w:t xml:space="preserve"> Порядк</w:t>
      </w:r>
      <w:r w:rsidRPr="0035278E">
        <w:rPr>
          <w:sz w:val="28"/>
          <w:szCs w:val="28"/>
        </w:rPr>
        <w:t>у</w:t>
      </w:r>
      <w:r w:rsidR="004C2B3F" w:rsidRPr="0035278E">
        <w:rPr>
          <w:sz w:val="28"/>
          <w:szCs w:val="28"/>
        </w:rPr>
        <w:t xml:space="preserve">; </w:t>
      </w:r>
    </w:p>
    <w:p w:rsidR="004C2B3F" w:rsidRPr="0035278E" w:rsidRDefault="00BB1FA2" w:rsidP="004C2B3F">
      <w:pPr>
        <w:autoSpaceDE w:val="0"/>
        <w:autoSpaceDN w:val="0"/>
        <w:adjustRightInd w:val="0"/>
        <w:ind w:firstLine="540"/>
        <w:jc w:val="both"/>
        <w:rPr>
          <w:sz w:val="28"/>
          <w:szCs w:val="28"/>
        </w:rPr>
      </w:pPr>
      <w:r w:rsidRPr="0035278E">
        <w:rPr>
          <w:sz w:val="28"/>
          <w:szCs w:val="28"/>
        </w:rPr>
        <w:t xml:space="preserve">в) </w:t>
      </w:r>
      <w:r w:rsidR="00570785" w:rsidRPr="0035278E">
        <w:rPr>
          <w:sz w:val="28"/>
          <w:szCs w:val="28"/>
        </w:rPr>
        <w:t xml:space="preserve">соответствие </w:t>
      </w:r>
      <w:r w:rsidR="004C2B3F" w:rsidRPr="0035278E">
        <w:rPr>
          <w:sz w:val="28"/>
          <w:szCs w:val="28"/>
        </w:rPr>
        <w:t>наименования и кода целевой субсидии Перечню кодов субсидий согласно приложению № 2 к настоящему Порядку;</w:t>
      </w:r>
    </w:p>
    <w:p w:rsidR="004C2B3F" w:rsidRPr="0035278E" w:rsidRDefault="00BB1FA2" w:rsidP="004C2B3F">
      <w:pPr>
        <w:autoSpaceDE w:val="0"/>
        <w:autoSpaceDN w:val="0"/>
        <w:adjustRightInd w:val="0"/>
        <w:ind w:firstLine="540"/>
        <w:jc w:val="both"/>
        <w:rPr>
          <w:sz w:val="28"/>
          <w:szCs w:val="28"/>
        </w:rPr>
      </w:pPr>
      <w:r w:rsidRPr="0035278E">
        <w:rPr>
          <w:sz w:val="28"/>
          <w:szCs w:val="28"/>
        </w:rPr>
        <w:t xml:space="preserve">г) </w:t>
      </w:r>
      <w:r w:rsidR="00570785" w:rsidRPr="0035278E">
        <w:rPr>
          <w:sz w:val="28"/>
          <w:szCs w:val="28"/>
        </w:rPr>
        <w:t xml:space="preserve">соответствие </w:t>
      </w:r>
      <w:r w:rsidR="004C2B3F" w:rsidRPr="0035278E">
        <w:rPr>
          <w:sz w:val="28"/>
          <w:szCs w:val="28"/>
        </w:rPr>
        <w:t xml:space="preserve">нормативным правовым актам, </w:t>
      </w:r>
      <w:r w:rsidR="006325DB" w:rsidRPr="0035278E">
        <w:rPr>
          <w:sz w:val="28"/>
          <w:szCs w:val="28"/>
        </w:rPr>
        <w:t>в целях реализации которого осуществляется предоставление целевой субсидии и (или) регламентирующего порядок предоставления целевых субсидий</w:t>
      </w:r>
      <w:r w:rsidR="00570785" w:rsidRPr="0035278E">
        <w:rPr>
          <w:sz w:val="28"/>
          <w:szCs w:val="28"/>
        </w:rPr>
        <w:t>.</w:t>
      </w:r>
      <w:r w:rsidR="004C2B3F" w:rsidRPr="0035278E">
        <w:rPr>
          <w:sz w:val="28"/>
          <w:szCs w:val="28"/>
        </w:rPr>
        <w:t xml:space="preserve">  </w:t>
      </w:r>
    </w:p>
    <w:p w:rsidR="004C2B3F" w:rsidRPr="0035278E" w:rsidRDefault="004C2B3F" w:rsidP="004C2B3F">
      <w:pPr>
        <w:autoSpaceDE w:val="0"/>
        <w:autoSpaceDN w:val="0"/>
        <w:adjustRightInd w:val="0"/>
        <w:ind w:firstLine="709"/>
        <w:jc w:val="both"/>
        <w:rPr>
          <w:sz w:val="28"/>
          <w:szCs w:val="28"/>
        </w:rPr>
      </w:pPr>
      <w:r w:rsidRPr="0035278E">
        <w:rPr>
          <w:sz w:val="28"/>
          <w:szCs w:val="28"/>
        </w:rPr>
        <w:lastRenderedPageBreak/>
        <w:t xml:space="preserve">5. В случае если форма или информация, указанная в Перечне целевых субсидий, не соответствуют требованиям, установленным пунктом </w:t>
      </w:r>
      <w:r w:rsidR="001A56C9" w:rsidRPr="0035278E">
        <w:rPr>
          <w:sz w:val="28"/>
          <w:szCs w:val="28"/>
        </w:rPr>
        <w:t>4</w:t>
      </w:r>
      <w:r w:rsidRPr="0035278E">
        <w:rPr>
          <w:sz w:val="28"/>
          <w:szCs w:val="28"/>
        </w:rPr>
        <w:t xml:space="preserve"> настоящего Порядка, Министерство не позднее 3 рабочих дней, следующих за днем представления Перечня целевых субсидий, возвращает Учредителю Перечень целевых субсидий с указанием причин возврата.</w:t>
      </w:r>
    </w:p>
    <w:p w:rsidR="004C2B3F" w:rsidRPr="0035278E" w:rsidRDefault="004C2B3F" w:rsidP="004C2B3F">
      <w:pPr>
        <w:ind w:firstLine="720"/>
        <w:jc w:val="both"/>
        <w:rPr>
          <w:sz w:val="28"/>
          <w:szCs w:val="28"/>
        </w:rPr>
      </w:pPr>
      <w:r w:rsidRPr="0035278E">
        <w:rPr>
          <w:sz w:val="28"/>
          <w:szCs w:val="28"/>
        </w:rPr>
        <w:t xml:space="preserve">6. В случае соответствия представленного </w:t>
      </w:r>
      <w:hyperlink r:id="rId11" w:history="1">
        <w:r w:rsidRPr="0035278E">
          <w:rPr>
            <w:sz w:val="28"/>
            <w:szCs w:val="28"/>
          </w:rPr>
          <w:t>Перечня</w:t>
        </w:r>
      </w:hyperlink>
      <w:r w:rsidRPr="0035278E">
        <w:rPr>
          <w:sz w:val="28"/>
          <w:szCs w:val="28"/>
        </w:rPr>
        <w:t xml:space="preserve"> целевых субсидий требованиям, установленным </w:t>
      </w:r>
      <w:hyperlink r:id="rId12" w:history="1">
        <w:r w:rsidRPr="0035278E">
          <w:rPr>
            <w:sz w:val="28"/>
            <w:szCs w:val="28"/>
          </w:rPr>
          <w:t>пунктом</w:t>
        </w:r>
      </w:hyperlink>
      <w:hyperlink r:id="rId13" w:history="1"/>
      <w:r w:rsidRPr="0035278E">
        <w:rPr>
          <w:sz w:val="28"/>
          <w:szCs w:val="28"/>
        </w:rPr>
        <w:t xml:space="preserve"> </w:t>
      </w:r>
      <w:r w:rsidR="00570785" w:rsidRPr="0035278E">
        <w:rPr>
          <w:sz w:val="28"/>
          <w:szCs w:val="28"/>
        </w:rPr>
        <w:t xml:space="preserve">4 </w:t>
      </w:r>
      <w:r w:rsidRPr="0035278E">
        <w:rPr>
          <w:sz w:val="28"/>
          <w:szCs w:val="28"/>
        </w:rPr>
        <w:t xml:space="preserve">настоящего Порядка, Министерство не позднее </w:t>
      </w:r>
      <w:r w:rsidR="001A56C9" w:rsidRPr="0035278E">
        <w:rPr>
          <w:sz w:val="28"/>
          <w:szCs w:val="28"/>
        </w:rPr>
        <w:t>2 рабочих дней</w:t>
      </w:r>
      <w:r w:rsidRPr="0035278E">
        <w:rPr>
          <w:sz w:val="28"/>
          <w:szCs w:val="28"/>
        </w:rPr>
        <w:t>, следующ</w:t>
      </w:r>
      <w:r w:rsidR="001A56C9" w:rsidRPr="0035278E">
        <w:rPr>
          <w:sz w:val="28"/>
          <w:szCs w:val="28"/>
        </w:rPr>
        <w:t>их</w:t>
      </w:r>
      <w:r w:rsidRPr="0035278E">
        <w:rPr>
          <w:sz w:val="28"/>
          <w:szCs w:val="28"/>
        </w:rPr>
        <w:t xml:space="preserve"> за днем представления указанного </w:t>
      </w:r>
      <w:hyperlink r:id="rId14" w:history="1">
        <w:r w:rsidRPr="0035278E">
          <w:rPr>
            <w:sz w:val="28"/>
            <w:szCs w:val="28"/>
          </w:rPr>
          <w:t>Перечня</w:t>
        </w:r>
      </w:hyperlink>
      <w:r w:rsidRPr="0035278E">
        <w:rPr>
          <w:sz w:val="28"/>
          <w:szCs w:val="28"/>
        </w:rPr>
        <w:t>, доводит его до Управления в электронном виде с применением электронной цифровой подписи.</w:t>
      </w:r>
    </w:p>
    <w:p w:rsidR="004C2B3F" w:rsidRPr="0035278E" w:rsidRDefault="004C2B3F" w:rsidP="004C2B3F">
      <w:pPr>
        <w:ind w:firstLine="720"/>
        <w:jc w:val="both"/>
        <w:rPr>
          <w:sz w:val="28"/>
          <w:szCs w:val="28"/>
        </w:rPr>
      </w:pPr>
      <w:r w:rsidRPr="0035278E">
        <w:rPr>
          <w:sz w:val="28"/>
          <w:szCs w:val="28"/>
        </w:rPr>
        <w:t xml:space="preserve">7. Уполномоченный руководителем Управления работник проверяет Перечень целевых субсидий на соответствие установленной </w:t>
      </w:r>
      <w:hyperlink w:anchor="sub_1000" w:history="1">
        <w:r w:rsidRPr="0035278E">
          <w:rPr>
            <w:sz w:val="28"/>
          </w:rPr>
          <w:t>форме</w:t>
        </w:r>
      </w:hyperlink>
      <w:bookmarkStart w:id="0" w:name="sub_10005"/>
      <w:r w:rsidR="00EE3002" w:rsidRPr="0035278E">
        <w:t>.</w:t>
      </w:r>
    </w:p>
    <w:p w:rsidR="004C2B3F" w:rsidRPr="0035278E" w:rsidRDefault="004C2B3F" w:rsidP="004C2B3F">
      <w:pPr>
        <w:ind w:firstLine="720"/>
        <w:jc w:val="both"/>
        <w:rPr>
          <w:sz w:val="28"/>
          <w:szCs w:val="28"/>
        </w:rPr>
      </w:pPr>
      <w:r w:rsidRPr="0035278E">
        <w:rPr>
          <w:sz w:val="28"/>
          <w:szCs w:val="28"/>
        </w:rPr>
        <w:t>8. В случае</w:t>
      </w:r>
      <w:r w:rsidR="00A22A8D" w:rsidRPr="0035278E">
        <w:rPr>
          <w:sz w:val="28"/>
          <w:szCs w:val="28"/>
        </w:rPr>
        <w:t>,</w:t>
      </w:r>
      <w:r w:rsidRPr="0035278E">
        <w:rPr>
          <w:sz w:val="28"/>
          <w:szCs w:val="28"/>
        </w:rPr>
        <w:t xml:space="preserve"> если форма или информация, указанная в Перечне целевых субсидий, не соответствуют требованиям, установленным </w:t>
      </w:r>
      <w:hyperlink w:anchor="sub_10003" w:history="1">
        <w:r w:rsidRPr="0035278E">
          <w:rPr>
            <w:rStyle w:val="af5"/>
            <w:color w:val="auto"/>
            <w:sz w:val="28"/>
            <w:szCs w:val="28"/>
          </w:rPr>
          <w:t>пунктом</w:t>
        </w:r>
      </w:hyperlink>
      <w:r w:rsidRPr="0035278E">
        <w:rPr>
          <w:sz w:val="28"/>
          <w:szCs w:val="28"/>
        </w:rPr>
        <w:t xml:space="preserve"> </w:t>
      </w:r>
      <w:r w:rsidR="00570785" w:rsidRPr="0035278E">
        <w:rPr>
          <w:sz w:val="28"/>
          <w:szCs w:val="28"/>
        </w:rPr>
        <w:t>7</w:t>
      </w:r>
      <w:r w:rsidRPr="0035278E">
        <w:rPr>
          <w:sz w:val="28"/>
          <w:szCs w:val="28"/>
        </w:rPr>
        <w:t xml:space="preserve"> настоящего Порядка, уполномоченный руководителем Управления работник не позднее </w:t>
      </w:r>
      <w:r w:rsidR="00DC27FC" w:rsidRPr="0035278E">
        <w:rPr>
          <w:sz w:val="28"/>
          <w:szCs w:val="28"/>
        </w:rPr>
        <w:t>3</w:t>
      </w:r>
      <w:r w:rsidRPr="0035278E">
        <w:rPr>
          <w:sz w:val="28"/>
          <w:szCs w:val="28"/>
        </w:rPr>
        <w:t xml:space="preserve"> рабочих дней, следующих за днем представления Перечня целевых субсидий, направляет Министерству в электронном виде с указанием причин возврата Протокол по форме</w:t>
      </w:r>
      <w:r w:rsidR="0010373A">
        <w:rPr>
          <w:sz w:val="28"/>
          <w:szCs w:val="28"/>
        </w:rPr>
        <w:t xml:space="preserve"> </w:t>
      </w:r>
      <w:r w:rsidRPr="0035278E">
        <w:rPr>
          <w:sz w:val="28"/>
          <w:szCs w:val="28"/>
        </w:rPr>
        <w:t>КФД 0531805</w:t>
      </w:r>
      <w:r w:rsidR="00570785" w:rsidRPr="0035278E">
        <w:rPr>
          <w:sz w:val="28"/>
          <w:szCs w:val="28"/>
        </w:rPr>
        <w:t>.</w:t>
      </w:r>
    </w:p>
    <w:bookmarkEnd w:id="0"/>
    <w:p w:rsidR="004C2B3F" w:rsidRPr="0035278E" w:rsidRDefault="004C2B3F" w:rsidP="004C2B3F">
      <w:pPr>
        <w:ind w:firstLine="720"/>
        <w:jc w:val="both"/>
        <w:rPr>
          <w:sz w:val="28"/>
          <w:szCs w:val="28"/>
        </w:rPr>
      </w:pPr>
      <w:r w:rsidRPr="0035278E">
        <w:rPr>
          <w:sz w:val="28"/>
          <w:szCs w:val="28"/>
        </w:rPr>
        <w:t xml:space="preserve">9. В случае соответствия представленного Перечня целевых субсидий требованиям, установленным </w:t>
      </w:r>
      <w:hyperlink w:anchor="sub_10003" w:history="1">
        <w:r w:rsidRPr="0035278E">
          <w:rPr>
            <w:rStyle w:val="af5"/>
            <w:color w:val="auto"/>
            <w:sz w:val="28"/>
            <w:szCs w:val="28"/>
          </w:rPr>
          <w:t>пункт</w:t>
        </w:r>
        <w:r w:rsidR="001A56C9" w:rsidRPr="0035278E">
          <w:rPr>
            <w:rStyle w:val="af5"/>
            <w:color w:val="auto"/>
            <w:sz w:val="28"/>
            <w:szCs w:val="28"/>
          </w:rPr>
          <w:t>о</w:t>
        </w:r>
        <w:r w:rsidRPr="0035278E">
          <w:rPr>
            <w:rStyle w:val="af5"/>
            <w:color w:val="auto"/>
            <w:sz w:val="28"/>
            <w:szCs w:val="28"/>
          </w:rPr>
          <w:t>м</w:t>
        </w:r>
      </w:hyperlink>
      <w:r w:rsidRPr="0035278E">
        <w:rPr>
          <w:sz w:val="28"/>
          <w:szCs w:val="28"/>
        </w:rPr>
        <w:t xml:space="preserve"> </w:t>
      </w:r>
      <w:r w:rsidR="00570785" w:rsidRPr="0035278E">
        <w:rPr>
          <w:sz w:val="28"/>
          <w:szCs w:val="28"/>
        </w:rPr>
        <w:t>7</w:t>
      </w:r>
      <w:r w:rsidRPr="0035278E">
        <w:rPr>
          <w:sz w:val="28"/>
          <w:szCs w:val="28"/>
        </w:rPr>
        <w:t xml:space="preserve"> настоящего Порядка, уполномоченный руководителем Управления работник не позднее</w:t>
      </w:r>
      <w:r w:rsidR="00DC27FC" w:rsidRPr="0035278E">
        <w:rPr>
          <w:sz w:val="28"/>
          <w:szCs w:val="28"/>
        </w:rPr>
        <w:t xml:space="preserve"> 2-го</w:t>
      </w:r>
      <w:r w:rsidRPr="0035278E">
        <w:rPr>
          <w:sz w:val="28"/>
          <w:szCs w:val="28"/>
        </w:rPr>
        <w:t xml:space="preserve"> рабочего дня</w:t>
      </w:r>
      <w:r w:rsidR="00A22A8D" w:rsidRPr="0035278E">
        <w:rPr>
          <w:sz w:val="28"/>
          <w:szCs w:val="28"/>
        </w:rPr>
        <w:t>,</w:t>
      </w:r>
      <w:r w:rsidRPr="0035278E">
        <w:rPr>
          <w:sz w:val="28"/>
          <w:szCs w:val="28"/>
        </w:rPr>
        <w:t xml:space="preserve"> следующего за днем представления указанного Перечня, регистрирует показатели Перечня  в прикладном программном обеспечении «Автоматизированная система Федерального казначейства».</w:t>
      </w:r>
    </w:p>
    <w:p w:rsidR="004C2B3F" w:rsidRPr="0035278E" w:rsidRDefault="004C2B3F" w:rsidP="004C2B3F">
      <w:pPr>
        <w:autoSpaceDE w:val="0"/>
        <w:autoSpaceDN w:val="0"/>
        <w:adjustRightInd w:val="0"/>
        <w:ind w:firstLine="709"/>
        <w:jc w:val="both"/>
        <w:rPr>
          <w:sz w:val="28"/>
          <w:szCs w:val="28"/>
        </w:rPr>
      </w:pPr>
      <w:r w:rsidRPr="0035278E">
        <w:rPr>
          <w:sz w:val="28"/>
          <w:szCs w:val="28"/>
        </w:rPr>
        <w:t>10. При внесении в течение финансового года изменений в Перечень целевых субсидий Учредитель представляет в соответствии с настоящим Порядком в Министерство Перечень целе</w:t>
      </w:r>
      <w:r w:rsidR="001A56C9" w:rsidRPr="0035278E">
        <w:rPr>
          <w:sz w:val="28"/>
          <w:szCs w:val="28"/>
        </w:rPr>
        <w:t>вых субсидий по форме согласно п</w:t>
      </w:r>
      <w:r w:rsidRPr="0035278E">
        <w:rPr>
          <w:sz w:val="28"/>
          <w:szCs w:val="28"/>
        </w:rPr>
        <w:t>риложению</w:t>
      </w:r>
      <w:r w:rsidR="001A56C9" w:rsidRPr="0035278E">
        <w:rPr>
          <w:sz w:val="28"/>
          <w:szCs w:val="28"/>
        </w:rPr>
        <w:t xml:space="preserve"> №</w:t>
      </w:r>
      <w:r w:rsidRPr="0035278E">
        <w:rPr>
          <w:sz w:val="28"/>
          <w:szCs w:val="28"/>
        </w:rPr>
        <w:t xml:space="preserve"> 1 к настоящему Порядку</w:t>
      </w:r>
      <w:r w:rsidR="007F7316" w:rsidRPr="0035278E">
        <w:rPr>
          <w:sz w:val="28"/>
          <w:szCs w:val="28"/>
        </w:rPr>
        <w:t xml:space="preserve"> с учетом изменений</w:t>
      </w:r>
      <w:r w:rsidRPr="0035278E">
        <w:rPr>
          <w:sz w:val="28"/>
          <w:szCs w:val="28"/>
        </w:rPr>
        <w:t>.</w:t>
      </w:r>
    </w:p>
    <w:p w:rsidR="004C2B3F" w:rsidRPr="0035278E" w:rsidRDefault="004C2B3F" w:rsidP="0064063F">
      <w:pPr>
        <w:ind w:firstLine="720"/>
        <w:jc w:val="both"/>
        <w:rPr>
          <w:sz w:val="28"/>
          <w:szCs w:val="28"/>
        </w:rPr>
      </w:pPr>
      <w:r w:rsidRPr="0035278E">
        <w:rPr>
          <w:sz w:val="28"/>
          <w:szCs w:val="28"/>
        </w:rPr>
        <w:t>11. Для осуществления санкционирования оплаты денежных обязательств учреждений, источником финансового обеспечения которых являются целевые субсидии (далее – целевые расходы), учреждением представляются</w:t>
      </w:r>
      <w:r w:rsidR="001A56C9" w:rsidRPr="0035278E">
        <w:rPr>
          <w:sz w:val="28"/>
          <w:szCs w:val="28"/>
        </w:rPr>
        <w:t xml:space="preserve"> </w:t>
      </w:r>
      <w:r w:rsidR="007F7316" w:rsidRPr="0035278E">
        <w:rPr>
          <w:sz w:val="28"/>
          <w:szCs w:val="28"/>
        </w:rPr>
        <w:t xml:space="preserve">в Управление в прикладном программном обеспечении «Автоматизированная система Федерального казначейства» </w:t>
      </w:r>
      <w:hyperlink r:id="rId15" w:history="1">
        <w:r w:rsidRPr="0035278E">
          <w:rPr>
            <w:rStyle w:val="af5"/>
            <w:color w:val="auto"/>
            <w:sz w:val="28"/>
            <w:szCs w:val="28"/>
          </w:rPr>
          <w:t>Сведения</w:t>
        </w:r>
      </w:hyperlink>
      <w:r w:rsidRPr="0035278E">
        <w:rPr>
          <w:sz w:val="28"/>
          <w:szCs w:val="28"/>
        </w:rPr>
        <w:t xml:space="preserve"> об операциях с целевыми субсидиями, предоставленными учреждению на ___ год (код формы по </w:t>
      </w:r>
      <w:hyperlink r:id="rId16" w:history="1">
        <w:r w:rsidRPr="0035278E">
          <w:rPr>
            <w:rStyle w:val="af5"/>
            <w:color w:val="auto"/>
            <w:sz w:val="28"/>
            <w:szCs w:val="28"/>
          </w:rPr>
          <w:t>ОКУД</w:t>
        </w:r>
      </w:hyperlink>
      <w:r w:rsidRPr="0035278E">
        <w:rPr>
          <w:sz w:val="28"/>
          <w:szCs w:val="28"/>
        </w:rPr>
        <w:t xml:space="preserve"> 0501016) (далее - Свед</w:t>
      </w:r>
      <w:r w:rsidR="007F7316" w:rsidRPr="0035278E">
        <w:rPr>
          <w:sz w:val="28"/>
          <w:szCs w:val="28"/>
        </w:rPr>
        <w:t>ения), утвержденные Учредителем.</w:t>
      </w:r>
    </w:p>
    <w:p w:rsidR="001E6E8C" w:rsidRPr="0035278E" w:rsidRDefault="004C2B3F" w:rsidP="001E6E8C">
      <w:pPr>
        <w:autoSpaceDE w:val="0"/>
        <w:autoSpaceDN w:val="0"/>
        <w:adjustRightInd w:val="0"/>
        <w:ind w:firstLine="540"/>
        <w:jc w:val="both"/>
        <w:rPr>
          <w:sz w:val="28"/>
          <w:szCs w:val="28"/>
        </w:rPr>
      </w:pPr>
      <w:r w:rsidRPr="0035278E">
        <w:rPr>
          <w:sz w:val="28"/>
          <w:szCs w:val="28"/>
        </w:rPr>
        <w:t xml:space="preserve">12. </w:t>
      </w:r>
      <w:r w:rsidR="001E6E8C" w:rsidRPr="0035278E">
        <w:rPr>
          <w:sz w:val="28"/>
          <w:szCs w:val="28"/>
        </w:rPr>
        <w:t xml:space="preserve">В </w:t>
      </w:r>
      <w:hyperlink r:id="rId17" w:history="1">
        <w:r w:rsidR="001E6E8C" w:rsidRPr="0035278E">
          <w:rPr>
            <w:sz w:val="28"/>
            <w:szCs w:val="28"/>
          </w:rPr>
          <w:t>Сведениях</w:t>
        </w:r>
      </w:hyperlink>
      <w:r w:rsidR="001E6E8C" w:rsidRPr="0035278E">
        <w:rPr>
          <w:sz w:val="28"/>
          <w:szCs w:val="28"/>
        </w:rPr>
        <w:t xml:space="preserve"> указываются по кодам классификации операций сектора государственного управления (далее - код КОСГУ) планируемые на текущий финансовый год суммы поступлений целевых субсидий в разрезе кодов субсидий по каждой целевой субсидии и по кодам видов расходов классификации расходов бюджетов соответствующие им планируемые суммы целевых расходов учреждения без подведения группировочных итогов. </w:t>
      </w:r>
    </w:p>
    <w:p w:rsidR="004C2B3F" w:rsidRPr="0035278E" w:rsidRDefault="000001A8" w:rsidP="004C2B3F">
      <w:pPr>
        <w:autoSpaceDE w:val="0"/>
        <w:autoSpaceDN w:val="0"/>
        <w:adjustRightInd w:val="0"/>
        <w:ind w:firstLine="540"/>
        <w:jc w:val="both"/>
        <w:rPr>
          <w:sz w:val="28"/>
          <w:szCs w:val="28"/>
        </w:rPr>
      </w:pPr>
      <w:r w:rsidRPr="0035278E">
        <w:rPr>
          <w:sz w:val="28"/>
          <w:szCs w:val="28"/>
        </w:rPr>
        <w:t>Управление</w:t>
      </w:r>
      <w:r w:rsidR="004C2B3F" w:rsidRPr="0035278E">
        <w:rPr>
          <w:sz w:val="28"/>
          <w:szCs w:val="28"/>
        </w:rPr>
        <w:t xml:space="preserve"> осуществляет контроль представленных учреждением Сведений на соответствие информации, содержащейся в них, информации </w:t>
      </w:r>
      <w:r w:rsidR="004C2B3F" w:rsidRPr="0035278E">
        <w:rPr>
          <w:sz w:val="28"/>
          <w:szCs w:val="28"/>
        </w:rPr>
        <w:lastRenderedPageBreak/>
        <w:t>указанной в Перечне целевых субсидий, за исключением информации о неиспользованных на начало текущего финансового года остатках целевых субсидий.</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13. При внесении изменений в Сведения учреждение представляет в соответствии с настоящим Порядком в </w:t>
      </w:r>
      <w:r w:rsidR="000001A8" w:rsidRPr="0035278E">
        <w:rPr>
          <w:sz w:val="28"/>
          <w:szCs w:val="28"/>
        </w:rPr>
        <w:t>Управление</w:t>
      </w:r>
      <w:r w:rsidRPr="0035278E">
        <w:rPr>
          <w:sz w:val="28"/>
          <w:szCs w:val="28"/>
        </w:rPr>
        <w:t xml:space="preserve"> Сведения, в которых указываются показатели с учетом внесенных в Сведения изменений.</w:t>
      </w:r>
    </w:p>
    <w:p w:rsidR="004C2B3F" w:rsidRPr="0035278E" w:rsidRDefault="000001A8" w:rsidP="004C2B3F">
      <w:pPr>
        <w:autoSpaceDE w:val="0"/>
        <w:autoSpaceDN w:val="0"/>
        <w:adjustRightInd w:val="0"/>
        <w:ind w:firstLine="540"/>
        <w:jc w:val="both"/>
        <w:rPr>
          <w:sz w:val="28"/>
          <w:szCs w:val="28"/>
        </w:rPr>
      </w:pPr>
      <w:r w:rsidRPr="0035278E">
        <w:rPr>
          <w:sz w:val="28"/>
          <w:szCs w:val="28"/>
        </w:rPr>
        <w:t xml:space="preserve">Управление </w:t>
      </w:r>
      <w:r w:rsidR="004C2B3F" w:rsidRPr="0035278E">
        <w:rPr>
          <w:sz w:val="28"/>
          <w:szCs w:val="28"/>
        </w:rPr>
        <w:t xml:space="preserve">не позднее </w:t>
      </w:r>
      <w:r w:rsidR="001A56C9" w:rsidRPr="0035278E">
        <w:rPr>
          <w:sz w:val="28"/>
          <w:szCs w:val="28"/>
        </w:rPr>
        <w:t xml:space="preserve">1 </w:t>
      </w:r>
      <w:r w:rsidR="004C2B3F" w:rsidRPr="0035278E">
        <w:rPr>
          <w:sz w:val="28"/>
          <w:szCs w:val="28"/>
        </w:rPr>
        <w:t>рабочего дня, следующего за днем представления учреждением Сведений, предусмотренных настоящим пунктом, проверяет их на соответствие</w:t>
      </w:r>
      <w:r w:rsidR="003E0FDF" w:rsidRPr="0035278E">
        <w:rPr>
          <w:sz w:val="28"/>
          <w:szCs w:val="28"/>
        </w:rPr>
        <w:t xml:space="preserve"> форме, </w:t>
      </w:r>
      <w:r w:rsidR="004C2B3F" w:rsidRPr="0035278E">
        <w:rPr>
          <w:sz w:val="28"/>
          <w:szCs w:val="28"/>
        </w:rPr>
        <w:t xml:space="preserve">установленной </w:t>
      </w:r>
      <w:r w:rsidR="003E0FDF" w:rsidRPr="0035278E">
        <w:rPr>
          <w:sz w:val="28"/>
          <w:szCs w:val="28"/>
        </w:rPr>
        <w:t xml:space="preserve">приложением № 1 </w:t>
      </w:r>
      <w:r w:rsidR="003E0FDF" w:rsidRPr="00A27C44">
        <w:rPr>
          <w:sz w:val="28"/>
          <w:szCs w:val="28"/>
        </w:rPr>
        <w:t xml:space="preserve">к настоящему </w:t>
      </w:r>
      <w:r w:rsidR="004C2B3F" w:rsidRPr="00A27C44">
        <w:rPr>
          <w:sz w:val="28"/>
          <w:szCs w:val="28"/>
        </w:rPr>
        <w:t>Порядк</w:t>
      </w:r>
      <w:r w:rsidR="003E0FDF" w:rsidRPr="00A27C44">
        <w:rPr>
          <w:sz w:val="28"/>
          <w:szCs w:val="28"/>
        </w:rPr>
        <w:t>у</w:t>
      </w:r>
      <w:r w:rsidR="00A27C44" w:rsidRPr="00A27C44">
        <w:rPr>
          <w:sz w:val="28"/>
          <w:szCs w:val="28"/>
        </w:rPr>
        <w:t xml:space="preserve">, а также на </w:t>
      </w:r>
      <w:proofErr w:type="spellStart"/>
      <w:r w:rsidR="00A27C44" w:rsidRPr="00A27C44">
        <w:rPr>
          <w:sz w:val="28"/>
          <w:szCs w:val="28"/>
        </w:rPr>
        <w:t>непревышение</w:t>
      </w:r>
      <w:proofErr w:type="spellEnd"/>
      <w:r w:rsidR="00A27C44" w:rsidRPr="00A27C44">
        <w:rPr>
          <w:sz w:val="28"/>
          <w:szCs w:val="28"/>
        </w:rPr>
        <w:t xml:space="preserve"> фактических поступлений и выплат, отраженных на лицевом счете по иным субсидиям, показателям, содержащимся в Сведениях.</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В случае уменьшения Учредителем планируемых поступлений целевых субсидий сумма поступлений соответствующей целевой субсидии, указанная в </w:t>
      </w:r>
      <w:hyperlink r:id="rId18" w:history="1">
        <w:r w:rsidRPr="0035278E">
          <w:rPr>
            <w:sz w:val="28"/>
            <w:szCs w:val="28"/>
          </w:rPr>
          <w:t>Сведениях</w:t>
        </w:r>
      </w:hyperlink>
      <w:r w:rsidRPr="0035278E">
        <w:rPr>
          <w:sz w:val="28"/>
          <w:szCs w:val="28"/>
        </w:rPr>
        <w:t>, должна быть больше или равна сумме произведенных целевых расходов, источником финансового обеспечения которых является соответствующая целевая субсидия, с учетом разрешенного к использованию остатка целевой субсидии.</w:t>
      </w:r>
    </w:p>
    <w:p w:rsidR="004C2B3F" w:rsidRPr="0035278E" w:rsidRDefault="004C2B3F" w:rsidP="004C2B3F">
      <w:pPr>
        <w:autoSpaceDE w:val="0"/>
        <w:autoSpaceDN w:val="0"/>
        <w:adjustRightInd w:val="0"/>
        <w:ind w:firstLine="540"/>
        <w:jc w:val="both"/>
        <w:rPr>
          <w:sz w:val="28"/>
          <w:szCs w:val="28"/>
        </w:rPr>
      </w:pPr>
      <w:r w:rsidRPr="0035278E">
        <w:rPr>
          <w:sz w:val="28"/>
          <w:szCs w:val="28"/>
        </w:rPr>
        <w:t>1</w:t>
      </w:r>
      <w:r w:rsidR="00952C7F" w:rsidRPr="0035278E">
        <w:rPr>
          <w:sz w:val="28"/>
          <w:szCs w:val="28"/>
        </w:rPr>
        <w:t>4</w:t>
      </w:r>
      <w:r w:rsidRPr="0035278E">
        <w:rPr>
          <w:sz w:val="28"/>
          <w:szCs w:val="28"/>
        </w:rPr>
        <w:t xml:space="preserve">. Для санкционирования целевых расходов, источником финансового обеспечения которых являются не использованные на начало текущего финансового года остатки целевых субсидий прошлых лет, на суммы которых согласно решению соответствующего главного распорядителя </w:t>
      </w:r>
      <w:r w:rsidR="00CA65EA" w:rsidRPr="0035278E">
        <w:rPr>
          <w:sz w:val="28"/>
          <w:szCs w:val="28"/>
        </w:rPr>
        <w:t xml:space="preserve">бюджетных средств </w:t>
      </w:r>
      <w:r w:rsidRPr="0035278E">
        <w:rPr>
          <w:sz w:val="28"/>
          <w:szCs w:val="28"/>
        </w:rPr>
        <w:t>республиканского бюджета</w:t>
      </w:r>
      <w:r w:rsidR="00DC27FC" w:rsidRPr="0035278E">
        <w:rPr>
          <w:sz w:val="28"/>
          <w:szCs w:val="28"/>
        </w:rPr>
        <w:t xml:space="preserve"> Республики Алтай</w:t>
      </w:r>
      <w:r w:rsidRPr="0035278E">
        <w:rPr>
          <w:sz w:val="28"/>
          <w:szCs w:val="28"/>
        </w:rPr>
        <w:t xml:space="preserve">, согласованному с Министерством, подтверждена потребность в направлении их на те же цели (далее - разрешенный к использованию остаток целевой субсидии), учреждением представляются в Министерство </w:t>
      </w:r>
      <w:hyperlink r:id="rId19" w:history="1">
        <w:r w:rsidRPr="0035278E">
          <w:rPr>
            <w:sz w:val="28"/>
            <w:szCs w:val="28"/>
          </w:rPr>
          <w:t>Сведения</w:t>
        </w:r>
      </w:hyperlink>
      <w:r w:rsidRPr="0035278E">
        <w:rPr>
          <w:sz w:val="28"/>
          <w:szCs w:val="28"/>
        </w:rPr>
        <w:t>, в которых указываются:</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а) сумма разрешенного к использованию остатка целевой субсидии прошлых лет в </w:t>
      </w:r>
      <w:hyperlink r:id="rId20" w:history="1">
        <w:r w:rsidRPr="0035278E">
          <w:rPr>
            <w:sz w:val="28"/>
            <w:szCs w:val="28"/>
          </w:rPr>
          <w:t>графе 6</w:t>
        </w:r>
      </w:hyperlink>
      <w:r w:rsidRPr="0035278E">
        <w:rPr>
          <w:sz w:val="28"/>
          <w:szCs w:val="28"/>
        </w:rPr>
        <w:t xml:space="preserve"> Сведений;</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б) код целевой субсидии в </w:t>
      </w:r>
      <w:hyperlink r:id="rId21" w:history="1">
        <w:r w:rsidRPr="0035278E">
          <w:rPr>
            <w:sz w:val="28"/>
            <w:szCs w:val="28"/>
          </w:rPr>
          <w:t>графе 2</w:t>
        </w:r>
      </w:hyperlink>
      <w:r w:rsidRPr="0035278E">
        <w:rPr>
          <w:sz w:val="28"/>
          <w:szCs w:val="28"/>
        </w:rPr>
        <w:t xml:space="preserve"> Сведений, а также в </w:t>
      </w:r>
      <w:hyperlink r:id="rId22" w:history="1">
        <w:r w:rsidRPr="0035278E">
          <w:rPr>
            <w:sz w:val="28"/>
            <w:szCs w:val="28"/>
          </w:rPr>
          <w:t>графе 5</w:t>
        </w:r>
      </w:hyperlink>
      <w:r w:rsidRPr="0035278E">
        <w:rPr>
          <w:sz w:val="28"/>
          <w:szCs w:val="28"/>
        </w:rPr>
        <w:t xml:space="preserve"> Сведений в случае, если коды целевой субсидии, присвоенные для учета операций с целевой субсидией в прошлые годы и в нов</w:t>
      </w:r>
      <w:r w:rsidR="00904F5B" w:rsidRPr="0035278E">
        <w:rPr>
          <w:sz w:val="28"/>
          <w:szCs w:val="28"/>
        </w:rPr>
        <w:t>ом финансовом году, различаются.</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соответствующего главного распорядителя </w:t>
      </w:r>
      <w:r w:rsidR="00CA65EA" w:rsidRPr="0035278E">
        <w:rPr>
          <w:sz w:val="28"/>
          <w:szCs w:val="28"/>
        </w:rPr>
        <w:t xml:space="preserve">бюджетных </w:t>
      </w:r>
      <w:r w:rsidRPr="0035278E">
        <w:rPr>
          <w:sz w:val="28"/>
          <w:szCs w:val="28"/>
        </w:rPr>
        <w:t>средств республиканского бюджета</w:t>
      </w:r>
      <w:r w:rsidR="00CA65EA" w:rsidRPr="0035278E">
        <w:rPr>
          <w:sz w:val="28"/>
          <w:szCs w:val="28"/>
        </w:rPr>
        <w:t xml:space="preserve"> Республики Алтай</w:t>
      </w:r>
      <w:r w:rsidRPr="0035278E">
        <w:rPr>
          <w:sz w:val="28"/>
          <w:szCs w:val="28"/>
        </w:rPr>
        <w:t xml:space="preserve">, согласованному с Министерством, подтверждена в течение текущего финансового года потребность в направлении их на те же цели, учреждением представляются в Министерство </w:t>
      </w:r>
      <w:hyperlink r:id="rId23" w:history="1">
        <w:r w:rsidRPr="0035278E">
          <w:rPr>
            <w:sz w:val="28"/>
            <w:szCs w:val="28"/>
          </w:rPr>
          <w:t>Сведения</w:t>
        </w:r>
      </w:hyperlink>
      <w:r w:rsidRPr="0035278E">
        <w:rPr>
          <w:sz w:val="28"/>
          <w:szCs w:val="28"/>
        </w:rPr>
        <w:t>, в которых указываются:</w:t>
      </w:r>
    </w:p>
    <w:p w:rsidR="00C62A5F" w:rsidRPr="0035278E" w:rsidRDefault="004C2B3F" w:rsidP="004C2B3F">
      <w:pPr>
        <w:autoSpaceDE w:val="0"/>
        <w:autoSpaceDN w:val="0"/>
        <w:adjustRightInd w:val="0"/>
        <w:ind w:firstLine="540"/>
        <w:jc w:val="both"/>
        <w:rPr>
          <w:sz w:val="28"/>
          <w:szCs w:val="28"/>
        </w:rPr>
      </w:pPr>
      <w:r w:rsidRPr="0035278E">
        <w:rPr>
          <w:sz w:val="28"/>
          <w:szCs w:val="28"/>
        </w:rPr>
        <w:t xml:space="preserve">а) сумма возврата дебиторской задолженности прошлых лет, разрешенная к использованию, в </w:t>
      </w:r>
      <w:hyperlink r:id="rId24" w:history="1">
        <w:r w:rsidRPr="0035278E">
          <w:rPr>
            <w:sz w:val="28"/>
            <w:szCs w:val="28"/>
          </w:rPr>
          <w:t>графе 8</w:t>
        </w:r>
      </w:hyperlink>
      <w:r w:rsidRPr="0035278E">
        <w:rPr>
          <w:sz w:val="28"/>
          <w:szCs w:val="28"/>
        </w:rPr>
        <w:t xml:space="preserve"> Сведений;</w:t>
      </w:r>
      <w:r w:rsidR="00952C7F" w:rsidRPr="0035278E">
        <w:rPr>
          <w:sz w:val="28"/>
          <w:szCs w:val="28"/>
        </w:rPr>
        <w:t xml:space="preserve"> </w:t>
      </w:r>
    </w:p>
    <w:p w:rsidR="00904F5B" w:rsidRPr="0035278E" w:rsidRDefault="004C2B3F" w:rsidP="004C2B3F">
      <w:pPr>
        <w:autoSpaceDE w:val="0"/>
        <w:autoSpaceDN w:val="0"/>
        <w:adjustRightInd w:val="0"/>
        <w:ind w:firstLine="540"/>
        <w:jc w:val="both"/>
        <w:rPr>
          <w:sz w:val="28"/>
          <w:szCs w:val="28"/>
        </w:rPr>
      </w:pPr>
      <w:r w:rsidRPr="0035278E">
        <w:rPr>
          <w:sz w:val="28"/>
          <w:szCs w:val="28"/>
        </w:rPr>
        <w:t xml:space="preserve">б) код целевой субсидии в </w:t>
      </w:r>
      <w:hyperlink r:id="rId25" w:history="1">
        <w:r w:rsidRPr="0035278E">
          <w:rPr>
            <w:sz w:val="28"/>
            <w:szCs w:val="28"/>
          </w:rPr>
          <w:t>графе 2</w:t>
        </w:r>
      </w:hyperlink>
      <w:r w:rsidRPr="0035278E">
        <w:rPr>
          <w:sz w:val="28"/>
          <w:szCs w:val="28"/>
        </w:rPr>
        <w:t xml:space="preserve"> Сведений, а также в </w:t>
      </w:r>
      <w:hyperlink r:id="rId26" w:history="1">
        <w:r w:rsidRPr="0035278E">
          <w:rPr>
            <w:sz w:val="28"/>
            <w:szCs w:val="28"/>
          </w:rPr>
          <w:t>графе 7</w:t>
        </w:r>
      </w:hyperlink>
      <w:r w:rsidRPr="0035278E">
        <w:rPr>
          <w:sz w:val="28"/>
          <w:szCs w:val="28"/>
        </w:rPr>
        <w:t xml:space="preserve"> Сведений в случае, если коды целевой субсидии, присвоенные для учета операций с </w:t>
      </w:r>
      <w:r w:rsidRPr="0035278E">
        <w:rPr>
          <w:sz w:val="28"/>
          <w:szCs w:val="28"/>
        </w:rPr>
        <w:lastRenderedPageBreak/>
        <w:t>целевой субсидией в прошлые годы и в нов</w:t>
      </w:r>
      <w:r w:rsidR="00904F5B" w:rsidRPr="0035278E">
        <w:rPr>
          <w:sz w:val="28"/>
          <w:szCs w:val="28"/>
        </w:rPr>
        <w:t>ом финансовом году, различаются.</w:t>
      </w:r>
    </w:p>
    <w:p w:rsidR="004C2B3F" w:rsidRPr="0035278E" w:rsidRDefault="004C2B3F" w:rsidP="004C2B3F">
      <w:pPr>
        <w:autoSpaceDE w:val="0"/>
        <w:autoSpaceDN w:val="0"/>
        <w:adjustRightInd w:val="0"/>
        <w:ind w:firstLine="540"/>
        <w:jc w:val="both"/>
        <w:rPr>
          <w:sz w:val="28"/>
          <w:szCs w:val="28"/>
        </w:rPr>
      </w:pPr>
      <w:r w:rsidRPr="0035278E">
        <w:rPr>
          <w:sz w:val="28"/>
          <w:szCs w:val="28"/>
        </w:rPr>
        <w:t>1</w:t>
      </w:r>
      <w:r w:rsidR="00952C7F" w:rsidRPr="0035278E">
        <w:rPr>
          <w:sz w:val="28"/>
          <w:szCs w:val="28"/>
        </w:rPr>
        <w:t>5</w:t>
      </w:r>
      <w:r w:rsidRPr="0035278E">
        <w:rPr>
          <w:sz w:val="28"/>
          <w:szCs w:val="28"/>
        </w:rPr>
        <w:t>. В случае если форма или информация, указанная в Сведениях, не соответствуют т</w:t>
      </w:r>
      <w:r w:rsidR="003E0FDF" w:rsidRPr="0035278E">
        <w:rPr>
          <w:sz w:val="28"/>
          <w:szCs w:val="28"/>
        </w:rPr>
        <w:t xml:space="preserve">ребованиям, установленным пунктом </w:t>
      </w:r>
      <w:r w:rsidRPr="0035278E">
        <w:rPr>
          <w:sz w:val="28"/>
          <w:szCs w:val="28"/>
        </w:rPr>
        <w:t xml:space="preserve">14 настоящего Порядка, Министерство </w:t>
      </w:r>
      <w:r w:rsidR="00C62A5F" w:rsidRPr="0035278E">
        <w:rPr>
          <w:sz w:val="28"/>
          <w:szCs w:val="28"/>
        </w:rPr>
        <w:t xml:space="preserve">не позднее </w:t>
      </w:r>
      <w:r w:rsidR="001A56C9" w:rsidRPr="0035278E">
        <w:rPr>
          <w:sz w:val="28"/>
          <w:szCs w:val="28"/>
        </w:rPr>
        <w:t>2</w:t>
      </w:r>
      <w:r w:rsidR="00C62A5F" w:rsidRPr="0035278E">
        <w:rPr>
          <w:sz w:val="28"/>
          <w:szCs w:val="28"/>
        </w:rPr>
        <w:t xml:space="preserve"> рабочих дней со дня представления Сведений</w:t>
      </w:r>
      <w:r w:rsidRPr="0035278E">
        <w:rPr>
          <w:sz w:val="28"/>
          <w:szCs w:val="28"/>
        </w:rPr>
        <w:t>, возвращает Сведения учреждению с указанием причин возврата.</w:t>
      </w:r>
    </w:p>
    <w:p w:rsidR="004C2B3F" w:rsidRPr="0035278E" w:rsidRDefault="004C2B3F" w:rsidP="004C2B3F">
      <w:pPr>
        <w:autoSpaceDE w:val="0"/>
        <w:autoSpaceDN w:val="0"/>
        <w:adjustRightInd w:val="0"/>
        <w:ind w:firstLine="540"/>
        <w:jc w:val="both"/>
        <w:rPr>
          <w:sz w:val="28"/>
          <w:szCs w:val="28"/>
        </w:rPr>
      </w:pPr>
      <w:r w:rsidRPr="0035278E">
        <w:rPr>
          <w:sz w:val="28"/>
          <w:szCs w:val="28"/>
        </w:rPr>
        <w:t>1</w:t>
      </w:r>
      <w:r w:rsidR="00952C7F" w:rsidRPr="0035278E">
        <w:rPr>
          <w:sz w:val="28"/>
          <w:szCs w:val="28"/>
        </w:rPr>
        <w:t>6</w:t>
      </w:r>
      <w:r w:rsidRPr="0035278E">
        <w:rPr>
          <w:sz w:val="28"/>
          <w:szCs w:val="28"/>
        </w:rPr>
        <w:t>. В случае если форма или информация, указанная в Сведениях, соответствуют т</w:t>
      </w:r>
      <w:r w:rsidR="003E0FDF" w:rsidRPr="0035278E">
        <w:rPr>
          <w:sz w:val="28"/>
          <w:szCs w:val="28"/>
        </w:rPr>
        <w:t xml:space="preserve">ребованиям, установленным пунктом </w:t>
      </w:r>
      <w:r w:rsidRPr="0035278E">
        <w:rPr>
          <w:sz w:val="28"/>
          <w:szCs w:val="28"/>
        </w:rPr>
        <w:t>14 настоящего Порядка, Сведения</w:t>
      </w:r>
      <w:r w:rsidR="00C62A5F" w:rsidRPr="0035278E">
        <w:rPr>
          <w:sz w:val="28"/>
          <w:szCs w:val="28"/>
        </w:rPr>
        <w:t xml:space="preserve"> (с отметкой Министерства о согласовании Сведений)</w:t>
      </w:r>
      <w:r w:rsidR="003E0FDF" w:rsidRPr="0035278E">
        <w:rPr>
          <w:sz w:val="28"/>
          <w:szCs w:val="28"/>
        </w:rPr>
        <w:t xml:space="preserve"> направляются учреждению для </w:t>
      </w:r>
      <w:r w:rsidRPr="0035278E">
        <w:rPr>
          <w:sz w:val="28"/>
          <w:szCs w:val="28"/>
        </w:rPr>
        <w:t>направления их  в Управление для отражения  показателей Сведений на лицевом счете по иным субсидиям, открытом учреждению.</w:t>
      </w:r>
    </w:p>
    <w:p w:rsidR="00C62A5F" w:rsidRPr="0035278E" w:rsidRDefault="00C62A5F" w:rsidP="004C2B3F">
      <w:pPr>
        <w:autoSpaceDE w:val="0"/>
        <w:autoSpaceDN w:val="0"/>
        <w:adjustRightInd w:val="0"/>
        <w:ind w:firstLine="540"/>
        <w:jc w:val="both"/>
        <w:rPr>
          <w:sz w:val="28"/>
          <w:szCs w:val="28"/>
        </w:rPr>
      </w:pPr>
      <w:r w:rsidRPr="0035278E">
        <w:rPr>
          <w:sz w:val="28"/>
          <w:szCs w:val="28"/>
        </w:rPr>
        <w:t xml:space="preserve">Министерство формирует Реестр согласованных Сведений по форме приложения № 3 к настоящему Порядку и направляет его </w:t>
      </w:r>
      <w:r w:rsidR="00C76F12" w:rsidRPr="0035278E">
        <w:rPr>
          <w:sz w:val="28"/>
          <w:szCs w:val="28"/>
        </w:rPr>
        <w:t xml:space="preserve">в </w:t>
      </w:r>
      <w:r w:rsidRPr="0035278E">
        <w:rPr>
          <w:sz w:val="28"/>
          <w:szCs w:val="28"/>
        </w:rPr>
        <w:t xml:space="preserve">срок не позднее </w:t>
      </w:r>
      <w:r w:rsidR="001A56C9" w:rsidRPr="0035278E">
        <w:rPr>
          <w:sz w:val="28"/>
          <w:szCs w:val="28"/>
        </w:rPr>
        <w:t>2</w:t>
      </w:r>
      <w:r w:rsidRPr="0035278E">
        <w:rPr>
          <w:sz w:val="28"/>
          <w:szCs w:val="28"/>
        </w:rPr>
        <w:t xml:space="preserve"> рабочих дней со дня представления учреждением Сведений в Министерство</w:t>
      </w:r>
      <w:r w:rsidR="00C76F12" w:rsidRPr="0035278E">
        <w:rPr>
          <w:sz w:val="28"/>
          <w:szCs w:val="28"/>
        </w:rPr>
        <w:t xml:space="preserve"> в Управление в электронном виде с применением электронной цифровой подписи</w:t>
      </w:r>
      <w:r w:rsidRPr="0035278E">
        <w:rPr>
          <w:sz w:val="28"/>
          <w:szCs w:val="28"/>
        </w:rPr>
        <w:t>.</w:t>
      </w:r>
    </w:p>
    <w:p w:rsidR="004C2B3F" w:rsidRPr="0035278E" w:rsidRDefault="004C2B3F" w:rsidP="004C2B3F">
      <w:pPr>
        <w:autoSpaceDE w:val="0"/>
        <w:autoSpaceDN w:val="0"/>
        <w:adjustRightInd w:val="0"/>
        <w:ind w:firstLine="540"/>
        <w:jc w:val="both"/>
        <w:rPr>
          <w:sz w:val="28"/>
          <w:szCs w:val="28"/>
        </w:rPr>
      </w:pPr>
      <w:r w:rsidRPr="0035278E">
        <w:rPr>
          <w:sz w:val="28"/>
          <w:szCs w:val="28"/>
        </w:rPr>
        <w:t>1</w:t>
      </w:r>
      <w:r w:rsidR="00952C7F" w:rsidRPr="0035278E">
        <w:rPr>
          <w:sz w:val="28"/>
          <w:szCs w:val="28"/>
        </w:rPr>
        <w:t>7</w:t>
      </w:r>
      <w:r w:rsidRPr="0035278E">
        <w:rPr>
          <w:sz w:val="28"/>
          <w:szCs w:val="28"/>
        </w:rPr>
        <w:t xml:space="preserve">. Не позднее </w:t>
      </w:r>
      <w:r w:rsidR="00CF54A7" w:rsidRPr="0035278E">
        <w:rPr>
          <w:sz w:val="28"/>
          <w:szCs w:val="28"/>
        </w:rPr>
        <w:t xml:space="preserve">1 </w:t>
      </w:r>
      <w:r w:rsidRPr="0035278E">
        <w:rPr>
          <w:sz w:val="28"/>
          <w:szCs w:val="28"/>
        </w:rPr>
        <w:t>рабочего дня, следующего за днем получения Сведений от Министерства</w:t>
      </w:r>
      <w:r w:rsidR="00710E63" w:rsidRPr="0035278E">
        <w:rPr>
          <w:sz w:val="28"/>
          <w:szCs w:val="28"/>
        </w:rPr>
        <w:t>,</w:t>
      </w:r>
      <w:r w:rsidRPr="0035278E">
        <w:rPr>
          <w:sz w:val="28"/>
          <w:szCs w:val="28"/>
        </w:rPr>
        <w:t xml:space="preserve"> учреждение направляет их в Управление. Сведения направляются в электронном виде  в прикладном программном обеспечении «Автоматизированная система Федерального казначейства Система Удаленного финансового Документооборота (СУФД)».</w:t>
      </w:r>
    </w:p>
    <w:p w:rsidR="004C2B3F" w:rsidRPr="0035278E" w:rsidRDefault="004C2B3F" w:rsidP="004C2B3F">
      <w:pPr>
        <w:autoSpaceDE w:val="0"/>
        <w:autoSpaceDN w:val="0"/>
        <w:adjustRightInd w:val="0"/>
        <w:ind w:firstLine="540"/>
        <w:jc w:val="both"/>
        <w:rPr>
          <w:sz w:val="28"/>
          <w:szCs w:val="28"/>
        </w:rPr>
      </w:pPr>
      <w:r w:rsidRPr="0035278E">
        <w:rPr>
          <w:sz w:val="28"/>
          <w:szCs w:val="28"/>
        </w:rPr>
        <w:t>1</w:t>
      </w:r>
      <w:r w:rsidR="00952C7F" w:rsidRPr="0035278E">
        <w:rPr>
          <w:sz w:val="28"/>
          <w:szCs w:val="28"/>
        </w:rPr>
        <w:t>8</w:t>
      </w:r>
      <w:r w:rsidRPr="0035278E">
        <w:rPr>
          <w:sz w:val="28"/>
          <w:szCs w:val="28"/>
        </w:rPr>
        <w:t xml:space="preserve">. Управление не позднее </w:t>
      </w:r>
      <w:r w:rsidR="00CF54A7" w:rsidRPr="0035278E">
        <w:rPr>
          <w:sz w:val="28"/>
          <w:szCs w:val="28"/>
        </w:rPr>
        <w:t xml:space="preserve">1 </w:t>
      </w:r>
      <w:r w:rsidRPr="0035278E">
        <w:rPr>
          <w:sz w:val="28"/>
          <w:szCs w:val="28"/>
        </w:rPr>
        <w:t>рабочего дня, следующего за днем представления учреждением в Управление Сведений, проверяет их на:</w:t>
      </w:r>
    </w:p>
    <w:p w:rsidR="002970E5" w:rsidRPr="0035278E" w:rsidRDefault="00CF54A7" w:rsidP="004C2B3F">
      <w:pPr>
        <w:autoSpaceDE w:val="0"/>
        <w:autoSpaceDN w:val="0"/>
        <w:adjustRightInd w:val="0"/>
        <w:ind w:firstLine="540"/>
        <w:jc w:val="both"/>
        <w:rPr>
          <w:sz w:val="28"/>
          <w:szCs w:val="28"/>
        </w:rPr>
      </w:pPr>
      <w:r w:rsidRPr="0035278E">
        <w:rPr>
          <w:rFonts w:eastAsiaTheme="minorHAnsi"/>
          <w:sz w:val="28"/>
          <w:szCs w:val="28"/>
          <w:lang w:eastAsia="en-US"/>
        </w:rPr>
        <w:t xml:space="preserve">а) </w:t>
      </w:r>
      <w:r w:rsidR="00DC56D0" w:rsidRPr="0035278E">
        <w:rPr>
          <w:rFonts w:eastAsiaTheme="minorHAnsi"/>
          <w:sz w:val="28"/>
          <w:szCs w:val="28"/>
          <w:lang w:eastAsia="en-US"/>
        </w:rPr>
        <w:t xml:space="preserve">на соответствие содержащейся в них информации данным, указанным в </w:t>
      </w:r>
      <w:r w:rsidR="002970E5" w:rsidRPr="0035278E">
        <w:rPr>
          <w:sz w:val="28"/>
          <w:szCs w:val="28"/>
        </w:rPr>
        <w:t>Реестр</w:t>
      </w:r>
      <w:r w:rsidR="00DC56D0" w:rsidRPr="0035278E">
        <w:rPr>
          <w:sz w:val="28"/>
          <w:szCs w:val="28"/>
        </w:rPr>
        <w:t>е</w:t>
      </w:r>
      <w:r w:rsidR="002970E5" w:rsidRPr="0035278E">
        <w:rPr>
          <w:sz w:val="28"/>
          <w:szCs w:val="28"/>
        </w:rPr>
        <w:t xml:space="preserve"> согласованных Сведений;</w:t>
      </w:r>
    </w:p>
    <w:p w:rsidR="004C2B3F" w:rsidRPr="0035278E" w:rsidRDefault="00CF54A7" w:rsidP="004C2B3F">
      <w:pPr>
        <w:autoSpaceDE w:val="0"/>
        <w:autoSpaceDN w:val="0"/>
        <w:adjustRightInd w:val="0"/>
        <w:ind w:firstLine="540"/>
        <w:jc w:val="both"/>
        <w:rPr>
          <w:sz w:val="28"/>
          <w:szCs w:val="28"/>
        </w:rPr>
      </w:pPr>
      <w:r w:rsidRPr="0035278E">
        <w:rPr>
          <w:sz w:val="28"/>
          <w:szCs w:val="28"/>
        </w:rPr>
        <w:t xml:space="preserve">б) </w:t>
      </w:r>
      <w:r w:rsidR="004C2B3F" w:rsidRPr="0035278E">
        <w:rPr>
          <w:sz w:val="28"/>
          <w:szCs w:val="28"/>
        </w:rPr>
        <w:t>непревышение фактических поступлений и выплат, отраженных на лицевом счете по иным субсидиям, показателям, содержащимся в Сведениях;</w:t>
      </w:r>
    </w:p>
    <w:p w:rsidR="004C2B3F" w:rsidRPr="0035278E" w:rsidRDefault="00CF54A7" w:rsidP="004C2B3F">
      <w:pPr>
        <w:autoSpaceDE w:val="0"/>
        <w:autoSpaceDN w:val="0"/>
        <w:adjustRightInd w:val="0"/>
        <w:ind w:firstLine="540"/>
        <w:jc w:val="both"/>
        <w:rPr>
          <w:sz w:val="28"/>
          <w:szCs w:val="28"/>
        </w:rPr>
      </w:pPr>
      <w:r w:rsidRPr="0035278E">
        <w:rPr>
          <w:sz w:val="28"/>
          <w:szCs w:val="28"/>
        </w:rPr>
        <w:t xml:space="preserve">в) </w:t>
      </w:r>
      <w:r w:rsidR="004C2B3F" w:rsidRPr="0035278E">
        <w:rPr>
          <w:sz w:val="28"/>
          <w:szCs w:val="28"/>
        </w:rPr>
        <w:t xml:space="preserve">непревышение суммы разрешенного к использованию остатка целевой субсидии прошлых лет, код которой указан в </w:t>
      </w:r>
      <w:hyperlink r:id="rId27" w:history="1">
        <w:r w:rsidR="004C2B3F" w:rsidRPr="0035278E">
          <w:rPr>
            <w:sz w:val="28"/>
            <w:szCs w:val="28"/>
          </w:rPr>
          <w:t>графе 2</w:t>
        </w:r>
      </w:hyperlink>
      <w:r w:rsidR="004C2B3F" w:rsidRPr="0035278E">
        <w:rPr>
          <w:sz w:val="28"/>
          <w:szCs w:val="28"/>
        </w:rPr>
        <w:t xml:space="preserve"> Сведений (в </w:t>
      </w:r>
      <w:hyperlink r:id="rId28" w:history="1">
        <w:r w:rsidR="004C2B3F" w:rsidRPr="0035278E">
          <w:rPr>
            <w:sz w:val="28"/>
            <w:szCs w:val="28"/>
          </w:rPr>
          <w:t>графе 5</w:t>
        </w:r>
      </w:hyperlink>
      <w:r w:rsidR="004C2B3F" w:rsidRPr="0035278E">
        <w:rPr>
          <w:sz w:val="28"/>
          <w:szCs w:val="28"/>
        </w:rPr>
        <w:t>, если код указанной целевой субсидии изменен в новом финансовом году), над суммой соответствующего остатка целевой субсидии прошлых лет, учтенной по состоянию на начало текущего финансового года на лицевом счете по иным субсидиям, открытом учреждению в</w:t>
      </w:r>
      <w:r w:rsidR="00260851" w:rsidRPr="0035278E">
        <w:rPr>
          <w:sz w:val="28"/>
          <w:szCs w:val="28"/>
        </w:rPr>
        <w:t xml:space="preserve"> Управлении</w:t>
      </w:r>
      <w:r w:rsidR="004C2B3F" w:rsidRPr="0035278E">
        <w:rPr>
          <w:sz w:val="28"/>
          <w:szCs w:val="28"/>
        </w:rPr>
        <w:t>.</w:t>
      </w:r>
    </w:p>
    <w:p w:rsidR="004C2B3F" w:rsidRPr="0035278E" w:rsidRDefault="004C2B3F" w:rsidP="00CF54A7">
      <w:pPr>
        <w:autoSpaceDE w:val="0"/>
        <w:autoSpaceDN w:val="0"/>
        <w:adjustRightInd w:val="0"/>
        <w:ind w:firstLine="709"/>
        <w:jc w:val="both"/>
        <w:rPr>
          <w:sz w:val="28"/>
          <w:szCs w:val="28"/>
        </w:rPr>
      </w:pPr>
      <w:r w:rsidRPr="0035278E">
        <w:rPr>
          <w:sz w:val="28"/>
          <w:szCs w:val="28"/>
        </w:rPr>
        <w:t xml:space="preserve">Не использованные на начало текущего финансового года остатки целевых субсидий прошлых лет, суммы которых не отражены в </w:t>
      </w:r>
      <w:hyperlink r:id="rId29" w:history="1">
        <w:r w:rsidRPr="0035278E">
          <w:rPr>
            <w:sz w:val="28"/>
            <w:szCs w:val="28"/>
          </w:rPr>
          <w:t>Сведениях</w:t>
        </w:r>
      </w:hyperlink>
      <w:r w:rsidRPr="0035278E">
        <w:rPr>
          <w:sz w:val="28"/>
          <w:szCs w:val="28"/>
        </w:rPr>
        <w:t xml:space="preserve"> в соответствии с настоящим пунктом, учитываются Управлением на лицевом счете по иным субсидиям, открытом учреждению, без права расходования.</w:t>
      </w:r>
    </w:p>
    <w:p w:rsidR="004C2B3F" w:rsidRPr="0035278E" w:rsidRDefault="00260851" w:rsidP="00CF54A7">
      <w:pPr>
        <w:autoSpaceDE w:val="0"/>
        <w:autoSpaceDN w:val="0"/>
        <w:adjustRightInd w:val="0"/>
        <w:ind w:firstLine="709"/>
        <w:jc w:val="both"/>
        <w:rPr>
          <w:sz w:val="28"/>
          <w:szCs w:val="28"/>
        </w:rPr>
      </w:pPr>
      <w:r w:rsidRPr="0035278E">
        <w:rPr>
          <w:sz w:val="28"/>
          <w:szCs w:val="28"/>
        </w:rPr>
        <w:t>19</w:t>
      </w:r>
      <w:r w:rsidR="004C2B3F" w:rsidRPr="0035278E">
        <w:rPr>
          <w:sz w:val="28"/>
          <w:szCs w:val="28"/>
        </w:rPr>
        <w:t xml:space="preserve">. В случае если форма или информация, указанная в </w:t>
      </w:r>
      <w:hyperlink r:id="rId30" w:history="1">
        <w:r w:rsidR="004C2B3F" w:rsidRPr="0035278E">
          <w:rPr>
            <w:sz w:val="28"/>
            <w:szCs w:val="28"/>
          </w:rPr>
          <w:t>Сведениях</w:t>
        </w:r>
      </w:hyperlink>
      <w:r w:rsidR="004C2B3F" w:rsidRPr="0035278E">
        <w:rPr>
          <w:sz w:val="28"/>
          <w:szCs w:val="28"/>
        </w:rPr>
        <w:t xml:space="preserve">, не соответствуют требованиям, установленным </w:t>
      </w:r>
      <w:hyperlink r:id="rId31" w:history="1">
        <w:r w:rsidR="004C2B3F" w:rsidRPr="0035278E">
          <w:rPr>
            <w:sz w:val="28"/>
            <w:szCs w:val="28"/>
          </w:rPr>
          <w:t>пункт</w:t>
        </w:r>
        <w:r w:rsidRPr="0035278E">
          <w:rPr>
            <w:sz w:val="28"/>
            <w:szCs w:val="28"/>
          </w:rPr>
          <w:t>ом 18</w:t>
        </w:r>
      </w:hyperlink>
      <w:r w:rsidR="004C2B3F" w:rsidRPr="0035278E">
        <w:rPr>
          <w:sz w:val="28"/>
          <w:szCs w:val="28"/>
        </w:rPr>
        <w:t xml:space="preserve"> настоящего Порядка, Управление не позднее </w:t>
      </w:r>
      <w:r w:rsidR="00CF54A7" w:rsidRPr="0035278E">
        <w:rPr>
          <w:sz w:val="28"/>
          <w:szCs w:val="28"/>
        </w:rPr>
        <w:t xml:space="preserve">1 </w:t>
      </w:r>
      <w:r w:rsidR="004C2B3F" w:rsidRPr="0035278E">
        <w:rPr>
          <w:sz w:val="28"/>
          <w:szCs w:val="28"/>
        </w:rPr>
        <w:t xml:space="preserve">рабочего дня, следующего за днем представления </w:t>
      </w:r>
      <w:hyperlink r:id="rId32" w:history="1">
        <w:r w:rsidR="004C2B3F" w:rsidRPr="0035278E">
          <w:rPr>
            <w:sz w:val="28"/>
            <w:szCs w:val="28"/>
          </w:rPr>
          <w:t>Сведений</w:t>
        </w:r>
      </w:hyperlink>
      <w:r w:rsidR="004C2B3F" w:rsidRPr="0035278E">
        <w:rPr>
          <w:sz w:val="28"/>
          <w:szCs w:val="28"/>
        </w:rPr>
        <w:t xml:space="preserve">, регистрирует их в </w:t>
      </w:r>
      <w:hyperlink r:id="rId33" w:history="1">
        <w:r w:rsidR="004C2B3F" w:rsidRPr="0035278E">
          <w:rPr>
            <w:sz w:val="28"/>
            <w:szCs w:val="28"/>
          </w:rPr>
          <w:t>Журнале</w:t>
        </w:r>
      </w:hyperlink>
      <w:r w:rsidR="004C2B3F" w:rsidRPr="0035278E">
        <w:rPr>
          <w:sz w:val="28"/>
          <w:szCs w:val="28"/>
        </w:rPr>
        <w:t xml:space="preserve"> регистрации неисполненных документов (код по ведомственному классификатору форм документов (далее - код формы по КФД 0531804) и возвращает учреждению </w:t>
      </w:r>
      <w:hyperlink r:id="rId34" w:history="1">
        <w:r w:rsidR="004C2B3F" w:rsidRPr="0035278E">
          <w:rPr>
            <w:sz w:val="28"/>
            <w:szCs w:val="28"/>
          </w:rPr>
          <w:t>Сведени</w:t>
        </w:r>
        <w:r w:rsidRPr="0035278E">
          <w:rPr>
            <w:sz w:val="28"/>
            <w:szCs w:val="28"/>
          </w:rPr>
          <w:t>я</w:t>
        </w:r>
      </w:hyperlink>
      <w:r w:rsidR="004C2B3F" w:rsidRPr="0035278E">
        <w:rPr>
          <w:sz w:val="28"/>
          <w:szCs w:val="28"/>
        </w:rPr>
        <w:t xml:space="preserve"> с указанием в прилагаемом </w:t>
      </w:r>
      <w:hyperlink r:id="rId35" w:history="1">
        <w:r w:rsidR="004C2B3F" w:rsidRPr="0035278E">
          <w:rPr>
            <w:sz w:val="28"/>
            <w:szCs w:val="28"/>
          </w:rPr>
          <w:t>Протоколе</w:t>
        </w:r>
      </w:hyperlink>
      <w:r w:rsidR="004C2B3F" w:rsidRPr="0035278E">
        <w:rPr>
          <w:sz w:val="28"/>
          <w:szCs w:val="28"/>
        </w:rPr>
        <w:t xml:space="preserve"> (код формы по КФД 0531805) причины возврата.</w:t>
      </w:r>
    </w:p>
    <w:p w:rsidR="004C2B3F" w:rsidRPr="0035278E" w:rsidRDefault="004C2B3F" w:rsidP="00260851">
      <w:pPr>
        <w:autoSpaceDE w:val="0"/>
        <w:autoSpaceDN w:val="0"/>
        <w:adjustRightInd w:val="0"/>
        <w:ind w:firstLine="709"/>
        <w:jc w:val="both"/>
        <w:rPr>
          <w:sz w:val="28"/>
          <w:szCs w:val="28"/>
        </w:rPr>
      </w:pPr>
      <w:r w:rsidRPr="0035278E">
        <w:rPr>
          <w:sz w:val="28"/>
          <w:szCs w:val="28"/>
        </w:rPr>
        <w:t xml:space="preserve">В случае соответствия представленных </w:t>
      </w:r>
      <w:hyperlink r:id="rId36" w:history="1">
        <w:r w:rsidRPr="0035278E">
          <w:rPr>
            <w:sz w:val="28"/>
            <w:szCs w:val="28"/>
          </w:rPr>
          <w:t>Сведений</w:t>
        </w:r>
      </w:hyperlink>
      <w:r w:rsidRPr="0035278E">
        <w:rPr>
          <w:sz w:val="28"/>
          <w:szCs w:val="28"/>
        </w:rPr>
        <w:t xml:space="preserve"> требованиям, установленным </w:t>
      </w:r>
      <w:hyperlink r:id="rId37" w:history="1">
        <w:r w:rsidRPr="0035278E">
          <w:rPr>
            <w:sz w:val="28"/>
            <w:szCs w:val="28"/>
          </w:rPr>
          <w:t>пункт</w:t>
        </w:r>
        <w:r w:rsidR="00260851" w:rsidRPr="0035278E">
          <w:rPr>
            <w:sz w:val="28"/>
            <w:szCs w:val="28"/>
          </w:rPr>
          <w:t>ом 18</w:t>
        </w:r>
      </w:hyperlink>
      <w:r w:rsidRPr="0035278E">
        <w:rPr>
          <w:sz w:val="28"/>
          <w:szCs w:val="28"/>
        </w:rPr>
        <w:t xml:space="preserve"> настоящего Порядка, показатели </w:t>
      </w:r>
      <w:hyperlink r:id="rId38" w:history="1">
        <w:r w:rsidRPr="0035278E">
          <w:rPr>
            <w:sz w:val="28"/>
            <w:szCs w:val="28"/>
          </w:rPr>
          <w:t>Сведений</w:t>
        </w:r>
      </w:hyperlink>
      <w:r w:rsidRPr="0035278E">
        <w:rPr>
          <w:sz w:val="28"/>
          <w:szCs w:val="28"/>
        </w:rPr>
        <w:t xml:space="preserve"> отражаются </w:t>
      </w:r>
      <w:r w:rsidR="00CF54A7" w:rsidRPr="0035278E">
        <w:rPr>
          <w:sz w:val="28"/>
          <w:szCs w:val="28"/>
        </w:rPr>
        <w:t>Управлением</w:t>
      </w:r>
      <w:r w:rsidRPr="0035278E">
        <w:rPr>
          <w:sz w:val="28"/>
          <w:szCs w:val="28"/>
        </w:rPr>
        <w:t xml:space="preserve"> на лицевом счете по иным субсидиям, открытом учреждению.</w:t>
      </w:r>
    </w:p>
    <w:p w:rsidR="004C2B3F" w:rsidRPr="0035278E" w:rsidRDefault="004C2B3F" w:rsidP="00260851">
      <w:pPr>
        <w:autoSpaceDE w:val="0"/>
        <w:autoSpaceDN w:val="0"/>
        <w:adjustRightInd w:val="0"/>
        <w:ind w:firstLine="709"/>
        <w:jc w:val="both"/>
        <w:rPr>
          <w:sz w:val="28"/>
          <w:szCs w:val="28"/>
        </w:rPr>
      </w:pPr>
      <w:r w:rsidRPr="0035278E">
        <w:rPr>
          <w:sz w:val="28"/>
          <w:szCs w:val="28"/>
        </w:rPr>
        <w:t>2</w:t>
      </w:r>
      <w:r w:rsidR="00260851" w:rsidRPr="0035278E">
        <w:rPr>
          <w:sz w:val="28"/>
          <w:szCs w:val="28"/>
        </w:rPr>
        <w:t>0</w:t>
      </w:r>
      <w:r w:rsidRPr="0035278E">
        <w:rPr>
          <w:sz w:val="28"/>
          <w:szCs w:val="28"/>
        </w:rPr>
        <w:t xml:space="preserve">. Операции по целевым расходам осуществляются в пределах средств, отраженных по соответствующему коду субсидии на лицевом счете по иным субсидиям. </w:t>
      </w:r>
    </w:p>
    <w:p w:rsidR="004C2B3F" w:rsidRPr="0035278E" w:rsidRDefault="004C2B3F" w:rsidP="00260851">
      <w:pPr>
        <w:autoSpaceDE w:val="0"/>
        <w:autoSpaceDN w:val="0"/>
        <w:adjustRightInd w:val="0"/>
        <w:ind w:firstLine="709"/>
        <w:jc w:val="both"/>
        <w:rPr>
          <w:sz w:val="28"/>
          <w:szCs w:val="28"/>
        </w:rPr>
      </w:pPr>
      <w:r w:rsidRPr="0035278E">
        <w:rPr>
          <w:sz w:val="28"/>
          <w:szCs w:val="28"/>
        </w:rPr>
        <w:t>Суммы, зачисленные на счет Управления, открытый в установленном законодательством Российской Федерации порядке в учреждении Центрального банка Российской Федерации на балансовом счете № 40</w:t>
      </w:r>
      <w:r w:rsidR="00260851" w:rsidRPr="0035278E">
        <w:rPr>
          <w:sz w:val="28"/>
          <w:szCs w:val="28"/>
        </w:rPr>
        <w:t>6</w:t>
      </w:r>
      <w:r w:rsidRPr="0035278E">
        <w:rPr>
          <w:sz w:val="28"/>
          <w:szCs w:val="28"/>
        </w:rPr>
        <w:t>01 «</w:t>
      </w:r>
      <w:r w:rsidR="00260851" w:rsidRPr="0035278E">
        <w:rPr>
          <w:sz w:val="28"/>
          <w:szCs w:val="28"/>
        </w:rPr>
        <w:t>Счета организаций, находящихся в государственной (кроме федеральной) собственности</w:t>
      </w:r>
      <w:r w:rsidRPr="0035278E">
        <w:rPr>
          <w:sz w:val="28"/>
          <w:szCs w:val="28"/>
        </w:rPr>
        <w:t xml:space="preserve">», на основании расчетных документов, в которых не указан или указан несуществующий код субсидии, учитываются </w:t>
      </w:r>
      <w:r w:rsidR="00CF54A7" w:rsidRPr="0035278E">
        <w:rPr>
          <w:sz w:val="28"/>
          <w:szCs w:val="28"/>
        </w:rPr>
        <w:t>Управлением</w:t>
      </w:r>
      <w:r w:rsidRPr="0035278E">
        <w:rPr>
          <w:sz w:val="28"/>
          <w:szCs w:val="28"/>
        </w:rPr>
        <w:t xml:space="preserve"> на лицевом счете по иным субсидиям, открытом учреждению, без права расходования.</w:t>
      </w:r>
    </w:p>
    <w:p w:rsidR="004C2B3F" w:rsidRPr="0035278E" w:rsidRDefault="004C2B3F" w:rsidP="00260851">
      <w:pPr>
        <w:autoSpaceDE w:val="0"/>
        <w:autoSpaceDN w:val="0"/>
        <w:adjustRightInd w:val="0"/>
        <w:ind w:firstLine="709"/>
        <w:jc w:val="both"/>
        <w:rPr>
          <w:sz w:val="28"/>
          <w:szCs w:val="28"/>
        </w:rPr>
      </w:pPr>
      <w:r w:rsidRPr="0035278E">
        <w:rPr>
          <w:sz w:val="28"/>
          <w:szCs w:val="28"/>
        </w:rPr>
        <w:t>Суммы возврата дебиторской задолженности, зачисленные на лицевой счет по иным субсидиям, открытый учреждению, учитываются Управлением на лицевом счете по иным субсидиям, открытом учреждению, по коду КОСГУ «Прочие доходы» без права расходования.</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В случае если в течение 10 рабочих дней со дня отражения сумм возврата дебиторской задолженности на лицевом счете по иным субсидиям, открытом учреждению, учреждением в Управление не представлено </w:t>
      </w:r>
      <w:hyperlink r:id="rId39" w:history="1">
        <w:r w:rsidRPr="0035278E">
          <w:rPr>
            <w:sz w:val="28"/>
            <w:szCs w:val="28"/>
          </w:rPr>
          <w:t>Уведомление</w:t>
        </w:r>
      </w:hyperlink>
      <w:r w:rsidRPr="0035278E">
        <w:rPr>
          <w:sz w:val="28"/>
          <w:szCs w:val="28"/>
        </w:rPr>
        <w:t xml:space="preserve"> об уточнении операций клиента (код формы по КФД 0531852) на уточнение указанных сумм в качестве дебиторской задолженности текущего финансового года или в течение 45 рабочих дней не представлены Сведения, в которых данная сумма в качестве дебиторской задолженности прошлых лет разрешена к использованию, Управление на основании оформленной им </w:t>
      </w:r>
      <w:hyperlink r:id="rId40" w:history="1">
        <w:r w:rsidRPr="0035278E">
          <w:rPr>
            <w:sz w:val="28"/>
            <w:szCs w:val="28"/>
          </w:rPr>
          <w:t>Заявки</w:t>
        </w:r>
      </w:hyperlink>
      <w:r w:rsidRPr="0035278E">
        <w:rPr>
          <w:sz w:val="28"/>
          <w:szCs w:val="28"/>
        </w:rPr>
        <w:t xml:space="preserve"> на кассовый расход (сокращенной) (код формы по КФД 0531851) перечисляет указанные суммы в доход республиканского бюджета Республики Алтай.</w:t>
      </w:r>
    </w:p>
    <w:p w:rsidR="004C2B3F" w:rsidRPr="0035278E" w:rsidRDefault="004C2B3F" w:rsidP="004C2B3F">
      <w:pPr>
        <w:autoSpaceDE w:val="0"/>
        <w:autoSpaceDN w:val="0"/>
        <w:adjustRightInd w:val="0"/>
        <w:ind w:firstLine="540"/>
        <w:jc w:val="both"/>
        <w:rPr>
          <w:sz w:val="28"/>
          <w:szCs w:val="28"/>
        </w:rPr>
      </w:pPr>
      <w:r w:rsidRPr="0035278E">
        <w:rPr>
          <w:sz w:val="28"/>
          <w:szCs w:val="28"/>
        </w:rPr>
        <w:t>2</w:t>
      </w:r>
      <w:r w:rsidR="003965AB" w:rsidRPr="0035278E">
        <w:rPr>
          <w:sz w:val="28"/>
          <w:szCs w:val="28"/>
        </w:rPr>
        <w:t>1</w:t>
      </w:r>
      <w:r w:rsidRPr="0035278E">
        <w:rPr>
          <w:sz w:val="28"/>
          <w:szCs w:val="28"/>
        </w:rPr>
        <w:t xml:space="preserve">. Целевые расходы осуществляются на основании представленных учреждением </w:t>
      </w:r>
      <w:hyperlink r:id="rId41" w:history="1">
        <w:r w:rsidRPr="0035278E">
          <w:rPr>
            <w:sz w:val="28"/>
            <w:szCs w:val="28"/>
          </w:rPr>
          <w:t>Заявок</w:t>
        </w:r>
      </w:hyperlink>
      <w:r w:rsidRPr="0035278E">
        <w:rPr>
          <w:sz w:val="28"/>
          <w:szCs w:val="28"/>
        </w:rPr>
        <w:t xml:space="preserve"> на кассовый расход (код формы по КФД 0531801) или </w:t>
      </w:r>
      <w:hyperlink r:id="rId42" w:history="1">
        <w:r w:rsidRPr="0035278E">
          <w:rPr>
            <w:sz w:val="28"/>
            <w:szCs w:val="28"/>
          </w:rPr>
          <w:t>Заявок</w:t>
        </w:r>
      </w:hyperlink>
      <w:r w:rsidRPr="0035278E">
        <w:rPr>
          <w:sz w:val="28"/>
          <w:szCs w:val="28"/>
        </w:rPr>
        <w:t xml:space="preserve"> на кассовый расход (сокращенных) (код формы по КФД 0531851) (далее - Заявка на кассовый расход) и </w:t>
      </w:r>
      <w:hyperlink r:id="rId43" w:history="1">
        <w:r w:rsidRPr="0035278E">
          <w:rPr>
            <w:sz w:val="28"/>
            <w:szCs w:val="28"/>
          </w:rPr>
          <w:t>Заявок</w:t>
        </w:r>
      </w:hyperlink>
      <w:r w:rsidRPr="0035278E">
        <w:rPr>
          <w:sz w:val="28"/>
          <w:szCs w:val="28"/>
        </w:rPr>
        <w:t xml:space="preserve"> на получение наличных денег (код формы по КФД 0531802).</w:t>
      </w:r>
    </w:p>
    <w:p w:rsidR="004C2B3F" w:rsidRPr="0035278E" w:rsidRDefault="003965AB" w:rsidP="004C2B3F">
      <w:pPr>
        <w:autoSpaceDE w:val="0"/>
        <w:autoSpaceDN w:val="0"/>
        <w:adjustRightInd w:val="0"/>
        <w:ind w:firstLine="540"/>
        <w:jc w:val="both"/>
        <w:rPr>
          <w:sz w:val="28"/>
          <w:szCs w:val="28"/>
        </w:rPr>
      </w:pPr>
      <w:r w:rsidRPr="0035278E">
        <w:rPr>
          <w:sz w:val="28"/>
          <w:szCs w:val="28"/>
        </w:rPr>
        <w:t>22</w:t>
      </w:r>
      <w:r w:rsidR="004C2B3F" w:rsidRPr="0035278E">
        <w:rPr>
          <w:sz w:val="28"/>
          <w:szCs w:val="28"/>
        </w:rPr>
        <w:t xml:space="preserve">. В одной </w:t>
      </w:r>
      <w:hyperlink r:id="rId44" w:history="1">
        <w:r w:rsidR="004C2B3F" w:rsidRPr="0035278E">
          <w:rPr>
            <w:sz w:val="28"/>
            <w:szCs w:val="28"/>
          </w:rPr>
          <w:t>Заявке</w:t>
        </w:r>
      </w:hyperlink>
      <w:r w:rsidR="004C2B3F" w:rsidRPr="0035278E">
        <w:rPr>
          <w:sz w:val="28"/>
          <w:szCs w:val="28"/>
        </w:rPr>
        <w:t xml:space="preserve"> на кассовый расход (код формы по КФД 0531801) может содержаться несколько сумм кассовых выплат по целевым расходам по одному денежному обязательству учреждения, источником финансового обеспечения которых является одна целевая субсидия.</w:t>
      </w:r>
    </w:p>
    <w:p w:rsidR="004C2B3F" w:rsidRPr="0035278E" w:rsidRDefault="003965AB" w:rsidP="004C2B3F">
      <w:pPr>
        <w:autoSpaceDE w:val="0"/>
        <w:autoSpaceDN w:val="0"/>
        <w:adjustRightInd w:val="0"/>
        <w:ind w:firstLine="540"/>
        <w:jc w:val="both"/>
        <w:rPr>
          <w:sz w:val="28"/>
          <w:szCs w:val="28"/>
        </w:rPr>
      </w:pPr>
      <w:r w:rsidRPr="0035278E">
        <w:rPr>
          <w:sz w:val="28"/>
          <w:szCs w:val="28"/>
        </w:rPr>
        <w:t>23</w:t>
      </w:r>
      <w:r w:rsidR="004C2B3F" w:rsidRPr="0035278E">
        <w:rPr>
          <w:sz w:val="28"/>
          <w:szCs w:val="28"/>
        </w:rPr>
        <w:t xml:space="preserve">. В одной </w:t>
      </w:r>
      <w:hyperlink r:id="rId45" w:history="1">
        <w:r w:rsidR="004C2B3F" w:rsidRPr="0035278E">
          <w:rPr>
            <w:sz w:val="28"/>
            <w:szCs w:val="28"/>
          </w:rPr>
          <w:t>Заявке</w:t>
        </w:r>
      </w:hyperlink>
      <w:r w:rsidR="004C2B3F" w:rsidRPr="0035278E">
        <w:rPr>
          <w:sz w:val="28"/>
          <w:szCs w:val="28"/>
        </w:rPr>
        <w:t xml:space="preserve"> на получение наличных денег может содержаться несколько сумм кассовых выплат по целевым расходам, источником финансового обеспечения которых является одна целевая субсидия.</w:t>
      </w:r>
    </w:p>
    <w:p w:rsidR="004C2B3F" w:rsidRPr="0035278E" w:rsidRDefault="004C2B3F" w:rsidP="004C2B3F">
      <w:pPr>
        <w:autoSpaceDE w:val="0"/>
        <w:autoSpaceDN w:val="0"/>
        <w:adjustRightInd w:val="0"/>
        <w:ind w:firstLine="540"/>
        <w:jc w:val="both"/>
        <w:rPr>
          <w:sz w:val="28"/>
          <w:szCs w:val="28"/>
        </w:rPr>
      </w:pPr>
      <w:r w:rsidRPr="0035278E">
        <w:rPr>
          <w:sz w:val="28"/>
          <w:szCs w:val="28"/>
        </w:rPr>
        <w:lastRenderedPageBreak/>
        <w:t>2</w:t>
      </w:r>
      <w:r w:rsidR="003965AB" w:rsidRPr="0035278E">
        <w:rPr>
          <w:sz w:val="28"/>
          <w:szCs w:val="28"/>
        </w:rPr>
        <w:t>4</w:t>
      </w:r>
      <w:r w:rsidRPr="0035278E">
        <w:rPr>
          <w:sz w:val="28"/>
          <w:szCs w:val="28"/>
        </w:rPr>
        <w:t>. Уполном</w:t>
      </w:r>
      <w:r w:rsidR="00CF54A7" w:rsidRPr="0035278E">
        <w:rPr>
          <w:sz w:val="28"/>
          <w:szCs w:val="28"/>
        </w:rPr>
        <w:t>оченный руководителем Управления</w:t>
      </w:r>
      <w:r w:rsidRPr="0035278E">
        <w:rPr>
          <w:sz w:val="28"/>
          <w:szCs w:val="28"/>
        </w:rPr>
        <w:t xml:space="preserve"> работник не позднее </w:t>
      </w:r>
      <w:r w:rsidR="001A56C9" w:rsidRPr="0035278E">
        <w:rPr>
          <w:sz w:val="28"/>
          <w:szCs w:val="28"/>
        </w:rPr>
        <w:t xml:space="preserve">1 </w:t>
      </w:r>
      <w:r w:rsidRPr="0035278E">
        <w:rPr>
          <w:sz w:val="28"/>
          <w:szCs w:val="28"/>
        </w:rPr>
        <w:t xml:space="preserve">рабочего дня, следующего за днем представления учреждением в </w:t>
      </w:r>
      <w:r w:rsidR="00CF54A7" w:rsidRPr="0035278E">
        <w:rPr>
          <w:sz w:val="28"/>
          <w:szCs w:val="28"/>
        </w:rPr>
        <w:t xml:space="preserve">Управление </w:t>
      </w:r>
      <w:r w:rsidRPr="0035278E">
        <w:rPr>
          <w:sz w:val="28"/>
          <w:szCs w:val="28"/>
        </w:rPr>
        <w:t xml:space="preserve"> </w:t>
      </w:r>
      <w:hyperlink r:id="rId46" w:history="1">
        <w:r w:rsidRPr="0035278E">
          <w:rPr>
            <w:sz w:val="28"/>
            <w:szCs w:val="28"/>
          </w:rPr>
          <w:t>Заявки</w:t>
        </w:r>
      </w:hyperlink>
      <w:r w:rsidRPr="0035278E">
        <w:rPr>
          <w:sz w:val="28"/>
          <w:szCs w:val="28"/>
        </w:rPr>
        <w:t xml:space="preserve"> на кассовый расход или </w:t>
      </w:r>
      <w:hyperlink r:id="rId47" w:history="1">
        <w:r w:rsidRPr="0035278E">
          <w:rPr>
            <w:sz w:val="28"/>
            <w:szCs w:val="28"/>
          </w:rPr>
          <w:t>Заявки</w:t>
        </w:r>
      </w:hyperlink>
      <w:r w:rsidRPr="0035278E">
        <w:rPr>
          <w:sz w:val="28"/>
          <w:szCs w:val="28"/>
        </w:rPr>
        <w:t xml:space="preserve"> на получение наличных денег (далее - Заявка), проверяет их на соответствие установленной форме, оформление в соответствии с настоящим Порядком, а также соответствие подписей имеющимся образцам, представленным учреждением в порядке, установленном для открытия лицевого счета по иным субсидиям.</w:t>
      </w:r>
    </w:p>
    <w:p w:rsidR="004C2B3F" w:rsidRPr="0035278E" w:rsidRDefault="004C2B3F" w:rsidP="004C2B3F">
      <w:pPr>
        <w:autoSpaceDE w:val="0"/>
        <w:autoSpaceDN w:val="0"/>
        <w:adjustRightInd w:val="0"/>
        <w:ind w:firstLine="540"/>
        <w:jc w:val="both"/>
        <w:rPr>
          <w:sz w:val="28"/>
          <w:szCs w:val="28"/>
        </w:rPr>
      </w:pPr>
      <w:r w:rsidRPr="0035278E">
        <w:rPr>
          <w:sz w:val="28"/>
          <w:szCs w:val="28"/>
        </w:rPr>
        <w:t>2</w:t>
      </w:r>
      <w:r w:rsidR="003965AB" w:rsidRPr="0035278E">
        <w:rPr>
          <w:sz w:val="28"/>
          <w:szCs w:val="28"/>
        </w:rPr>
        <w:t>5</w:t>
      </w:r>
      <w:r w:rsidRPr="0035278E">
        <w:rPr>
          <w:sz w:val="28"/>
          <w:szCs w:val="28"/>
        </w:rPr>
        <w:t xml:space="preserve">. Для подтверждения возникновения денежного обязательства по поставке товаров, выполнению работ, оказанию услуг, аренде учреждение представляет в Управление вместе с </w:t>
      </w:r>
      <w:hyperlink r:id="rId48" w:history="1">
        <w:r w:rsidRPr="0035278E">
          <w:rPr>
            <w:sz w:val="28"/>
            <w:szCs w:val="28"/>
          </w:rPr>
          <w:t>Заявкой</w:t>
        </w:r>
      </w:hyperlink>
      <w:r w:rsidRPr="0035278E">
        <w:rPr>
          <w:sz w:val="28"/>
          <w:szCs w:val="28"/>
        </w:rPr>
        <w:t xml:space="preserve"> на кассовый расход указанные в ней договор (соглашение, договор аренды), иные документы, подтверждающие возникновение денежного обязательства</w:t>
      </w:r>
      <w:r w:rsidR="00CA65EA" w:rsidRPr="0035278E">
        <w:rPr>
          <w:sz w:val="28"/>
          <w:szCs w:val="28"/>
        </w:rPr>
        <w:t xml:space="preserve"> (далее - документ-основание)</w:t>
      </w:r>
      <w:r w:rsidRPr="0035278E">
        <w:rPr>
          <w:sz w:val="28"/>
          <w:szCs w:val="28"/>
        </w:rPr>
        <w:t xml:space="preserve">, предусмотренные порядком санкционирования оплаты денежных обязательств получателей средств </w:t>
      </w:r>
      <w:r w:rsidR="00CF54A7" w:rsidRPr="0035278E">
        <w:rPr>
          <w:sz w:val="28"/>
          <w:szCs w:val="28"/>
        </w:rPr>
        <w:t>республиканского</w:t>
      </w:r>
      <w:r w:rsidRPr="0035278E">
        <w:rPr>
          <w:sz w:val="28"/>
          <w:szCs w:val="28"/>
        </w:rPr>
        <w:t xml:space="preserve"> бюджета</w:t>
      </w:r>
      <w:r w:rsidR="00CF54A7" w:rsidRPr="0035278E">
        <w:rPr>
          <w:sz w:val="28"/>
          <w:szCs w:val="28"/>
        </w:rPr>
        <w:t xml:space="preserve"> Республики Алтай</w:t>
      </w:r>
      <w:r w:rsidR="00CA65EA" w:rsidRPr="0035278E">
        <w:rPr>
          <w:sz w:val="28"/>
          <w:szCs w:val="28"/>
        </w:rPr>
        <w:t>, установленным Министерством</w:t>
      </w:r>
      <w:r w:rsidRPr="0035278E">
        <w:rPr>
          <w:sz w:val="28"/>
          <w:szCs w:val="28"/>
        </w:rPr>
        <w:t>.</w:t>
      </w:r>
    </w:p>
    <w:p w:rsidR="004C2B3F" w:rsidRPr="0035278E" w:rsidRDefault="004C2B3F" w:rsidP="004C2B3F">
      <w:pPr>
        <w:autoSpaceDE w:val="0"/>
        <w:autoSpaceDN w:val="0"/>
        <w:adjustRightInd w:val="0"/>
        <w:ind w:firstLine="540"/>
        <w:jc w:val="both"/>
        <w:rPr>
          <w:sz w:val="28"/>
          <w:szCs w:val="28"/>
        </w:rPr>
      </w:pPr>
      <w:r w:rsidRPr="0035278E">
        <w:rPr>
          <w:sz w:val="28"/>
          <w:szCs w:val="28"/>
        </w:rPr>
        <w:t>2</w:t>
      </w:r>
      <w:r w:rsidR="003965AB" w:rsidRPr="0035278E">
        <w:rPr>
          <w:sz w:val="28"/>
          <w:szCs w:val="28"/>
        </w:rPr>
        <w:t>6</w:t>
      </w:r>
      <w:r w:rsidRPr="0035278E">
        <w:rPr>
          <w:sz w:val="28"/>
          <w:szCs w:val="28"/>
        </w:rPr>
        <w:t xml:space="preserve">. При санкционировании оплаты денежных обязательств Управлением  осуществляется проверка </w:t>
      </w:r>
      <w:hyperlink r:id="rId49" w:history="1">
        <w:r w:rsidRPr="0035278E">
          <w:rPr>
            <w:sz w:val="28"/>
            <w:szCs w:val="28"/>
          </w:rPr>
          <w:t>Заявки</w:t>
        </w:r>
      </w:hyperlink>
      <w:r w:rsidRPr="0035278E">
        <w:rPr>
          <w:sz w:val="28"/>
          <w:szCs w:val="28"/>
        </w:rPr>
        <w:t xml:space="preserve"> по следующим направлениям:</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1) наличие указанного(ых) в </w:t>
      </w:r>
      <w:hyperlink r:id="rId50" w:history="1">
        <w:r w:rsidRPr="0035278E">
          <w:rPr>
            <w:sz w:val="28"/>
            <w:szCs w:val="28"/>
          </w:rPr>
          <w:t>Заявке</w:t>
        </w:r>
      </w:hyperlink>
      <w:r w:rsidRPr="0035278E">
        <w:rPr>
          <w:sz w:val="28"/>
          <w:szCs w:val="28"/>
        </w:rPr>
        <w:t xml:space="preserve"> кода(ов) по бюджетной классификации Российской Федерации (далее - код по бюджетной классификации), кода субсидии в </w:t>
      </w:r>
      <w:hyperlink r:id="rId51" w:history="1">
        <w:r w:rsidRPr="0035278E">
          <w:rPr>
            <w:sz w:val="28"/>
            <w:szCs w:val="28"/>
          </w:rPr>
          <w:t>Сведениях</w:t>
        </w:r>
      </w:hyperlink>
      <w:r w:rsidRPr="0035278E">
        <w:rPr>
          <w:sz w:val="28"/>
          <w:szCs w:val="28"/>
        </w:rPr>
        <w:t>;</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2) соответствие указанного в </w:t>
      </w:r>
      <w:hyperlink r:id="rId52" w:history="1">
        <w:r w:rsidRPr="0035278E">
          <w:rPr>
            <w:sz w:val="28"/>
            <w:szCs w:val="28"/>
          </w:rPr>
          <w:t>Заявке</w:t>
        </w:r>
      </w:hyperlink>
      <w:r w:rsidRPr="0035278E">
        <w:rPr>
          <w:sz w:val="28"/>
          <w:szCs w:val="28"/>
        </w:rPr>
        <w:t xml:space="preserve"> кода по бюджетной классификации коду по бюджетной классификации, указанному в </w:t>
      </w:r>
      <w:hyperlink r:id="rId53" w:history="1">
        <w:r w:rsidRPr="0035278E">
          <w:rPr>
            <w:sz w:val="28"/>
            <w:szCs w:val="28"/>
          </w:rPr>
          <w:t>Сведениях</w:t>
        </w:r>
      </w:hyperlink>
      <w:r w:rsidRPr="0035278E">
        <w:rPr>
          <w:sz w:val="28"/>
          <w:szCs w:val="28"/>
        </w:rPr>
        <w:t xml:space="preserve"> по соответствующему коду субсидии;</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3) соответствие указанного в </w:t>
      </w:r>
      <w:hyperlink r:id="rId54" w:history="1">
        <w:r w:rsidRPr="0035278E">
          <w:rPr>
            <w:sz w:val="28"/>
            <w:szCs w:val="28"/>
          </w:rPr>
          <w:t>Заявке</w:t>
        </w:r>
      </w:hyperlink>
      <w:r w:rsidRPr="0035278E">
        <w:rPr>
          <w:sz w:val="28"/>
          <w:szCs w:val="28"/>
        </w:rPr>
        <w:t xml:space="preserve"> кода по бюджетной классификации текстовому назначению платежа, исходя из содержания текста назначения платежа, в соответствии с </w:t>
      </w:r>
      <w:hyperlink r:id="rId55" w:history="1">
        <w:r w:rsidRPr="0035278E">
          <w:rPr>
            <w:sz w:val="28"/>
            <w:szCs w:val="28"/>
          </w:rPr>
          <w:t>указаниями</w:t>
        </w:r>
      </w:hyperlink>
      <w:r w:rsidRPr="0035278E">
        <w:rPr>
          <w:sz w:val="28"/>
          <w:szCs w:val="28"/>
        </w:rPr>
        <w:t xml:space="preserve"> о порядке применения бюджетной классификации Российской Федерации, установленными Министерством финансов Российской Федерации</w:t>
      </w:r>
      <w:r w:rsidR="00CA65EA" w:rsidRPr="0035278E">
        <w:rPr>
          <w:sz w:val="28"/>
          <w:szCs w:val="28"/>
        </w:rPr>
        <w:t xml:space="preserve">, указаниями </w:t>
      </w:r>
      <w:r w:rsidR="00CA65EA" w:rsidRPr="0035278E">
        <w:rPr>
          <w:rFonts w:eastAsiaTheme="minorHAnsi"/>
          <w:sz w:val="28"/>
          <w:szCs w:val="28"/>
          <w:lang w:eastAsia="en-US"/>
        </w:rPr>
        <w:t>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установленными Министерством;</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4) 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коду по бюджетной классификации и содержанию текста назначения платежа, указанным в </w:t>
      </w:r>
      <w:hyperlink r:id="rId56" w:history="1">
        <w:r w:rsidRPr="0035278E">
          <w:rPr>
            <w:sz w:val="28"/>
            <w:szCs w:val="28"/>
          </w:rPr>
          <w:t>Заявке</w:t>
        </w:r>
      </w:hyperlink>
      <w:r w:rsidRPr="0035278E">
        <w:rPr>
          <w:sz w:val="28"/>
          <w:szCs w:val="28"/>
        </w:rPr>
        <w:t xml:space="preserve"> на кассовый расход;</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5) непревышение суммы, указанной в </w:t>
      </w:r>
      <w:hyperlink r:id="rId57" w:history="1">
        <w:r w:rsidRPr="0035278E">
          <w:rPr>
            <w:sz w:val="28"/>
            <w:szCs w:val="28"/>
          </w:rPr>
          <w:t>Заявке</w:t>
        </w:r>
      </w:hyperlink>
      <w:r w:rsidRPr="0035278E">
        <w:rPr>
          <w:sz w:val="28"/>
          <w:szCs w:val="28"/>
        </w:rPr>
        <w:t>, над суммой остатка расходов по соответствующему коду по бюджетной классификации, соответствующему коду субсидии, учтенным на лицевом счете по иным субсидиям;</w:t>
      </w:r>
    </w:p>
    <w:p w:rsidR="004C2B3F" w:rsidRPr="0035278E" w:rsidRDefault="004C2B3F" w:rsidP="004C2B3F">
      <w:pPr>
        <w:autoSpaceDE w:val="0"/>
        <w:autoSpaceDN w:val="0"/>
        <w:adjustRightInd w:val="0"/>
        <w:ind w:firstLine="540"/>
        <w:jc w:val="both"/>
        <w:rPr>
          <w:sz w:val="28"/>
          <w:szCs w:val="28"/>
        </w:rPr>
      </w:pPr>
      <w:r w:rsidRPr="0035278E">
        <w:rPr>
          <w:sz w:val="28"/>
          <w:szCs w:val="28"/>
        </w:rPr>
        <w:t xml:space="preserve">6) соответствие информации, указанной в </w:t>
      </w:r>
      <w:hyperlink r:id="rId58" w:history="1">
        <w:r w:rsidRPr="0035278E">
          <w:rPr>
            <w:sz w:val="28"/>
            <w:szCs w:val="28"/>
          </w:rPr>
          <w:t>Заявке</w:t>
        </w:r>
      </w:hyperlink>
      <w:r w:rsidRPr="0035278E">
        <w:rPr>
          <w:sz w:val="28"/>
          <w:szCs w:val="28"/>
        </w:rPr>
        <w:t xml:space="preserve">, </w:t>
      </w:r>
      <w:hyperlink r:id="rId59" w:history="1">
        <w:r w:rsidRPr="0035278E">
          <w:rPr>
            <w:sz w:val="28"/>
            <w:szCs w:val="28"/>
          </w:rPr>
          <w:t>Сведениям</w:t>
        </w:r>
      </w:hyperlink>
      <w:r w:rsidRPr="0035278E">
        <w:rPr>
          <w:sz w:val="28"/>
          <w:szCs w:val="28"/>
        </w:rPr>
        <w:t>.</w:t>
      </w:r>
    </w:p>
    <w:p w:rsidR="004C2B3F" w:rsidRPr="0035278E" w:rsidRDefault="004C2B3F" w:rsidP="004C2B3F">
      <w:pPr>
        <w:autoSpaceDE w:val="0"/>
        <w:autoSpaceDN w:val="0"/>
        <w:adjustRightInd w:val="0"/>
        <w:ind w:firstLine="540"/>
        <w:jc w:val="both"/>
        <w:rPr>
          <w:sz w:val="28"/>
          <w:szCs w:val="28"/>
        </w:rPr>
      </w:pPr>
      <w:r w:rsidRPr="0035278E">
        <w:rPr>
          <w:sz w:val="28"/>
          <w:szCs w:val="28"/>
        </w:rPr>
        <w:t>2</w:t>
      </w:r>
      <w:r w:rsidR="003965AB" w:rsidRPr="0035278E">
        <w:rPr>
          <w:sz w:val="28"/>
          <w:szCs w:val="28"/>
        </w:rPr>
        <w:t>7</w:t>
      </w:r>
      <w:r w:rsidRPr="0035278E">
        <w:rPr>
          <w:sz w:val="28"/>
          <w:szCs w:val="28"/>
        </w:rPr>
        <w:t>. В случае если форма или информация, указанн</w:t>
      </w:r>
      <w:r w:rsidR="003965AB" w:rsidRPr="0035278E">
        <w:rPr>
          <w:sz w:val="28"/>
          <w:szCs w:val="28"/>
        </w:rPr>
        <w:t>ые</w:t>
      </w:r>
      <w:r w:rsidRPr="0035278E">
        <w:rPr>
          <w:sz w:val="28"/>
          <w:szCs w:val="28"/>
        </w:rPr>
        <w:t xml:space="preserve"> в </w:t>
      </w:r>
      <w:hyperlink r:id="rId60" w:history="1">
        <w:r w:rsidRPr="0035278E">
          <w:rPr>
            <w:sz w:val="28"/>
            <w:szCs w:val="28"/>
          </w:rPr>
          <w:t>Заявке</w:t>
        </w:r>
      </w:hyperlink>
      <w:r w:rsidRPr="0035278E">
        <w:rPr>
          <w:sz w:val="28"/>
          <w:szCs w:val="28"/>
        </w:rPr>
        <w:t xml:space="preserve"> не соответствуют требованиям, установленным </w:t>
      </w:r>
      <w:hyperlink r:id="rId61" w:history="1">
        <w:r w:rsidRPr="0035278E">
          <w:rPr>
            <w:sz w:val="28"/>
            <w:szCs w:val="28"/>
          </w:rPr>
          <w:t xml:space="preserve">пунктами </w:t>
        </w:r>
        <w:r w:rsidR="003965AB" w:rsidRPr="0035278E">
          <w:rPr>
            <w:sz w:val="28"/>
            <w:szCs w:val="28"/>
          </w:rPr>
          <w:t>20 - 26</w:t>
        </w:r>
      </w:hyperlink>
      <w:r w:rsidRPr="0035278E">
        <w:rPr>
          <w:sz w:val="28"/>
          <w:szCs w:val="28"/>
        </w:rPr>
        <w:t xml:space="preserve"> настоящего Порядка, Управление регистрирует представленную </w:t>
      </w:r>
      <w:hyperlink r:id="rId62" w:history="1">
        <w:r w:rsidRPr="0035278E">
          <w:rPr>
            <w:sz w:val="28"/>
            <w:szCs w:val="28"/>
          </w:rPr>
          <w:t>Заявку</w:t>
        </w:r>
      </w:hyperlink>
      <w:r w:rsidRPr="0035278E">
        <w:rPr>
          <w:sz w:val="28"/>
          <w:szCs w:val="28"/>
        </w:rPr>
        <w:t xml:space="preserve"> в </w:t>
      </w:r>
      <w:hyperlink r:id="rId63" w:history="1">
        <w:r w:rsidRPr="0035278E">
          <w:rPr>
            <w:sz w:val="28"/>
            <w:szCs w:val="28"/>
          </w:rPr>
          <w:t>Журнале</w:t>
        </w:r>
      </w:hyperlink>
      <w:r w:rsidRPr="0035278E">
        <w:rPr>
          <w:sz w:val="28"/>
          <w:szCs w:val="28"/>
        </w:rPr>
        <w:t xml:space="preserve"> регистрации неисполненных документов и возвращает учреждению не </w:t>
      </w:r>
      <w:r w:rsidRPr="0035278E">
        <w:rPr>
          <w:sz w:val="28"/>
          <w:szCs w:val="28"/>
        </w:rPr>
        <w:lastRenderedPageBreak/>
        <w:t xml:space="preserve">позднее срока, установленного </w:t>
      </w:r>
      <w:hyperlink r:id="rId64" w:history="1">
        <w:r w:rsidRPr="0035278E">
          <w:rPr>
            <w:sz w:val="28"/>
            <w:szCs w:val="28"/>
          </w:rPr>
          <w:t>пунктом 18</w:t>
        </w:r>
      </w:hyperlink>
      <w:r w:rsidRPr="0035278E">
        <w:rPr>
          <w:sz w:val="28"/>
          <w:szCs w:val="28"/>
        </w:rPr>
        <w:t xml:space="preserve"> настоящего Порядка</w:t>
      </w:r>
      <w:r w:rsidR="00BA53A2" w:rsidRPr="0035278E">
        <w:rPr>
          <w:sz w:val="28"/>
          <w:szCs w:val="28"/>
        </w:rPr>
        <w:t xml:space="preserve"> с направлением </w:t>
      </w:r>
      <w:hyperlink r:id="rId65" w:history="1">
        <w:r w:rsidRPr="0035278E">
          <w:rPr>
            <w:sz w:val="28"/>
            <w:szCs w:val="28"/>
          </w:rPr>
          <w:t>Протоко</w:t>
        </w:r>
        <w:r w:rsidR="00BA53A2" w:rsidRPr="0035278E">
          <w:rPr>
            <w:sz w:val="28"/>
            <w:szCs w:val="28"/>
          </w:rPr>
          <w:t>ла</w:t>
        </w:r>
      </w:hyperlink>
      <w:r w:rsidRPr="0035278E">
        <w:rPr>
          <w:sz w:val="28"/>
          <w:szCs w:val="28"/>
        </w:rPr>
        <w:t>, в котором указывается причина возврата.</w:t>
      </w:r>
    </w:p>
    <w:p w:rsidR="004C2B3F" w:rsidRPr="005D4770" w:rsidRDefault="00BA53A2" w:rsidP="004C2B3F">
      <w:pPr>
        <w:autoSpaceDE w:val="0"/>
        <w:autoSpaceDN w:val="0"/>
        <w:adjustRightInd w:val="0"/>
        <w:ind w:firstLine="540"/>
        <w:jc w:val="both"/>
        <w:rPr>
          <w:sz w:val="28"/>
          <w:szCs w:val="28"/>
        </w:rPr>
      </w:pPr>
      <w:r w:rsidRPr="0035278E">
        <w:rPr>
          <w:sz w:val="28"/>
          <w:szCs w:val="28"/>
        </w:rPr>
        <w:t>28</w:t>
      </w:r>
      <w:r w:rsidR="004C2B3F" w:rsidRPr="0035278E">
        <w:rPr>
          <w:sz w:val="28"/>
          <w:szCs w:val="28"/>
        </w:rPr>
        <w:t xml:space="preserve">. При положительном результате проверки в соответствии с требованиями, установленными настоящим Порядком, в </w:t>
      </w:r>
      <w:hyperlink r:id="rId66" w:history="1">
        <w:r w:rsidR="004C2B3F" w:rsidRPr="0035278E">
          <w:rPr>
            <w:sz w:val="28"/>
            <w:szCs w:val="28"/>
          </w:rPr>
          <w:t>Заявке</w:t>
        </w:r>
      </w:hyperlink>
      <w:r w:rsidR="004C2B3F" w:rsidRPr="0035278E">
        <w:rPr>
          <w:sz w:val="28"/>
          <w:szCs w:val="28"/>
        </w:rPr>
        <w:t xml:space="preserve">, представленной на бумажном носителе, уполномоченным руководителем Управления работником проставляется отметка, подтверждающая санкционирование оплаты денежных обязательств учреждения с указанием даты, подписи, расшифровки подписи, содержащей фамилию, инициалы указанного работника, и </w:t>
      </w:r>
      <w:hyperlink r:id="rId67" w:history="1">
        <w:r w:rsidR="004C2B3F" w:rsidRPr="0035278E">
          <w:rPr>
            <w:sz w:val="28"/>
            <w:szCs w:val="28"/>
          </w:rPr>
          <w:t>Заявка</w:t>
        </w:r>
      </w:hyperlink>
      <w:r w:rsidR="004C2B3F" w:rsidRPr="0035278E">
        <w:rPr>
          <w:sz w:val="28"/>
          <w:szCs w:val="28"/>
        </w:rPr>
        <w:t xml:space="preserve"> принимается к исполнению.</w:t>
      </w:r>
    </w:p>
    <w:p w:rsidR="004C2B3F" w:rsidRPr="005D4770" w:rsidRDefault="004C2B3F" w:rsidP="004C2B3F">
      <w:pPr>
        <w:autoSpaceDE w:val="0"/>
        <w:autoSpaceDN w:val="0"/>
        <w:adjustRightInd w:val="0"/>
        <w:ind w:firstLine="540"/>
        <w:jc w:val="both"/>
        <w:rPr>
          <w:sz w:val="28"/>
          <w:szCs w:val="28"/>
        </w:rPr>
      </w:pPr>
    </w:p>
    <w:sectPr w:rsidR="004C2B3F" w:rsidRPr="005D4770" w:rsidSect="009C44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A2D19"/>
    <w:multiLevelType w:val="hybridMultilevel"/>
    <w:tmpl w:val="AE8A6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6B29F7"/>
    <w:multiLevelType w:val="hybridMultilevel"/>
    <w:tmpl w:val="DA208498"/>
    <w:lvl w:ilvl="0" w:tplc="7F3E07FE">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
    <w:nsid w:val="60FF65F0"/>
    <w:multiLevelType w:val="hybridMultilevel"/>
    <w:tmpl w:val="E8580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5E6DEC"/>
    <w:multiLevelType w:val="hybridMultilevel"/>
    <w:tmpl w:val="8834D6F6"/>
    <w:lvl w:ilvl="0" w:tplc="16B2049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4C2B3F"/>
    <w:rsid w:val="000001A8"/>
    <w:rsid w:val="00056187"/>
    <w:rsid w:val="00057FF3"/>
    <w:rsid w:val="00080CF2"/>
    <w:rsid w:val="0008515C"/>
    <w:rsid w:val="00094DBA"/>
    <w:rsid w:val="000B1576"/>
    <w:rsid w:val="000D0184"/>
    <w:rsid w:val="0010373A"/>
    <w:rsid w:val="00112455"/>
    <w:rsid w:val="00123427"/>
    <w:rsid w:val="00150318"/>
    <w:rsid w:val="0017275E"/>
    <w:rsid w:val="001A56C9"/>
    <w:rsid w:val="001B1433"/>
    <w:rsid w:val="001B5714"/>
    <w:rsid w:val="001E6E8C"/>
    <w:rsid w:val="001F30A9"/>
    <w:rsid w:val="00251C0A"/>
    <w:rsid w:val="00260851"/>
    <w:rsid w:val="0028753A"/>
    <w:rsid w:val="002965C8"/>
    <w:rsid w:val="002970E5"/>
    <w:rsid w:val="00297818"/>
    <w:rsid w:val="002D0146"/>
    <w:rsid w:val="002E5FFB"/>
    <w:rsid w:val="003035C0"/>
    <w:rsid w:val="0035278E"/>
    <w:rsid w:val="003717E5"/>
    <w:rsid w:val="00376A3F"/>
    <w:rsid w:val="003804E3"/>
    <w:rsid w:val="003965AB"/>
    <w:rsid w:val="003C13EC"/>
    <w:rsid w:val="003D4D26"/>
    <w:rsid w:val="003E0FDF"/>
    <w:rsid w:val="00401B0E"/>
    <w:rsid w:val="00426AC1"/>
    <w:rsid w:val="0046643F"/>
    <w:rsid w:val="00470C88"/>
    <w:rsid w:val="004C2B3F"/>
    <w:rsid w:val="00514A43"/>
    <w:rsid w:val="005336FB"/>
    <w:rsid w:val="00541FA7"/>
    <w:rsid w:val="00570785"/>
    <w:rsid w:val="005C004A"/>
    <w:rsid w:val="005C25A3"/>
    <w:rsid w:val="005D4770"/>
    <w:rsid w:val="00612071"/>
    <w:rsid w:val="006325DB"/>
    <w:rsid w:val="0064063F"/>
    <w:rsid w:val="006A33D2"/>
    <w:rsid w:val="006A3B99"/>
    <w:rsid w:val="006E00B5"/>
    <w:rsid w:val="00710E63"/>
    <w:rsid w:val="007330B5"/>
    <w:rsid w:val="00733D9F"/>
    <w:rsid w:val="0074472F"/>
    <w:rsid w:val="007552AD"/>
    <w:rsid w:val="007559D5"/>
    <w:rsid w:val="0077009C"/>
    <w:rsid w:val="007C5FAC"/>
    <w:rsid w:val="007E1C2D"/>
    <w:rsid w:val="007E7C7C"/>
    <w:rsid w:val="007F4663"/>
    <w:rsid w:val="007F7316"/>
    <w:rsid w:val="00822758"/>
    <w:rsid w:val="008231A8"/>
    <w:rsid w:val="00837BAC"/>
    <w:rsid w:val="00843172"/>
    <w:rsid w:val="00844BCC"/>
    <w:rsid w:val="00853DFC"/>
    <w:rsid w:val="008743FF"/>
    <w:rsid w:val="008A2E8C"/>
    <w:rsid w:val="008B7997"/>
    <w:rsid w:val="008C315C"/>
    <w:rsid w:val="00904F5B"/>
    <w:rsid w:val="009068D3"/>
    <w:rsid w:val="00910815"/>
    <w:rsid w:val="009269AB"/>
    <w:rsid w:val="00952C7F"/>
    <w:rsid w:val="00967353"/>
    <w:rsid w:val="00977968"/>
    <w:rsid w:val="00986B10"/>
    <w:rsid w:val="00993018"/>
    <w:rsid w:val="009C4466"/>
    <w:rsid w:val="009E5DEC"/>
    <w:rsid w:val="00A22A8D"/>
    <w:rsid w:val="00A26DB1"/>
    <w:rsid w:val="00A27C44"/>
    <w:rsid w:val="00A359CC"/>
    <w:rsid w:val="00A36B58"/>
    <w:rsid w:val="00A43060"/>
    <w:rsid w:val="00A47C6C"/>
    <w:rsid w:val="00A64E90"/>
    <w:rsid w:val="00A72E45"/>
    <w:rsid w:val="00A7729A"/>
    <w:rsid w:val="00A8055C"/>
    <w:rsid w:val="00A8331D"/>
    <w:rsid w:val="00AB39B7"/>
    <w:rsid w:val="00AD7AC4"/>
    <w:rsid w:val="00AF4684"/>
    <w:rsid w:val="00B11CE9"/>
    <w:rsid w:val="00B22B24"/>
    <w:rsid w:val="00B534F2"/>
    <w:rsid w:val="00B6644F"/>
    <w:rsid w:val="00B72CA7"/>
    <w:rsid w:val="00B8601D"/>
    <w:rsid w:val="00B87D46"/>
    <w:rsid w:val="00BA53A2"/>
    <w:rsid w:val="00BB1FA2"/>
    <w:rsid w:val="00BD7F45"/>
    <w:rsid w:val="00C27D65"/>
    <w:rsid w:val="00C62A5F"/>
    <w:rsid w:val="00C62B4F"/>
    <w:rsid w:val="00C76F12"/>
    <w:rsid w:val="00CA3BED"/>
    <w:rsid w:val="00CA65EA"/>
    <w:rsid w:val="00CB2A5C"/>
    <w:rsid w:val="00CC2A48"/>
    <w:rsid w:val="00CF54A7"/>
    <w:rsid w:val="00D20501"/>
    <w:rsid w:val="00D340F6"/>
    <w:rsid w:val="00D90423"/>
    <w:rsid w:val="00DB6DAA"/>
    <w:rsid w:val="00DC116C"/>
    <w:rsid w:val="00DC27FC"/>
    <w:rsid w:val="00DC56D0"/>
    <w:rsid w:val="00DC670C"/>
    <w:rsid w:val="00DF1A2D"/>
    <w:rsid w:val="00E02373"/>
    <w:rsid w:val="00E504D3"/>
    <w:rsid w:val="00E5060F"/>
    <w:rsid w:val="00E6480C"/>
    <w:rsid w:val="00E728CB"/>
    <w:rsid w:val="00E832C0"/>
    <w:rsid w:val="00E847BD"/>
    <w:rsid w:val="00E9132C"/>
    <w:rsid w:val="00EE3002"/>
    <w:rsid w:val="00EF48F2"/>
    <w:rsid w:val="00F14F4D"/>
    <w:rsid w:val="00F239F9"/>
    <w:rsid w:val="00F23BA3"/>
    <w:rsid w:val="00F6372B"/>
    <w:rsid w:val="00F70D15"/>
    <w:rsid w:val="00F7607F"/>
    <w:rsid w:val="00F93F20"/>
    <w:rsid w:val="00FA3959"/>
    <w:rsid w:val="00FC2373"/>
    <w:rsid w:val="00FD04AD"/>
    <w:rsid w:val="00FD1549"/>
    <w:rsid w:val="00FE5A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B3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4C2B3F"/>
    <w:pPr>
      <w:keepNext/>
      <w:jc w:val="center"/>
      <w:outlineLvl w:val="1"/>
    </w:pPr>
    <w:rPr>
      <w:b/>
      <w:snapToGrid w:val="0"/>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C2B3F"/>
    <w:rPr>
      <w:rFonts w:ascii="Times New Roman" w:eastAsia="Times New Roman" w:hAnsi="Times New Roman" w:cs="Times New Roman"/>
      <w:b/>
      <w:snapToGrid w:val="0"/>
      <w:color w:val="000000"/>
      <w:sz w:val="24"/>
      <w:szCs w:val="20"/>
      <w:lang w:eastAsia="ru-RU"/>
    </w:rPr>
  </w:style>
  <w:style w:type="paragraph" w:customStyle="1" w:styleId="ConsPlusTitle">
    <w:name w:val="ConsPlusTitle"/>
    <w:rsid w:val="004C2B3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Title">
    <w:name w:val="ConsTitle"/>
    <w:rsid w:val="004C2B3F"/>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table" w:styleId="a3">
    <w:name w:val="Table Grid"/>
    <w:basedOn w:val="a1"/>
    <w:rsid w:val="004C2B3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4C2B3F"/>
    <w:pPr>
      <w:tabs>
        <w:tab w:val="center" w:pos="4677"/>
        <w:tab w:val="right" w:pos="9355"/>
      </w:tabs>
    </w:pPr>
  </w:style>
  <w:style w:type="character" w:customStyle="1" w:styleId="a5">
    <w:name w:val="Верхний колонтитул Знак"/>
    <w:basedOn w:val="a0"/>
    <w:link w:val="a4"/>
    <w:rsid w:val="004C2B3F"/>
    <w:rPr>
      <w:rFonts w:ascii="Times New Roman" w:eastAsia="Times New Roman" w:hAnsi="Times New Roman" w:cs="Times New Roman"/>
      <w:sz w:val="24"/>
      <w:szCs w:val="24"/>
      <w:lang w:eastAsia="ru-RU"/>
    </w:rPr>
  </w:style>
  <w:style w:type="character" w:styleId="a6">
    <w:name w:val="page number"/>
    <w:basedOn w:val="a0"/>
    <w:rsid w:val="004C2B3F"/>
  </w:style>
  <w:style w:type="paragraph" w:customStyle="1" w:styleId="1">
    <w:name w:val="Знак Знак1 Знак Знак Знак Знак"/>
    <w:basedOn w:val="a"/>
    <w:rsid w:val="004C2B3F"/>
    <w:pPr>
      <w:spacing w:after="160" w:line="240" w:lineRule="exact"/>
    </w:pPr>
    <w:rPr>
      <w:rFonts w:ascii="Verdana" w:hAnsi="Verdana"/>
      <w:sz w:val="20"/>
      <w:szCs w:val="20"/>
      <w:lang w:val="en-US" w:eastAsia="en-US"/>
    </w:rPr>
  </w:style>
  <w:style w:type="paragraph" w:styleId="a7">
    <w:name w:val="Balloon Text"/>
    <w:basedOn w:val="a"/>
    <w:link w:val="a8"/>
    <w:semiHidden/>
    <w:rsid w:val="004C2B3F"/>
    <w:rPr>
      <w:rFonts w:ascii="Tahoma" w:hAnsi="Tahoma" w:cs="Tahoma"/>
      <w:sz w:val="16"/>
      <w:szCs w:val="16"/>
    </w:rPr>
  </w:style>
  <w:style w:type="character" w:customStyle="1" w:styleId="a8">
    <w:name w:val="Текст выноски Знак"/>
    <w:basedOn w:val="a0"/>
    <w:link w:val="a7"/>
    <w:semiHidden/>
    <w:rsid w:val="004C2B3F"/>
    <w:rPr>
      <w:rFonts w:ascii="Tahoma" w:eastAsia="Times New Roman" w:hAnsi="Tahoma" w:cs="Tahoma"/>
      <w:sz w:val="16"/>
      <w:szCs w:val="16"/>
      <w:lang w:eastAsia="ru-RU"/>
    </w:rPr>
  </w:style>
  <w:style w:type="paragraph" w:customStyle="1" w:styleId="ConsPlusNormal">
    <w:name w:val="ConsPlusNormal"/>
    <w:rsid w:val="004C2B3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footnote text"/>
    <w:basedOn w:val="a"/>
    <w:link w:val="aa"/>
    <w:semiHidden/>
    <w:rsid w:val="004C2B3F"/>
    <w:rPr>
      <w:sz w:val="20"/>
      <w:szCs w:val="20"/>
    </w:rPr>
  </w:style>
  <w:style w:type="character" w:customStyle="1" w:styleId="aa">
    <w:name w:val="Текст сноски Знак"/>
    <w:basedOn w:val="a0"/>
    <w:link w:val="a9"/>
    <w:semiHidden/>
    <w:rsid w:val="004C2B3F"/>
    <w:rPr>
      <w:rFonts w:ascii="Times New Roman" w:eastAsia="Times New Roman" w:hAnsi="Times New Roman" w:cs="Times New Roman"/>
      <w:sz w:val="20"/>
      <w:szCs w:val="20"/>
      <w:lang w:eastAsia="ru-RU"/>
    </w:rPr>
  </w:style>
  <w:style w:type="character" w:styleId="ab">
    <w:name w:val="footnote reference"/>
    <w:basedOn w:val="a0"/>
    <w:semiHidden/>
    <w:rsid w:val="004C2B3F"/>
    <w:rPr>
      <w:vertAlign w:val="superscript"/>
    </w:rPr>
  </w:style>
  <w:style w:type="character" w:styleId="ac">
    <w:name w:val="annotation reference"/>
    <w:basedOn w:val="a0"/>
    <w:semiHidden/>
    <w:rsid w:val="004C2B3F"/>
    <w:rPr>
      <w:sz w:val="16"/>
      <w:szCs w:val="16"/>
    </w:rPr>
  </w:style>
  <w:style w:type="paragraph" w:styleId="ad">
    <w:name w:val="annotation text"/>
    <w:basedOn w:val="a"/>
    <w:link w:val="ae"/>
    <w:semiHidden/>
    <w:rsid w:val="004C2B3F"/>
    <w:rPr>
      <w:sz w:val="20"/>
      <w:szCs w:val="20"/>
    </w:rPr>
  </w:style>
  <w:style w:type="character" w:customStyle="1" w:styleId="ae">
    <w:name w:val="Текст примечания Знак"/>
    <w:basedOn w:val="a0"/>
    <w:link w:val="ad"/>
    <w:semiHidden/>
    <w:rsid w:val="004C2B3F"/>
    <w:rPr>
      <w:rFonts w:ascii="Times New Roman" w:eastAsia="Times New Roman" w:hAnsi="Times New Roman" w:cs="Times New Roman"/>
      <w:sz w:val="20"/>
      <w:szCs w:val="20"/>
      <w:lang w:eastAsia="ru-RU"/>
    </w:rPr>
  </w:style>
  <w:style w:type="paragraph" w:styleId="af">
    <w:name w:val="annotation subject"/>
    <w:basedOn w:val="ad"/>
    <w:next w:val="ad"/>
    <w:link w:val="af0"/>
    <w:semiHidden/>
    <w:rsid w:val="004C2B3F"/>
    <w:rPr>
      <w:b/>
      <w:bCs/>
    </w:rPr>
  </w:style>
  <w:style w:type="character" w:customStyle="1" w:styleId="af0">
    <w:name w:val="Тема примечания Знак"/>
    <w:basedOn w:val="ae"/>
    <w:link w:val="af"/>
    <w:semiHidden/>
    <w:rsid w:val="004C2B3F"/>
    <w:rPr>
      <w:b/>
      <w:bCs/>
    </w:rPr>
  </w:style>
  <w:style w:type="paragraph" w:customStyle="1" w:styleId="CharCharCharChar">
    <w:name w:val="Char Char Char Char"/>
    <w:basedOn w:val="a"/>
    <w:next w:val="a"/>
    <w:semiHidden/>
    <w:rsid w:val="004C2B3F"/>
    <w:pPr>
      <w:spacing w:after="160" w:line="240" w:lineRule="exact"/>
    </w:pPr>
    <w:rPr>
      <w:rFonts w:ascii="Arial" w:hAnsi="Arial" w:cs="Arial"/>
      <w:sz w:val="20"/>
      <w:szCs w:val="20"/>
      <w:lang w:val="en-US" w:eastAsia="en-US"/>
    </w:rPr>
  </w:style>
  <w:style w:type="paragraph" w:styleId="af1">
    <w:name w:val="Body Text"/>
    <w:basedOn w:val="a"/>
    <w:link w:val="af2"/>
    <w:rsid w:val="004C2B3F"/>
    <w:pPr>
      <w:jc w:val="both"/>
    </w:pPr>
    <w:rPr>
      <w:sz w:val="28"/>
      <w:szCs w:val="20"/>
    </w:rPr>
  </w:style>
  <w:style w:type="character" w:customStyle="1" w:styleId="af2">
    <w:name w:val="Основной текст Знак"/>
    <w:basedOn w:val="a0"/>
    <w:link w:val="af1"/>
    <w:rsid w:val="004C2B3F"/>
    <w:rPr>
      <w:rFonts w:ascii="Times New Roman" w:eastAsia="Times New Roman" w:hAnsi="Times New Roman" w:cs="Times New Roman"/>
      <w:sz w:val="28"/>
      <w:szCs w:val="20"/>
      <w:lang w:eastAsia="ru-RU"/>
    </w:rPr>
  </w:style>
  <w:style w:type="paragraph" w:styleId="21">
    <w:name w:val="Body Text 2"/>
    <w:basedOn w:val="a"/>
    <w:link w:val="22"/>
    <w:rsid w:val="004C2B3F"/>
    <w:pPr>
      <w:jc w:val="center"/>
    </w:pPr>
    <w:rPr>
      <w:sz w:val="28"/>
      <w:szCs w:val="20"/>
    </w:rPr>
  </w:style>
  <w:style w:type="character" w:customStyle="1" w:styleId="22">
    <w:name w:val="Основной текст 2 Знак"/>
    <w:basedOn w:val="a0"/>
    <w:link w:val="21"/>
    <w:rsid w:val="004C2B3F"/>
    <w:rPr>
      <w:rFonts w:ascii="Times New Roman" w:eastAsia="Times New Roman" w:hAnsi="Times New Roman" w:cs="Times New Roman"/>
      <w:sz w:val="28"/>
      <w:szCs w:val="20"/>
      <w:lang w:eastAsia="ru-RU"/>
    </w:rPr>
  </w:style>
  <w:style w:type="paragraph" w:styleId="af3">
    <w:name w:val="Body Text Indent"/>
    <w:basedOn w:val="a"/>
    <w:link w:val="af4"/>
    <w:rsid w:val="004C2B3F"/>
    <w:pPr>
      <w:spacing w:after="120"/>
      <w:ind w:left="283"/>
    </w:pPr>
  </w:style>
  <w:style w:type="character" w:customStyle="1" w:styleId="af4">
    <w:name w:val="Основной текст с отступом Знак"/>
    <w:basedOn w:val="a0"/>
    <w:link w:val="af3"/>
    <w:rsid w:val="004C2B3F"/>
    <w:rPr>
      <w:rFonts w:ascii="Times New Roman" w:eastAsia="Times New Roman" w:hAnsi="Times New Roman" w:cs="Times New Roman"/>
      <w:sz w:val="24"/>
      <w:szCs w:val="24"/>
      <w:lang w:eastAsia="ru-RU"/>
    </w:rPr>
  </w:style>
  <w:style w:type="character" w:customStyle="1" w:styleId="af5">
    <w:name w:val="Гипертекстовая ссылка"/>
    <w:basedOn w:val="a0"/>
    <w:rsid w:val="004C2B3F"/>
    <w:rPr>
      <w:color w:val="008000"/>
    </w:rPr>
  </w:style>
  <w:style w:type="paragraph" w:styleId="af6">
    <w:name w:val="List Paragraph"/>
    <w:basedOn w:val="a"/>
    <w:uiPriority w:val="34"/>
    <w:qFormat/>
    <w:rsid w:val="004C2B3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5A5649EA2122C6C2748F546C4A4577113A890BDB317E0527145C9F96980AB7FF77BA7B51F23662mCV1N" TargetMode="External"/><Relationship Id="rId18" Type="http://schemas.openxmlformats.org/officeDocument/2006/relationships/hyperlink" Target="consultantplus://offline/ref=F44EA24020F6952C888D68FB7BC86165391703B8BB854C8D6186AD86F3E00E781D5F4A739B2442A9r7QFE" TargetMode="External"/><Relationship Id="rId26" Type="http://schemas.openxmlformats.org/officeDocument/2006/relationships/hyperlink" Target="consultantplus://offline/ref=F1B744618AFEDB3674F349F389893432E0DD12753063FC4C7A51804F826ACC9F6D59E49688Q7S2E" TargetMode="External"/><Relationship Id="rId39" Type="http://schemas.openxmlformats.org/officeDocument/2006/relationships/hyperlink" Target="consultantplus://offline/ref=2F267555A5F89733A3DC157E6107DBCBCFFAC53EED167BCC6A5C0C584D7E988F292E651521F8B474k0fEF" TargetMode="External"/><Relationship Id="rId21" Type="http://schemas.openxmlformats.org/officeDocument/2006/relationships/hyperlink" Target="consultantplus://offline/ref=F1B744618AFEDB3674F349F389893432E0DD12753063FC4C7A51804F826ACC9F6D59E49688Q7SFE" TargetMode="External"/><Relationship Id="rId34" Type="http://schemas.openxmlformats.org/officeDocument/2006/relationships/hyperlink" Target="consultantplus://offline/ref=A348A016414FE72F14DBC89F6D29BE79036D4EFA746C03D69D5402AE9BF6127E5CBAC6A32927BB99ZFGCF" TargetMode="External"/><Relationship Id="rId42" Type="http://schemas.openxmlformats.org/officeDocument/2006/relationships/hyperlink" Target="consultantplus://offline/ref=5034955375E67598D7767442F21ECD2831665C6553DE3A5D567E799E4B946BB542CD608956kCk8F" TargetMode="External"/><Relationship Id="rId47" Type="http://schemas.openxmlformats.org/officeDocument/2006/relationships/hyperlink" Target="consultantplus://offline/ref=A861DF32BFE04FCBB187CC95256C9BB36D7D5FBD5994EA3CA67214C5D0C6B558E76656CFED9D7429E6v3F" TargetMode="External"/><Relationship Id="rId50" Type="http://schemas.openxmlformats.org/officeDocument/2006/relationships/hyperlink" Target="consultantplus://offline/ref=A7C665E7D0E70DD0218DB74A20C66411C59F3E2DEAF35B5B6614AE94DA72C445B44B0F76701Fw8F" TargetMode="External"/><Relationship Id="rId55" Type="http://schemas.openxmlformats.org/officeDocument/2006/relationships/hyperlink" Target="consultantplus://offline/ref=A7C665E7D0E70DD0218DB74A20C66411C6963D2FE4F65B5B6614AE94DA72C445B44B0F7075FBFDBE11w3F" TargetMode="External"/><Relationship Id="rId63" Type="http://schemas.openxmlformats.org/officeDocument/2006/relationships/hyperlink" Target="consultantplus://offline/ref=CD1C31231DF7816FD8D92500E1949508A9CE874019F26976BBE5FB832592E0474650EA1FA1C4F4840E0EF" TargetMode="External"/><Relationship Id="rId68" Type="http://schemas.openxmlformats.org/officeDocument/2006/relationships/fontTable" Target="fontTable.xml"/><Relationship Id="rId7" Type="http://schemas.openxmlformats.org/officeDocument/2006/relationships/hyperlink" Target="consultantplus://offline/ref=7D89547A77CE578B95C0029FD9724F4AEA5B7EC320BF10AE027F76EF2FC8B542093DF14209F7w5Y1L" TargetMode="External"/><Relationship Id="rId2" Type="http://schemas.openxmlformats.org/officeDocument/2006/relationships/styles" Target="styles.xml"/><Relationship Id="rId16" Type="http://schemas.openxmlformats.org/officeDocument/2006/relationships/hyperlink" Target="garantF1://79139.0" TargetMode="External"/><Relationship Id="rId29" Type="http://schemas.openxmlformats.org/officeDocument/2006/relationships/hyperlink" Target="consultantplus://offline/ref=F1B744618AFEDB3674F349F389893432E0DD12753063FC4C7A51804F826ACC9F6D59E49FQ8SAE" TargetMode="External"/><Relationship Id="rId1" Type="http://schemas.openxmlformats.org/officeDocument/2006/relationships/numbering" Target="numbering.xml"/><Relationship Id="rId6" Type="http://schemas.openxmlformats.org/officeDocument/2006/relationships/hyperlink" Target="consultantplus://offline/ref=7D89547A77CE578B95C0029FD9724F4AE95278C322BE10AE027F76EF2FC8B542093DF14008F2560Dw8Y6L" TargetMode="External"/><Relationship Id="rId11" Type="http://schemas.openxmlformats.org/officeDocument/2006/relationships/hyperlink" Target="consultantplus://offline/ref=B25A5649EA2122C6C2748F546C4A4577113A890BDB317E0527145C9F96980AB7FF77BA7B51F23666mCV0N" TargetMode="External"/><Relationship Id="rId24" Type="http://schemas.openxmlformats.org/officeDocument/2006/relationships/hyperlink" Target="consultantplus://offline/ref=F1B744618AFEDB3674F349F389893432E0DD12753063FC4C7A51804F826ACC9F6D59E4968BQ7SBE" TargetMode="External"/><Relationship Id="rId32" Type="http://schemas.openxmlformats.org/officeDocument/2006/relationships/hyperlink" Target="consultantplus://offline/ref=A348A016414FE72F14DBC89F6D29BE79036D4EFA746C03D69D5402AE9BF6127E5CBAC6A32927BB99ZFGCF" TargetMode="External"/><Relationship Id="rId37" Type="http://schemas.openxmlformats.org/officeDocument/2006/relationships/hyperlink" Target="consultantplus://offline/ref=A348A016414FE72F14DBC89F6D29BE79036D4EFA746A03D69D5402AE9BF6127E5CBAC6A32927BA98ZFGBF" TargetMode="External"/><Relationship Id="rId40" Type="http://schemas.openxmlformats.org/officeDocument/2006/relationships/hyperlink" Target="consultantplus://offline/ref=2F267555A5F89733A3DC157E6107DBCBCFFAC53CE9177BCC6A5C0C584D7E988F292E651520FCkBf4F" TargetMode="External"/><Relationship Id="rId45" Type="http://schemas.openxmlformats.org/officeDocument/2006/relationships/hyperlink" Target="consultantplus://offline/ref=5034955375E67598D7767442F21ECD2831665C6553DE3A5D567E799E4B946BB542CD608A56CCC5AAk5k2F" TargetMode="External"/><Relationship Id="rId53" Type="http://schemas.openxmlformats.org/officeDocument/2006/relationships/hyperlink" Target="consultantplus://offline/ref=A7C665E7D0E70DD0218DB74A20C66411C6963C2DEBF45B5B6614AE94DA72C445B44B0F7075FBFCBC11w7F" TargetMode="External"/><Relationship Id="rId58" Type="http://schemas.openxmlformats.org/officeDocument/2006/relationships/hyperlink" Target="consultantplus://offline/ref=A7C665E7D0E70DD0218DB74A20C66411C59F3E2DEAF35B5B6614AE94DA72C445B44B0F7075FAFBB811w3F" TargetMode="External"/><Relationship Id="rId66" Type="http://schemas.openxmlformats.org/officeDocument/2006/relationships/hyperlink" Target="consultantplus://offline/ref=CD1C31231DF7816FD8D92500E1949508A9CE874019F26976BBE5FB832592E0474650EA1FA1C4F5800E0FF" TargetMode="External"/><Relationship Id="rId5" Type="http://schemas.openxmlformats.org/officeDocument/2006/relationships/hyperlink" Target="consultantplus://offline/ref=7D89547A77CE578B95C0029FD9724F4AEA5B7EC320BF10AE027F76EF2FC8B542093DF14209F7w5Y1L" TargetMode="External"/><Relationship Id="rId15" Type="http://schemas.openxmlformats.org/officeDocument/2006/relationships/hyperlink" Target="garantF1://12079125.1100" TargetMode="External"/><Relationship Id="rId23" Type="http://schemas.openxmlformats.org/officeDocument/2006/relationships/hyperlink" Target="consultantplus://offline/ref=F1B744618AFEDB3674F349F389893432E0DD12753063FC4C7A51804F826ACC9F6D59E49FQ8SAE" TargetMode="External"/><Relationship Id="rId28" Type="http://schemas.openxmlformats.org/officeDocument/2006/relationships/hyperlink" Target="consultantplus://offline/ref=F1B744618AFEDB3674F349F389893432E0DD12753063FC4C7A51804F826ACC9F6D59E49688Q7SCE" TargetMode="External"/><Relationship Id="rId36" Type="http://schemas.openxmlformats.org/officeDocument/2006/relationships/hyperlink" Target="consultantplus://offline/ref=A348A016414FE72F14DBC89F6D29BE79036D4EFA746C03D69D5402AE9BF6127E5CBAC6A32927BB99ZFGCF" TargetMode="External"/><Relationship Id="rId49" Type="http://schemas.openxmlformats.org/officeDocument/2006/relationships/hyperlink" Target="consultantplus://offline/ref=A7C665E7D0E70DD0218DB74A20C66411C59F3E2DEAF35B5B6614AE94DA72C445B44B0F7075FAFBB811w3F" TargetMode="External"/><Relationship Id="rId57" Type="http://schemas.openxmlformats.org/officeDocument/2006/relationships/hyperlink" Target="consultantplus://offline/ref=A7C665E7D0E70DD0218DB74A20C66411C59F3E2DEAF35B5B6614AE94DA72C445B44B0F7075FAFBB811w3F" TargetMode="External"/><Relationship Id="rId61" Type="http://schemas.openxmlformats.org/officeDocument/2006/relationships/hyperlink" Target="consultantplus://offline/ref=CD1C31231DF7816FD8D92500E1949508AAC7854018F36976BBE5FB832592E0474650EA1FA1C5F3840E08F" TargetMode="External"/><Relationship Id="rId10" Type="http://schemas.openxmlformats.org/officeDocument/2006/relationships/hyperlink" Target="consultantplus://offline/ref=DB4556BEF068E14246F309E37FBE6220D02B7DE235577AFC60558841558DA4932B204D77L3wEL" TargetMode="External"/><Relationship Id="rId19" Type="http://schemas.openxmlformats.org/officeDocument/2006/relationships/hyperlink" Target="consultantplus://offline/ref=F1B744618AFEDB3674F349F389893432E0DD12753063FC4C7A51804F826ACC9F6D59E49FQ8SAE" TargetMode="External"/><Relationship Id="rId31" Type="http://schemas.openxmlformats.org/officeDocument/2006/relationships/hyperlink" Target="consultantplus://offline/ref=A348A016414FE72F14DBC89F6D29BE79036D4EFA746A03D69D5402AE9BF6127E5CBAC6A32927BA98ZFGBF" TargetMode="External"/><Relationship Id="rId44" Type="http://schemas.openxmlformats.org/officeDocument/2006/relationships/hyperlink" Target="consultantplus://offline/ref=5034955375E67598D7767442F21ECD2831665C6553DE3A5D567E799E4B946BB542CD608A56CCC5AEk5k1F" TargetMode="External"/><Relationship Id="rId52" Type="http://schemas.openxmlformats.org/officeDocument/2006/relationships/hyperlink" Target="consultantplus://offline/ref=A7C665E7D0E70DD0218DB74A20C66411C59F3E2DEAF35B5B6614AE94DA72C445B44B0F7075FAFBB811w3F" TargetMode="External"/><Relationship Id="rId60" Type="http://schemas.openxmlformats.org/officeDocument/2006/relationships/hyperlink" Target="consultantplus://offline/ref=CD1C31231DF7816FD8D92500E1949508A9CE874019F26976BBE5FB832592E0474650EA1FA1C4F5800E0FF" TargetMode="External"/><Relationship Id="rId65" Type="http://schemas.openxmlformats.org/officeDocument/2006/relationships/hyperlink" Target="consultantplus://offline/ref=CD1C31231DF7816FD8D92500E1949508A9CE874019F26976BBE5FB832592E0474650EA1FA1C4F4830E09F" TargetMode="External"/><Relationship Id="rId4" Type="http://schemas.openxmlformats.org/officeDocument/2006/relationships/webSettings" Target="webSettings.xml"/><Relationship Id="rId9" Type="http://schemas.openxmlformats.org/officeDocument/2006/relationships/hyperlink" Target="consultantplus://offline/ref=DB4556BEF068E14246F309E37FBE6220D02B7DE235577AFC60558841558DA4932B204D77L3wFL" TargetMode="External"/><Relationship Id="rId14" Type="http://schemas.openxmlformats.org/officeDocument/2006/relationships/hyperlink" Target="consultantplus://offline/ref=B25A5649EA2122C6C2748F546C4A4577113A890BDB317E0527145C9F96980AB7FF77BA7B51F23666mCV0N" TargetMode="External"/><Relationship Id="rId22" Type="http://schemas.openxmlformats.org/officeDocument/2006/relationships/hyperlink" Target="consultantplus://offline/ref=F1B744618AFEDB3674F349F389893432E0DD12753063FC4C7A51804F826ACC9F6D59E49688Q7SCE" TargetMode="External"/><Relationship Id="rId27" Type="http://schemas.openxmlformats.org/officeDocument/2006/relationships/hyperlink" Target="consultantplus://offline/ref=F1B744618AFEDB3674F349F389893432E0DD12753063FC4C7A51804F826ACC9F6D59E49688Q7SFE" TargetMode="External"/><Relationship Id="rId30" Type="http://schemas.openxmlformats.org/officeDocument/2006/relationships/hyperlink" Target="consultantplus://offline/ref=A348A016414FE72F14DBC89F6D29BE79036D4EFA746C03D69D5402AE9BF6127E5CBAC6A32927BB99ZFGCF" TargetMode="External"/><Relationship Id="rId35" Type="http://schemas.openxmlformats.org/officeDocument/2006/relationships/hyperlink" Target="consultantplus://offline/ref=A348A016414FE72F14DBC89F6D29BE7900644CFA756B03D69D5402AE9BF6127E5CBAC6A32926BD9EZFGEF" TargetMode="External"/><Relationship Id="rId43" Type="http://schemas.openxmlformats.org/officeDocument/2006/relationships/hyperlink" Target="consultantplus://offline/ref=5034955375E67598D7767442F21ECD2831665C6553DE3A5D567E799E4B946BB542CD608A56CCC5AAk5k2F" TargetMode="External"/><Relationship Id="rId48" Type="http://schemas.openxmlformats.org/officeDocument/2006/relationships/hyperlink" Target="consultantplus://offline/ref=A861DF32BFE04FCBB187CC95256C9BB36D7D5FBD5994EA3CA67214C5D0C6B558E76656CFED9D742DE6v0F" TargetMode="External"/><Relationship Id="rId56" Type="http://schemas.openxmlformats.org/officeDocument/2006/relationships/hyperlink" Target="consultantplus://offline/ref=A7C665E7D0E70DD0218DB74A20C66411C59F3E2DEAF35B5B6614AE94DA72C445B44B0F7075FAFBBC11w0F" TargetMode="External"/><Relationship Id="rId64" Type="http://schemas.openxmlformats.org/officeDocument/2006/relationships/hyperlink" Target="consultantplus://offline/ref=CD1C31231DF7816FD8D92500E1949508AAC7854018F36976BBE5FB832592E0474650EA1FA1C5F3840E04F" TargetMode="External"/><Relationship Id="rId69" Type="http://schemas.openxmlformats.org/officeDocument/2006/relationships/theme" Target="theme/theme1.xml"/><Relationship Id="rId8" Type="http://schemas.openxmlformats.org/officeDocument/2006/relationships/hyperlink" Target="consultantplus://offline/ref=DB4556BEF068E14246F309E37FBE6220D02B7DE235577AFC60558841558DA4932B204D77L3wEL" TargetMode="External"/><Relationship Id="rId51" Type="http://schemas.openxmlformats.org/officeDocument/2006/relationships/hyperlink" Target="consultantplus://offline/ref=A7C665E7D0E70DD0218DB74A20C66411C6963C2DEBF45B5B6614AE94DA72C445B44B0F7917w6F" TargetMode="External"/><Relationship Id="rId3" Type="http://schemas.openxmlformats.org/officeDocument/2006/relationships/settings" Target="settings.xml"/><Relationship Id="rId12" Type="http://schemas.openxmlformats.org/officeDocument/2006/relationships/hyperlink" Target="consultantplus://offline/ref=B25A5649EA2122C6C2748F546C4A4577113A890BDB317E0527145C9F96980AB7FF77BA7B51F23662mCV3N" TargetMode="External"/><Relationship Id="rId17" Type="http://schemas.openxmlformats.org/officeDocument/2006/relationships/hyperlink" Target="consultantplus://offline/ref=F3DBC85373F80989F63E8E8548799D595CFE14063E368ACAAF68303075C1C7DAAAF791CFn40CD" TargetMode="External"/><Relationship Id="rId25" Type="http://schemas.openxmlformats.org/officeDocument/2006/relationships/hyperlink" Target="consultantplus://offline/ref=F1B744618AFEDB3674F349F389893432E0DD12753063FC4C7A51804F826ACC9F6D59E49688Q7SFE" TargetMode="External"/><Relationship Id="rId33" Type="http://schemas.openxmlformats.org/officeDocument/2006/relationships/hyperlink" Target="consultantplus://offline/ref=A348A016414FE72F14DBC89F6D29BE7900644CFA756B03D69D5402AE9BF6127E5CBAC6A32926BD99ZFG9F" TargetMode="External"/><Relationship Id="rId38" Type="http://schemas.openxmlformats.org/officeDocument/2006/relationships/hyperlink" Target="consultantplus://offline/ref=A348A016414FE72F14DBC89F6D29BE79036D4EFA746C03D69D5402AE9BF6127E5CBAC6A32927BB99ZFGCF" TargetMode="External"/><Relationship Id="rId46" Type="http://schemas.openxmlformats.org/officeDocument/2006/relationships/hyperlink" Target="consultantplus://offline/ref=A861DF32BFE04FCBB187CC95256C9BB36D7D5FBD5994EA3CA67214C5D0C6B558E76656CFED9D742DE6v0F" TargetMode="External"/><Relationship Id="rId59" Type="http://schemas.openxmlformats.org/officeDocument/2006/relationships/hyperlink" Target="consultantplus://offline/ref=A7C665E7D0E70DD0218DB74A20C66411C6963C2DEBF45B5B6614AE94DA72C445B44B0F7075FBFCBC11w7F" TargetMode="External"/><Relationship Id="rId67" Type="http://schemas.openxmlformats.org/officeDocument/2006/relationships/hyperlink" Target="consultantplus://offline/ref=CD1C31231DF7816FD8D92500E1949508A9CE874019F26976BBE5FB832592E0474650EA1FA1C4F5800E0FF" TargetMode="External"/><Relationship Id="rId20" Type="http://schemas.openxmlformats.org/officeDocument/2006/relationships/hyperlink" Target="consultantplus://offline/ref=F1B744618AFEDB3674F349F389893432E0DD12753063FC4C7A51804F826ACC9F6D59E49688Q7S3E" TargetMode="External"/><Relationship Id="rId41" Type="http://schemas.openxmlformats.org/officeDocument/2006/relationships/hyperlink" Target="consultantplus://offline/ref=5034955375E67598D7767442F21ECD2831665C6553DE3A5D567E799E4B946BB542CD608A56CCC5AEk5k1F" TargetMode="External"/><Relationship Id="rId54" Type="http://schemas.openxmlformats.org/officeDocument/2006/relationships/hyperlink" Target="consultantplus://offline/ref=A7C665E7D0E70DD0218DB74A20C66411C59F3E2DEAF35B5B6614AE94DA72C445B44B0F7075FAFBB811w3F" TargetMode="External"/><Relationship Id="rId62" Type="http://schemas.openxmlformats.org/officeDocument/2006/relationships/hyperlink" Target="consultantplus://offline/ref=CD1C31231DF7816FD8D92500E1949508A9CE874019F26976BBE5FB832592E0474650EA1FA1C4F5800E0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10</Pages>
  <Words>4330</Words>
  <Characters>24681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tuynchekova</dc:creator>
  <cp:lastModifiedBy>arbanakova</cp:lastModifiedBy>
  <cp:revision>57</cp:revision>
  <cp:lastPrinted>2017-01-13T08:31:00Z</cp:lastPrinted>
  <dcterms:created xsi:type="dcterms:W3CDTF">2017-01-11T05:09:00Z</dcterms:created>
  <dcterms:modified xsi:type="dcterms:W3CDTF">2017-11-15T08:32:00Z</dcterms:modified>
</cp:coreProperties>
</file>