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9F" w:rsidRDefault="00C6649F">
      <w:pPr>
        <w:spacing w:before="25" w:after="25" w:line="240" w:lineRule="exact"/>
        <w:rPr>
          <w:sz w:val="19"/>
          <w:szCs w:val="19"/>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3B6750" w:rsidRDefault="003B6750" w:rsidP="003B6750">
      <w:pPr>
        <w:shd w:val="clear" w:color="auto" w:fill="FFFFFF"/>
        <w:ind w:left="4962"/>
        <w:jc w:val="center"/>
        <w:rPr>
          <w:rFonts w:ascii="Times New Roman" w:hAnsi="Times New Roman" w:cs="Times New Roman"/>
          <w:spacing w:val="1"/>
          <w:sz w:val="26"/>
          <w:szCs w:val="26"/>
        </w:rPr>
      </w:pPr>
    </w:p>
    <w:p w:rsidR="00DC5437" w:rsidRPr="00DC5437" w:rsidRDefault="003B6750" w:rsidP="00DC5437">
      <w:pPr>
        <w:shd w:val="clear" w:color="auto" w:fill="FFFFFF"/>
        <w:ind w:left="6379"/>
        <w:jc w:val="both"/>
        <w:rPr>
          <w:rFonts w:ascii="Times New Roman" w:hAnsi="Times New Roman" w:cs="Times New Roman"/>
          <w:spacing w:val="1"/>
          <w:sz w:val="28"/>
          <w:szCs w:val="28"/>
        </w:rPr>
      </w:pPr>
      <w:r w:rsidRPr="00DC5437">
        <w:rPr>
          <w:rFonts w:ascii="Times New Roman" w:hAnsi="Times New Roman" w:cs="Times New Roman"/>
          <w:spacing w:val="1"/>
          <w:sz w:val="28"/>
          <w:szCs w:val="28"/>
        </w:rPr>
        <w:t xml:space="preserve">Главные </w:t>
      </w:r>
      <w:r w:rsidR="00DC5437" w:rsidRPr="00DC5437">
        <w:rPr>
          <w:rFonts w:ascii="Times New Roman" w:hAnsi="Times New Roman" w:cs="Times New Roman"/>
          <w:spacing w:val="1"/>
          <w:sz w:val="28"/>
          <w:szCs w:val="28"/>
        </w:rPr>
        <w:t xml:space="preserve">администраторы </w:t>
      </w:r>
    </w:p>
    <w:p w:rsidR="00DC5437" w:rsidRPr="00DC5437" w:rsidRDefault="003B6750" w:rsidP="00DC5437">
      <w:pPr>
        <w:shd w:val="clear" w:color="auto" w:fill="FFFFFF"/>
        <w:ind w:left="6379"/>
        <w:jc w:val="both"/>
        <w:rPr>
          <w:rFonts w:ascii="Times New Roman" w:hAnsi="Times New Roman" w:cs="Times New Roman"/>
          <w:sz w:val="28"/>
          <w:szCs w:val="28"/>
        </w:rPr>
      </w:pPr>
      <w:r w:rsidRPr="00DC5437">
        <w:rPr>
          <w:rFonts w:ascii="Times New Roman" w:hAnsi="Times New Roman" w:cs="Times New Roman"/>
          <w:sz w:val="28"/>
          <w:szCs w:val="28"/>
        </w:rPr>
        <w:t xml:space="preserve">средств республиканского </w:t>
      </w:r>
    </w:p>
    <w:p w:rsidR="009733C6" w:rsidRPr="00DC5437" w:rsidRDefault="003B6750" w:rsidP="00DC5437">
      <w:pPr>
        <w:shd w:val="clear" w:color="auto" w:fill="FFFFFF"/>
        <w:ind w:left="6379"/>
        <w:jc w:val="both"/>
        <w:rPr>
          <w:rFonts w:ascii="Times New Roman" w:hAnsi="Times New Roman" w:cs="Times New Roman"/>
          <w:sz w:val="28"/>
          <w:szCs w:val="28"/>
        </w:rPr>
      </w:pPr>
      <w:r w:rsidRPr="00DC5437">
        <w:rPr>
          <w:rFonts w:ascii="Times New Roman" w:hAnsi="Times New Roman" w:cs="Times New Roman"/>
          <w:sz w:val="28"/>
          <w:szCs w:val="28"/>
        </w:rPr>
        <w:t>бюджета</w:t>
      </w:r>
      <w:r w:rsidR="00DC5437" w:rsidRPr="00DC5437">
        <w:rPr>
          <w:rFonts w:ascii="Times New Roman" w:hAnsi="Times New Roman" w:cs="Times New Roman"/>
          <w:sz w:val="28"/>
          <w:szCs w:val="28"/>
        </w:rPr>
        <w:t xml:space="preserve"> </w:t>
      </w:r>
      <w:r w:rsidRPr="00DC5437">
        <w:rPr>
          <w:rFonts w:ascii="Times New Roman" w:hAnsi="Times New Roman" w:cs="Times New Roman"/>
          <w:sz w:val="28"/>
          <w:szCs w:val="28"/>
        </w:rPr>
        <w:t>Республики Алтай</w:t>
      </w:r>
    </w:p>
    <w:p w:rsidR="003B6750" w:rsidRPr="00DC5437" w:rsidRDefault="003B6750" w:rsidP="003B6750">
      <w:pPr>
        <w:pStyle w:val="1"/>
        <w:shd w:val="clear" w:color="auto" w:fill="auto"/>
        <w:ind w:left="4248" w:firstLine="708"/>
        <w:jc w:val="center"/>
      </w:pPr>
    </w:p>
    <w:p w:rsidR="003B6750" w:rsidRPr="00F7009D" w:rsidRDefault="003B6750" w:rsidP="003B6750">
      <w:pPr>
        <w:pStyle w:val="ConsPlusTitle"/>
        <w:jc w:val="both"/>
        <w:rPr>
          <w:rFonts w:eastAsia="Microsoft Sans Serif"/>
          <w:b w:val="0"/>
          <w:bCs w:val="0"/>
          <w:sz w:val="22"/>
          <w:szCs w:val="22"/>
        </w:rPr>
      </w:pPr>
      <w:r w:rsidRPr="00F7009D">
        <w:rPr>
          <w:rFonts w:eastAsia="Microsoft Sans Serif"/>
          <w:b w:val="0"/>
          <w:sz w:val="22"/>
          <w:szCs w:val="22"/>
        </w:rPr>
        <w:t>Об особенностях составления и представления</w:t>
      </w:r>
    </w:p>
    <w:p w:rsidR="003B6750" w:rsidRPr="00F7009D" w:rsidRDefault="003B6750" w:rsidP="003B6750">
      <w:pPr>
        <w:pStyle w:val="ConsPlusTitle"/>
        <w:jc w:val="both"/>
        <w:rPr>
          <w:rFonts w:eastAsia="Microsoft Sans Serif"/>
          <w:b w:val="0"/>
          <w:bCs w:val="0"/>
          <w:sz w:val="22"/>
          <w:szCs w:val="22"/>
        </w:rPr>
      </w:pPr>
      <w:r w:rsidRPr="00F7009D">
        <w:rPr>
          <w:rFonts w:eastAsia="Microsoft Sans Serif"/>
          <w:b w:val="0"/>
          <w:sz w:val="22"/>
          <w:szCs w:val="22"/>
        </w:rPr>
        <w:t>годовой бюджетной отчетности и сводной</w:t>
      </w:r>
    </w:p>
    <w:p w:rsidR="003B6750" w:rsidRPr="00F7009D" w:rsidRDefault="003B6750" w:rsidP="003B6750">
      <w:pPr>
        <w:pStyle w:val="ConsPlusTitle"/>
        <w:jc w:val="both"/>
        <w:rPr>
          <w:rFonts w:eastAsia="Microsoft Sans Serif"/>
          <w:b w:val="0"/>
          <w:bCs w:val="0"/>
          <w:sz w:val="22"/>
          <w:szCs w:val="22"/>
        </w:rPr>
      </w:pPr>
      <w:r w:rsidRPr="00F7009D">
        <w:rPr>
          <w:rFonts w:eastAsia="Microsoft Sans Serif"/>
          <w:b w:val="0"/>
          <w:sz w:val="22"/>
          <w:szCs w:val="22"/>
        </w:rPr>
        <w:t xml:space="preserve">бухгалтерской отчетности государственных </w:t>
      </w:r>
    </w:p>
    <w:p w:rsidR="003B6750" w:rsidRPr="00F7009D" w:rsidRDefault="003B6750" w:rsidP="003B6750">
      <w:pPr>
        <w:pStyle w:val="ConsPlusTitle"/>
        <w:jc w:val="both"/>
        <w:rPr>
          <w:rFonts w:eastAsia="Microsoft Sans Serif"/>
          <w:b w:val="0"/>
          <w:bCs w:val="0"/>
          <w:sz w:val="22"/>
          <w:szCs w:val="22"/>
        </w:rPr>
      </w:pPr>
      <w:r w:rsidRPr="00F7009D">
        <w:rPr>
          <w:rFonts w:eastAsia="Microsoft Sans Serif"/>
          <w:b w:val="0"/>
          <w:sz w:val="22"/>
          <w:szCs w:val="22"/>
        </w:rPr>
        <w:t xml:space="preserve">бюджетных и автономных учреждений </w:t>
      </w:r>
    </w:p>
    <w:p w:rsidR="00DC5437" w:rsidRDefault="003B6750" w:rsidP="003B6750">
      <w:pPr>
        <w:pStyle w:val="ConsPlusTitle"/>
        <w:jc w:val="both"/>
        <w:rPr>
          <w:b w:val="0"/>
          <w:sz w:val="22"/>
          <w:szCs w:val="22"/>
        </w:rPr>
      </w:pPr>
      <w:r w:rsidRPr="00F7009D">
        <w:rPr>
          <w:b w:val="0"/>
          <w:sz w:val="22"/>
          <w:szCs w:val="22"/>
        </w:rPr>
        <w:t xml:space="preserve">главными распорядителями </w:t>
      </w:r>
      <w:r w:rsidR="00DC5437">
        <w:rPr>
          <w:b w:val="0"/>
          <w:sz w:val="22"/>
          <w:szCs w:val="22"/>
        </w:rPr>
        <w:t xml:space="preserve">бюджетных </w:t>
      </w:r>
      <w:r w:rsidRPr="00F7009D">
        <w:rPr>
          <w:b w:val="0"/>
          <w:sz w:val="22"/>
          <w:szCs w:val="22"/>
        </w:rPr>
        <w:t>средств,</w:t>
      </w:r>
    </w:p>
    <w:p w:rsidR="00DC5437" w:rsidRDefault="003B6750" w:rsidP="003B6750">
      <w:pPr>
        <w:pStyle w:val="ConsPlusTitle"/>
        <w:jc w:val="both"/>
        <w:rPr>
          <w:b w:val="0"/>
          <w:sz w:val="22"/>
          <w:szCs w:val="22"/>
        </w:rPr>
      </w:pPr>
      <w:r w:rsidRPr="00F7009D">
        <w:rPr>
          <w:b w:val="0"/>
          <w:sz w:val="22"/>
          <w:szCs w:val="22"/>
        </w:rPr>
        <w:t>главными</w:t>
      </w:r>
      <w:r w:rsidR="00DC5437">
        <w:rPr>
          <w:b w:val="0"/>
          <w:sz w:val="22"/>
          <w:szCs w:val="22"/>
        </w:rPr>
        <w:t xml:space="preserve"> </w:t>
      </w:r>
      <w:r w:rsidRPr="00F7009D">
        <w:rPr>
          <w:b w:val="0"/>
          <w:sz w:val="22"/>
          <w:szCs w:val="22"/>
        </w:rPr>
        <w:t>администраторами доходов,</w:t>
      </w:r>
    </w:p>
    <w:p w:rsidR="00DC5437" w:rsidRDefault="003B6750" w:rsidP="003B6750">
      <w:pPr>
        <w:pStyle w:val="ConsPlusTitle"/>
        <w:jc w:val="both"/>
        <w:rPr>
          <w:b w:val="0"/>
          <w:sz w:val="22"/>
          <w:szCs w:val="22"/>
        </w:rPr>
      </w:pPr>
      <w:r w:rsidRPr="00F7009D">
        <w:rPr>
          <w:b w:val="0"/>
          <w:sz w:val="22"/>
          <w:szCs w:val="22"/>
        </w:rPr>
        <w:t>главными администраторами</w:t>
      </w:r>
      <w:r w:rsidR="00DC5437">
        <w:rPr>
          <w:b w:val="0"/>
          <w:sz w:val="22"/>
          <w:szCs w:val="22"/>
        </w:rPr>
        <w:t xml:space="preserve"> </w:t>
      </w:r>
      <w:r w:rsidRPr="00F7009D">
        <w:rPr>
          <w:b w:val="0"/>
          <w:sz w:val="22"/>
          <w:szCs w:val="22"/>
        </w:rPr>
        <w:t xml:space="preserve">источников </w:t>
      </w:r>
    </w:p>
    <w:p w:rsidR="00DC5437" w:rsidRDefault="003B6750" w:rsidP="003B6750">
      <w:pPr>
        <w:pStyle w:val="ConsPlusTitle"/>
        <w:jc w:val="both"/>
        <w:rPr>
          <w:b w:val="0"/>
          <w:sz w:val="22"/>
          <w:szCs w:val="22"/>
        </w:rPr>
      </w:pPr>
      <w:r w:rsidRPr="00F7009D">
        <w:rPr>
          <w:b w:val="0"/>
          <w:sz w:val="22"/>
          <w:szCs w:val="22"/>
        </w:rPr>
        <w:t xml:space="preserve">финансирования дефицита республиканского </w:t>
      </w:r>
    </w:p>
    <w:p w:rsidR="00C6649F" w:rsidRDefault="003B6750" w:rsidP="003B6750">
      <w:pPr>
        <w:pStyle w:val="ConsPlusTitle"/>
        <w:jc w:val="both"/>
        <w:rPr>
          <w:sz w:val="22"/>
          <w:szCs w:val="22"/>
        </w:rPr>
      </w:pPr>
      <w:r w:rsidRPr="00F7009D">
        <w:rPr>
          <w:b w:val="0"/>
          <w:sz w:val="22"/>
          <w:szCs w:val="22"/>
        </w:rPr>
        <w:t xml:space="preserve">бюджета Республики </w:t>
      </w:r>
      <w:r w:rsidRPr="003B6750">
        <w:rPr>
          <w:b w:val="0"/>
          <w:sz w:val="22"/>
          <w:szCs w:val="22"/>
        </w:rPr>
        <w:t>Алтай</w:t>
      </w:r>
      <w:r>
        <w:rPr>
          <w:b w:val="0"/>
          <w:sz w:val="22"/>
          <w:szCs w:val="22"/>
        </w:rPr>
        <w:t xml:space="preserve"> </w:t>
      </w:r>
      <w:r w:rsidR="00017879" w:rsidRPr="003B6750">
        <w:rPr>
          <w:b w:val="0"/>
          <w:sz w:val="22"/>
          <w:szCs w:val="22"/>
        </w:rPr>
        <w:t>за 2018 год</w:t>
      </w:r>
    </w:p>
    <w:p w:rsidR="00694751" w:rsidRDefault="00694751" w:rsidP="00694751">
      <w:pPr>
        <w:pStyle w:val="20"/>
        <w:shd w:val="clear" w:color="auto" w:fill="auto"/>
        <w:spacing w:line="240" w:lineRule="auto"/>
        <w:rPr>
          <w:sz w:val="22"/>
          <w:szCs w:val="22"/>
        </w:rPr>
      </w:pPr>
    </w:p>
    <w:p w:rsidR="00AD150D" w:rsidRDefault="00017879" w:rsidP="00A80E57">
      <w:pPr>
        <w:pStyle w:val="1"/>
        <w:shd w:val="clear" w:color="auto" w:fill="auto"/>
        <w:spacing w:line="360" w:lineRule="auto"/>
        <w:ind w:firstLine="760"/>
        <w:jc w:val="both"/>
      </w:pPr>
      <w:r>
        <w:t xml:space="preserve">Составление (формирование) главными распорядителями </w:t>
      </w:r>
      <w:r w:rsidR="005B5879">
        <w:t>бюджетных средств</w:t>
      </w:r>
      <w:r>
        <w:t xml:space="preserve">, главными администраторами доходов, главными администраторами источников финансирования дефицита </w:t>
      </w:r>
      <w:r w:rsidR="00AD150D">
        <w:t xml:space="preserve">республиканского </w:t>
      </w:r>
      <w:r>
        <w:t xml:space="preserve">бюджета </w:t>
      </w:r>
      <w:r w:rsidR="00AB2807">
        <w:t xml:space="preserve">Республики Алтай </w:t>
      </w:r>
      <w:r>
        <w:t xml:space="preserve">(далее </w:t>
      </w:r>
      <w:r w:rsidR="00AB2807">
        <w:t>–</w:t>
      </w:r>
      <w:r>
        <w:t xml:space="preserve"> </w:t>
      </w:r>
      <w:r w:rsidR="00AB2807">
        <w:t>главны</w:t>
      </w:r>
      <w:r w:rsidR="005B5879">
        <w:t>е</w:t>
      </w:r>
      <w:r w:rsidR="00AB2807">
        <w:t xml:space="preserve"> </w:t>
      </w:r>
      <w:r w:rsidR="005B5879">
        <w:t xml:space="preserve">администраторы </w:t>
      </w:r>
      <w:r w:rsidR="00AB2807">
        <w:t>средств республиканского бюджета</w:t>
      </w:r>
      <w:r>
        <w:t xml:space="preserve">) бюджетной отчетности, а также бухгалтерской отчетности </w:t>
      </w:r>
      <w:r w:rsidR="005B5879">
        <w:t xml:space="preserve">государственных </w:t>
      </w:r>
      <w:r>
        <w:t>бюджетных и автономных учреждений</w:t>
      </w:r>
      <w:r w:rsidR="005B5879">
        <w:t xml:space="preserve"> Республики Алтай</w:t>
      </w:r>
      <w:r>
        <w:t xml:space="preserve">, в отношении которых они осуществляют полномочия учредителя, за 2018 год и представление указанной отчетности осуществляется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редакции приказа Минфина России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Инструкции о порядке составления, </w:t>
      </w:r>
      <w:r>
        <w:lastRenderedPageBreak/>
        <w:t xml:space="preserve">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w:t>
      </w:r>
      <w:r w:rsidR="00AB2807">
        <w:t>33</w:t>
      </w:r>
      <w:r>
        <w:t>н (в редакции приказа Минфина России от 30.11.2018 № 243н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w:t>
      </w:r>
      <w:r w:rsidR="00AD150D">
        <w:t xml:space="preserve"> учреждений, утвержденную приказом Министерства финансов Российской Федерации от 25 марта 2011 г. № </w:t>
      </w:r>
      <w:r w:rsidR="00AB2807">
        <w:t>33</w:t>
      </w:r>
      <w:r w:rsidR="00AD150D">
        <w:t xml:space="preserve">н»), </w:t>
      </w:r>
      <w:r w:rsidR="00AD150D" w:rsidRPr="00D4122D">
        <w:t xml:space="preserve">Инструкции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w:t>
      </w:r>
      <w:r w:rsidR="00AD150D" w:rsidRPr="00D4122D">
        <w:rPr>
          <w:lang w:eastAsia="en-US" w:bidi="en-US"/>
        </w:rPr>
        <w:t>0</w:t>
      </w:r>
      <w:r w:rsidR="00AC062F" w:rsidRPr="00D4122D">
        <w:rPr>
          <w:lang w:eastAsia="en-US" w:bidi="en-US"/>
        </w:rPr>
        <w:t>1.</w:t>
      </w:r>
      <w:r w:rsidR="00AD150D" w:rsidRPr="00D4122D">
        <w:rPr>
          <w:lang w:eastAsia="en-US" w:bidi="en-US"/>
        </w:rPr>
        <w:t xml:space="preserve">03.2016 </w:t>
      </w:r>
      <w:r w:rsidR="00AD150D" w:rsidRPr="00D4122D">
        <w:t>№ 15н, Инструкции о порядке составления и представления бухгалтерской государственными утвержденной приказом Министерства финансов Российской Федерации от 12.05.2016 № 60н (в части формирования Расшифровки дебиторской задолженности по предоставленным субсидиям (грантам) (ф. 0503793)</w:t>
      </w:r>
      <w:r w:rsidR="00AD150D">
        <w:t xml:space="preserve"> (далее - соответственно Инструкция № 191н, Инструкция № </w:t>
      </w:r>
      <w:r w:rsidR="00AB2807">
        <w:t>33</w:t>
      </w:r>
      <w:r w:rsidR="00AD150D">
        <w:t>, Инструкция № 15н, Инструкция № 60н, вместе - Инструкции), с учетом особенностей, изложенных в приложениях к настоящему письму.</w:t>
      </w:r>
    </w:p>
    <w:p w:rsidR="00C6649F" w:rsidRDefault="00017879" w:rsidP="00A80E57">
      <w:pPr>
        <w:pStyle w:val="1"/>
        <w:shd w:val="clear" w:color="auto" w:fill="auto"/>
        <w:spacing w:line="360" w:lineRule="auto"/>
        <w:ind w:firstLine="740"/>
        <w:jc w:val="both"/>
      </w:pPr>
      <w:r w:rsidRPr="006C5D1D">
        <w:t xml:space="preserve">Представление бюджетной (бухгалтерской) отчетности </w:t>
      </w:r>
      <w:r w:rsidR="00AB2807" w:rsidRPr="006C5D1D">
        <w:t xml:space="preserve">главными </w:t>
      </w:r>
      <w:r w:rsidR="00ED39FE">
        <w:t>администраторами</w:t>
      </w:r>
      <w:r w:rsidR="00AB2807" w:rsidRPr="006C5D1D">
        <w:t xml:space="preserve"> средств республиканского бюджета </w:t>
      </w:r>
      <w:r w:rsidRPr="006C5D1D">
        <w:t xml:space="preserve">осуществляется не позднее сроков, установленных приказом </w:t>
      </w:r>
      <w:r w:rsidR="00AB2807" w:rsidRPr="006C5D1D">
        <w:t>Мин</w:t>
      </w:r>
      <w:r w:rsidR="00D4122D">
        <w:t>фином РА</w:t>
      </w:r>
      <w:r w:rsidR="00AB2807" w:rsidRPr="006C5D1D">
        <w:t xml:space="preserve"> </w:t>
      </w:r>
      <w:r w:rsidRPr="006C5D1D">
        <w:t xml:space="preserve">от </w:t>
      </w:r>
      <w:r w:rsidR="00AB2807" w:rsidRPr="006C5D1D">
        <w:t>27</w:t>
      </w:r>
      <w:r w:rsidRPr="006C5D1D">
        <w:t>.</w:t>
      </w:r>
      <w:r w:rsidR="00AB2807" w:rsidRPr="006C5D1D">
        <w:t>12</w:t>
      </w:r>
      <w:r w:rsidRPr="006C5D1D">
        <w:t xml:space="preserve">.2018 № </w:t>
      </w:r>
      <w:r w:rsidR="00AB2807" w:rsidRPr="006C5D1D">
        <w:t>2</w:t>
      </w:r>
      <w:r w:rsidRPr="006C5D1D">
        <w:t>32</w:t>
      </w:r>
      <w:r w:rsidR="00AB2807" w:rsidRPr="006C5D1D">
        <w:t>-п</w:t>
      </w:r>
      <w:r w:rsidRPr="006C5D1D">
        <w:t xml:space="preserve"> «О сроках представления годовой бюджетной отчетности</w:t>
      </w:r>
      <w:r w:rsidR="006C5D1D" w:rsidRPr="006C5D1D">
        <w:t xml:space="preserve"> об исполнении республиканского бюджета Республики Алтай,</w:t>
      </w:r>
      <w:r w:rsidRPr="006C5D1D">
        <w:t xml:space="preserve"> сводной годовой бухгалтерской отчетности бюджетных и автономных учреждений </w:t>
      </w:r>
      <w:r w:rsidR="006C5D1D" w:rsidRPr="006C5D1D">
        <w:t xml:space="preserve">Республики Алтай за 2018 год, месячной и квартальной отчетности </w:t>
      </w:r>
      <w:r w:rsidRPr="006C5D1D">
        <w:t>в 2019 году».</w:t>
      </w:r>
    </w:p>
    <w:p w:rsidR="00AB1015" w:rsidRDefault="00017879" w:rsidP="00A80E57">
      <w:pPr>
        <w:pStyle w:val="1"/>
        <w:shd w:val="clear" w:color="auto" w:fill="auto"/>
        <w:spacing w:line="360" w:lineRule="auto"/>
        <w:ind w:firstLine="740"/>
        <w:jc w:val="both"/>
      </w:pPr>
      <w:r>
        <w:t xml:space="preserve">Иная информация, в том числе о перечне отчетов (сведений), предоставляемых с учетом требований о перечне </w:t>
      </w:r>
      <w:proofErr w:type="spellStart"/>
      <w:r>
        <w:t>непредставленных</w:t>
      </w:r>
      <w:proofErr w:type="spellEnd"/>
      <w:r w:rsidR="00326280">
        <w:t xml:space="preserve"> </w:t>
      </w:r>
      <w:r>
        <w:t>форм отчетов (сведений) в связи с отсутствием в них показателей, подлежит отражению в Пояснительной записке, представляемой в составе сводной годовой отчетности</w:t>
      </w:r>
      <w:r w:rsidR="00AB1015">
        <w:t>.</w:t>
      </w:r>
      <w:r>
        <w:t xml:space="preserve"> </w:t>
      </w:r>
    </w:p>
    <w:p w:rsidR="00C6649F" w:rsidRDefault="00017879" w:rsidP="00A80E57">
      <w:pPr>
        <w:pStyle w:val="1"/>
        <w:shd w:val="clear" w:color="auto" w:fill="auto"/>
        <w:spacing w:line="360" w:lineRule="auto"/>
        <w:ind w:firstLine="740"/>
        <w:jc w:val="both"/>
      </w:pPr>
      <w:r>
        <w:t xml:space="preserve">Бюджетная (бухгалтерская) отчетность представляется </w:t>
      </w:r>
      <w:r w:rsidR="00AC062F">
        <w:t xml:space="preserve">главными </w:t>
      </w:r>
      <w:r w:rsidR="00DC5437">
        <w:lastRenderedPageBreak/>
        <w:t xml:space="preserve">администраторами </w:t>
      </w:r>
      <w:r w:rsidR="00AC062F">
        <w:t>средств республиканского бюджета</w:t>
      </w:r>
      <w:r w:rsidR="0065390D">
        <w:t xml:space="preserve"> </w:t>
      </w:r>
      <w:r>
        <w:t xml:space="preserve">в составе форм, установленных Инструкциями, </w:t>
      </w:r>
      <w:r w:rsidR="00AB1015">
        <w:t>с</w:t>
      </w:r>
      <w:r>
        <w:t xml:space="preserve"> </w:t>
      </w:r>
      <w:r w:rsidRPr="00D4122D">
        <w:t>представления</w:t>
      </w:r>
      <w:r w:rsidR="00AB1015" w:rsidRPr="00D4122D">
        <w:t>ми</w:t>
      </w:r>
      <w:r w:rsidRPr="00D4122D">
        <w:t xml:space="preserve"> дополнительных форм отчетности, установленных </w:t>
      </w:r>
      <w:r w:rsidR="00AC062F" w:rsidRPr="00D4122D">
        <w:t>М</w:t>
      </w:r>
      <w:r w:rsidR="00D4122D" w:rsidRPr="00D4122D">
        <w:t>инфином РА.</w:t>
      </w:r>
    </w:p>
    <w:p w:rsidR="00C6649F" w:rsidRDefault="00017879" w:rsidP="00A80E57">
      <w:pPr>
        <w:pStyle w:val="1"/>
        <w:shd w:val="clear" w:color="auto" w:fill="auto"/>
        <w:spacing w:line="360" w:lineRule="auto"/>
        <w:ind w:firstLine="740"/>
        <w:jc w:val="both"/>
      </w:pPr>
      <w:r>
        <w:t>Бюджетная отчетность, не имеющая числовых значений показателей и не содержащая пояснений, формируется и представляется с указанием статуса «показатели отсутствуют».</w:t>
      </w:r>
    </w:p>
    <w:p w:rsidR="00D4122D" w:rsidRDefault="00017879" w:rsidP="00A80E57">
      <w:pPr>
        <w:pStyle w:val="20"/>
        <w:shd w:val="clear" w:color="auto" w:fill="auto"/>
        <w:spacing w:line="360" w:lineRule="auto"/>
        <w:ind w:firstLine="740"/>
        <w:jc w:val="both"/>
        <w:rPr>
          <w:sz w:val="28"/>
          <w:szCs w:val="28"/>
        </w:rPr>
      </w:pPr>
      <w:r>
        <w:rPr>
          <w:sz w:val="28"/>
          <w:szCs w:val="28"/>
        </w:rPr>
        <w:t xml:space="preserve">Информация о перечне дополнительных аналитических показателей отчетности, устанавливаемых главными </w:t>
      </w:r>
      <w:r w:rsidR="00DC5437" w:rsidRPr="00DC5437">
        <w:rPr>
          <w:sz w:val="28"/>
          <w:szCs w:val="28"/>
        </w:rPr>
        <w:t xml:space="preserve">администраторами </w:t>
      </w:r>
      <w:r>
        <w:rPr>
          <w:sz w:val="28"/>
          <w:szCs w:val="28"/>
        </w:rPr>
        <w:t>средств</w:t>
      </w:r>
      <w:r w:rsidR="00326280">
        <w:rPr>
          <w:sz w:val="28"/>
          <w:szCs w:val="28"/>
        </w:rPr>
        <w:t xml:space="preserve"> республиканского бюджета, представляется в Мин</w:t>
      </w:r>
      <w:r w:rsidR="00D4122D">
        <w:rPr>
          <w:sz w:val="28"/>
          <w:szCs w:val="28"/>
        </w:rPr>
        <w:t>фин РА</w:t>
      </w:r>
      <w:r w:rsidR="00326280">
        <w:rPr>
          <w:sz w:val="28"/>
          <w:szCs w:val="28"/>
        </w:rPr>
        <w:t>.</w:t>
      </w:r>
    </w:p>
    <w:p w:rsidR="00C6649F" w:rsidRPr="00D4122D" w:rsidRDefault="00D4122D" w:rsidP="00A80E57">
      <w:pPr>
        <w:pStyle w:val="20"/>
        <w:shd w:val="clear" w:color="auto" w:fill="auto"/>
        <w:spacing w:line="360" w:lineRule="auto"/>
        <w:ind w:firstLine="740"/>
        <w:jc w:val="both"/>
        <w:rPr>
          <w:sz w:val="28"/>
          <w:szCs w:val="28"/>
        </w:rPr>
      </w:pPr>
      <w:r w:rsidRPr="00D4122D">
        <w:rPr>
          <w:sz w:val="28"/>
          <w:szCs w:val="28"/>
        </w:rPr>
        <w:t xml:space="preserve">Отчетность главных </w:t>
      </w:r>
      <w:r w:rsidR="00DC5437" w:rsidRPr="00DC5437">
        <w:rPr>
          <w:sz w:val="28"/>
          <w:szCs w:val="28"/>
        </w:rPr>
        <w:t xml:space="preserve">администраторов </w:t>
      </w:r>
      <w:r w:rsidRPr="00D4122D">
        <w:rPr>
          <w:sz w:val="28"/>
          <w:szCs w:val="28"/>
        </w:rPr>
        <w:t>средств республиканского бюджета представляется в Минфин РА в электронном виде в программном комплексе «Свод-</w:t>
      </w:r>
      <w:r w:rsidRPr="00D4122D">
        <w:rPr>
          <w:sz w:val="28"/>
          <w:szCs w:val="28"/>
          <w:lang w:val="en-US"/>
        </w:rPr>
        <w:t>WEB</w:t>
      </w:r>
      <w:r w:rsidRPr="00D4122D">
        <w:rPr>
          <w:sz w:val="28"/>
          <w:szCs w:val="28"/>
        </w:rPr>
        <w:t>» информационных технологий «</w:t>
      </w:r>
      <w:proofErr w:type="spellStart"/>
      <w:r w:rsidRPr="00D4122D">
        <w:rPr>
          <w:sz w:val="28"/>
          <w:szCs w:val="28"/>
        </w:rPr>
        <w:t>Кейсистемс</w:t>
      </w:r>
      <w:proofErr w:type="spellEnd"/>
      <w:r w:rsidRPr="00D4122D">
        <w:rPr>
          <w:sz w:val="28"/>
          <w:szCs w:val="28"/>
        </w:rPr>
        <w:t xml:space="preserve">» с обязательным применением электронно-цифровой подписи и на бумажных носителях, при условии выполнения требований Инструкций о соответствии предоставляемой отчетности электронному варианту и отражении в отчетности информации об исполнении республиканского бюджета </w:t>
      </w:r>
      <w:r w:rsidR="00DC5437">
        <w:rPr>
          <w:sz w:val="28"/>
          <w:szCs w:val="28"/>
        </w:rPr>
        <w:t xml:space="preserve">Республики Алтай </w:t>
      </w:r>
      <w:r w:rsidRPr="00D4122D">
        <w:rPr>
          <w:sz w:val="28"/>
          <w:szCs w:val="28"/>
        </w:rPr>
        <w:t xml:space="preserve">(государственных заданий республиканских учреждений, их планов финансово-хозяйственной деятельности), финансовом результате деятельности, а также о наличии финансовых, нефинансовых активов и обязательств, в том числе учитываемых на </w:t>
      </w:r>
      <w:proofErr w:type="spellStart"/>
      <w:r w:rsidRPr="00D4122D">
        <w:rPr>
          <w:sz w:val="28"/>
          <w:szCs w:val="28"/>
        </w:rPr>
        <w:t>забалансовых</w:t>
      </w:r>
      <w:proofErr w:type="spellEnd"/>
      <w:r w:rsidRPr="00D4122D">
        <w:rPr>
          <w:sz w:val="28"/>
          <w:szCs w:val="28"/>
        </w:rPr>
        <w:t xml:space="preserve"> счетах, а также их изменениях в соответствии с принципами уместности, существенности, достоверного представления, сопоставимости, возможности проверки, подтверждения достоверности данных, своевременности, понятности.</w:t>
      </w:r>
    </w:p>
    <w:p w:rsidR="00D4122D" w:rsidRPr="00D4122D" w:rsidRDefault="00326280" w:rsidP="00A80E57">
      <w:pPr>
        <w:pStyle w:val="20"/>
        <w:shd w:val="clear" w:color="auto" w:fill="auto"/>
        <w:spacing w:line="360" w:lineRule="auto"/>
        <w:ind w:firstLine="740"/>
        <w:jc w:val="both"/>
        <w:rPr>
          <w:sz w:val="28"/>
          <w:szCs w:val="28"/>
        </w:rPr>
      </w:pPr>
      <w:r w:rsidRPr="00D4122D">
        <w:rPr>
          <w:sz w:val="28"/>
          <w:szCs w:val="28"/>
        </w:rPr>
        <w:t xml:space="preserve">Приложение на </w:t>
      </w:r>
      <w:r w:rsidR="00DC5437">
        <w:rPr>
          <w:sz w:val="28"/>
          <w:szCs w:val="28"/>
        </w:rPr>
        <w:t>62</w:t>
      </w:r>
      <w:r w:rsidRPr="00D4122D">
        <w:rPr>
          <w:sz w:val="28"/>
          <w:szCs w:val="28"/>
        </w:rPr>
        <w:t xml:space="preserve"> листах.</w:t>
      </w:r>
    </w:p>
    <w:p w:rsidR="00D4122D" w:rsidRPr="00D4122D" w:rsidRDefault="00D4122D" w:rsidP="00A80E57">
      <w:pPr>
        <w:pStyle w:val="20"/>
        <w:shd w:val="clear" w:color="auto" w:fill="auto"/>
        <w:spacing w:line="360" w:lineRule="auto"/>
        <w:ind w:firstLine="740"/>
        <w:jc w:val="both"/>
        <w:rPr>
          <w:sz w:val="28"/>
          <w:szCs w:val="28"/>
        </w:rPr>
      </w:pPr>
    </w:p>
    <w:p w:rsidR="00D4122D" w:rsidRDefault="00D4122D" w:rsidP="0065390D">
      <w:pPr>
        <w:pStyle w:val="20"/>
        <w:shd w:val="clear" w:color="auto" w:fill="auto"/>
        <w:spacing w:line="266" w:lineRule="auto"/>
        <w:ind w:firstLine="740"/>
        <w:jc w:val="both"/>
        <w:rPr>
          <w:sz w:val="28"/>
          <w:szCs w:val="28"/>
        </w:rPr>
      </w:pPr>
    </w:p>
    <w:p w:rsidR="00D4122D" w:rsidRDefault="00D4122D" w:rsidP="0065390D">
      <w:pPr>
        <w:pStyle w:val="20"/>
        <w:shd w:val="clear" w:color="auto" w:fill="auto"/>
        <w:spacing w:line="266" w:lineRule="auto"/>
        <w:ind w:firstLine="740"/>
        <w:jc w:val="both"/>
        <w:rPr>
          <w:sz w:val="28"/>
          <w:szCs w:val="28"/>
        </w:rPr>
      </w:pPr>
    </w:p>
    <w:p w:rsidR="00D4122D" w:rsidRDefault="00722DE6" w:rsidP="00D4122D">
      <w:pPr>
        <w:tabs>
          <w:tab w:val="left" w:pos="0"/>
        </w:tabs>
        <w:ind w:right="175"/>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4122D" w:rsidRDefault="00722DE6" w:rsidP="00D4122D">
      <w:pPr>
        <w:pStyle w:val="20"/>
        <w:shd w:val="clear" w:color="auto" w:fill="auto"/>
        <w:tabs>
          <w:tab w:val="left" w:pos="0"/>
        </w:tabs>
        <w:spacing w:line="266" w:lineRule="auto"/>
        <w:jc w:val="both"/>
        <w:rPr>
          <w:sz w:val="28"/>
          <w:szCs w:val="28"/>
        </w:rPr>
      </w:pPr>
      <w:r>
        <w:rPr>
          <w:sz w:val="28"/>
          <w:szCs w:val="28"/>
        </w:rPr>
        <w:t>м</w:t>
      </w:r>
      <w:r w:rsidR="00D4122D" w:rsidRPr="00F7009D">
        <w:rPr>
          <w:sz w:val="28"/>
          <w:szCs w:val="28"/>
        </w:rPr>
        <w:t>инистр</w:t>
      </w:r>
      <w:r>
        <w:rPr>
          <w:sz w:val="28"/>
          <w:szCs w:val="28"/>
        </w:rPr>
        <w:t xml:space="preserve">а  </w:t>
      </w:r>
      <w:r w:rsidR="00D4122D">
        <w:rPr>
          <w:sz w:val="28"/>
          <w:szCs w:val="28"/>
        </w:rPr>
        <w:tab/>
      </w:r>
      <w:r w:rsidR="00D4122D">
        <w:rPr>
          <w:sz w:val="28"/>
          <w:szCs w:val="28"/>
        </w:rPr>
        <w:tab/>
      </w:r>
      <w:r w:rsidR="00D4122D">
        <w:rPr>
          <w:sz w:val="28"/>
          <w:szCs w:val="28"/>
        </w:rPr>
        <w:tab/>
      </w:r>
      <w:r w:rsidR="00D4122D">
        <w:rPr>
          <w:sz w:val="28"/>
          <w:szCs w:val="28"/>
        </w:rPr>
        <w:tab/>
      </w:r>
      <w:r w:rsidR="00D4122D">
        <w:rPr>
          <w:sz w:val="28"/>
          <w:szCs w:val="28"/>
        </w:rPr>
        <w:tab/>
      </w:r>
      <w:r>
        <w:rPr>
          <w:sz w:val="28"/>
          <w:szCs w:val="28"/>
        </w:rPr>
        <w:t xml:space="preserve">                                                        </w:t>
      </w:r>
      <w:proofErr w:type="spellStart"/>
      <w:r>
        <w:rPr>
          <w:sz w:val="28"/>
          <w:szCs w:val="28"/>
        </w:rPr>
        <w:t>Н.К.Табаева</w:t>
      </w:r>
      <w:proofErr w:type="spellEnd"/>
    </w:p>
    <w:p w:rsidR="00D4122D" w:rsidRDefault="00D4122D" w:rsidP="00D4122D">
      <w:pPr>
        <w:pStyle w:val="20"/>
        <w:shd w:val="clear" w:color="auto" w:fill="auto"/>
        <w:tabs>
          <w:tab w:val="left" w:pos="0"/>
        </w:tabs>
        <w:spacing w:line="266" w:lineRule="auto"/>
        <w:ind w:firstLine="740"/>
        <w:jc w:val="both"/>
        <w:rPr>
          <w:sz w:val="28"/>
          <w:szCs w:val="28"/>
        </w:rPr>
      </w:pPr>
      <w:r>
        <w:rPr>
          <w:sz w:val="28"/>
          <w:szCs w:val="28"/>
        </w:rPr>
        <w:tab/>
      </w:r>
      <w:r>
        <w:rPr>
          <w:sz w:val="28"/>
          <w:szCs w:val="28"/>
        </w:rPr>
        <w:tab/>
      </w:r>
    </w:p>
    <w:p w:rsidR="00D4122D" w:rsidRDefault="00D4122D" w:rsidP="0065390D">
      <w:pPr>
        <w:pStyle w:val="20"/>
        <w:shd w:val="clear" w:color="auto" w:fill="auto"/>
        <w:spacing w:line="266" w:lineRule="auto"/>
        <w:ind w:firstLine="740"/>
        <w:jc w:val="both"/>
        <w:rPr>
          <w:sz w:val="28"/>
          <w:szCs w:val="28"/>
        </w:rPr>
      </w:pPr>
    </w:p>
    <w:p w:rsidR="00D4122D" w:rsidRDefault="00D4122D" w:rsidP="0065390D">
      <w:pPr>
        <w:pStyle w:val="20"/>
        <w:shd w:val="clear" w:color="auto" w:fill="auto"/>
        <w:spacing w:line="266" w:lineRule="auto"/>
        <w:ind w:firstLine="740"/>
        <w:jc w:val="both"/>
        <w:rPr>
          <w:sz w:val="28"/>
          <w:szCs w:val="28"/>
        </w:rPr>
      </w:pPr>
    </w:p>
    <w:p w:rsidR="00DC5437" w:rsidRPr="00DC5437" w:rsidRDefault="00DC5437" w:rsidP="00DC5437">
      <w:pPr>
        <w:pStyle w:val="20"/>
        <w:shd w:val="clear" w:color="auto" w:fill="auto"/>
        <w:spacing w:line="266" w:lineRule="auto"/>
        <w:jc w:val="both"/>
        <w:rPr>
          <w:sz w:val="24"/>
          <w:szCs w:val="24"/>
        </w:rPr>
      </w:pPr>
      <w:r w:rsidRPr="00DC5437">
        <w:rPr>
          <w:sz w:val="24"/>
          <w:szCs w:val="24"/>
        </w:rPr>
        <w:t>8 38822 22601 Крапивина О.В.</w:t>
      </w:r>
    </w:p>
    <w:p w:rsidR="00326280" w:rsidRDefault="00352AAE" w:rsidP="0065390D">
      <w:pPr>
        <w:pStyle w:val="20"/>
        <w:shd w:val="clear" w:color="auto" w:fill="auto"/>
        <w:spacing w:line="266" w:lineRule="auto"/>
        <w:ind w:firstLine="740"/>
        <w:jc w:val="both"/>
        <w:rPr>
          <w:sz w:val="28"/>
          <w:szCs w:val="28"/>
        </w:rPr>
      </w:pPr>
      <w:r>
        <w:rPr>
          <w:sz w:val="28"/>
          <w:szCs w:val="28"/>
        </w:rPr>
        <w:br w:type="page"/>
      </w:r>
    </w:p>
    <w:p w:rsidR="0037517F" w:rsidRPr="003A449F" w:rsidRDefault="0037517F" w:rsidP="0037517F">
      <w:pPr>
        <w:autoSpaceDE w:val="0"/>
        <w:autoSpaceDN w:val="0"/>
        <w:adjustRightInd w:val="0"/>
        <w:ind w:firstLine="567"/>
        <w:jc w:val="right"/>
        <w:rPr>
          <w:rFonts w:ascii="Times New Roman" w:hAnsi="Times New Roman"/>
        </w:rPr>
      </w:pPr>
      <w:r w:rsidRPr="003A449F">
        <w:rPr>
          <w:rFonts w:ascii="Times New Roman" w:hAnsi="Times New Roman"/>
        </w:rPr>
        <w:lastRenderedPageBreak/>
        <w:t xml:space="preserve">Приложение к письму Минфина </w:t>
      </w:r>
      <w:r>
        <w:rPr>
          <w:rFonts w:ascii="Times New Roman" w:hAnsi="Times New Roman"/>
        </w:rPr>
        <w:t>РА</w:t>
      </w:r>
    </w:p>
    <w:p w:rsidR="0037517F" w:rsidRPr="003A449F" w:rsidRDefault="0037517F" w:rsidP="0037517F">
      <w:pPr>
        <w:autoSpaceDE w:val="0"/>
        <w:autoSpaceDN w:val="0"/>
        <w:adjustRightInd w:val="0"/>
        <w:ind w:firstLine="567"/>
        <w:jc w:val="right"/>
        <w:rPr>
          <w:rFonts w:ascii="Times New Roman" w:hAnsi="Times New Roman"/>
        </w:rPr>
      </w:pPr>
      <w:r w:rsidRPr="003A449F">
        <w:rPr>
          <w:rFonts w:ascii="Times New Roman" w:hAnsi="Times New Roman"/>
        </w:rPr>
        <w:t xml:space="preserve">от </w:t>
      </w:r>
      <w:r>
        <w:rPr>
          <w:rFonts w:ascii="Times New Roman" w:hAnsi="Times New Roman"/>
        </w:rPr>
        <w:t xml:space="preserve">_________________2019 </w:t>
      </w:r>
      <w:r w:rsidRPr="003A449F">
        <w:rPr>
          <w:rFonts w:ascii="Times New Roman" w:hAnsi="Times New Roman"/>
        </w:rPr>
        <w:t xml:space="preserve"> № </w:t>
      </w:r>
      <w:r>
        <w:rPr>
          <w:rFonts w:ascii="Times New Roman" w:hAnsi="Times New Roman"/>
        </w:rPr>
        <w:t>_________</w:t>
      </w:r>
    </w:p>
    <w:p w:rsidR="00326280" w:rsidRDefault="00326280" w:rsidP="00326280">
      <w:pPr>
        <w:pStyle w:val="20"/>
        <w:shd w:val="clear" w:color="auto" w:fill="auto"/>
        <w:jc w:val="right"/>
        <w:rPr>
          <w:sz w:val="28"/>
          <w:szCs w:val="28"/>
        </w:rPr>
      </w:pPr>
    </w:p>
    <w:p w:rsidR="00326280" w:rsidRPr="00326280" w:rsidRDefault="00326280" w:rsidP="00326280">
      <w:pPr>
        <w:pStyle w:val="20"/>
        <w:shd w:val="clear" w:color="auto" w:fill="auto"/>
        <w:jc w:val="right"/>
        <w:rPr>
          <w:sz w:val="28"/>
          <w:szCs w:val="28"/>
        </w:rPr>
      </w:pPr>
    </w:p>
    <w:p w:rsidR="00C6649F" w:rsidRDefault="0037517F" w:rsidP="0037517F">
      <w:pPr>
        <w:pStyle w:val="20"/>
        <w:numPr>
          <w:ilvl w:val="0"/>
          <w:numId w:val="16"/>
        </w:numPr>
        <w:shd w:val="clear" w:color="auto" w:fill="auto"/>
        <w:jc w:val="center"/>
        <w:rPr>
          <w:b/>
          <w:bCs/>
          <w:sz w:val="28"/>
          <w:szCs w:val="28"/>
        </w:rPr>
      </w:pPr>
      <w:r>
        <w:rPr>
          <w:b/>
          <w:bCs/>
          <w:sz w:val="28"/>
          <w:szCs w:val="28"/>
        </w:rPr>
        <w:t>Особенности с</w:t>
      </w:r>
      <w:r w:rsidR="00017879" w:rsidRPr="00326280">
        <w:rPr>
          <w:b/>
          <w:bCs/>
          <w:sz w:val="28"/>
          <w:szCs w:val="28"/>
        </w:rPr>
        <w:t>оставлени</w:t>
      </w:r>
      <w:r w:rsidR="00FB0686">
        <w:rPr>
          <w:b/>
          <w:bCs/>
          <w:sz w:val="28"/>
          <w:szCs w:val="28"/>
        </w:rPr>
        <w:t>я</w:t>
      </w:r>
      <w:r w:rsidR="00017879" w:rsidRPr="00326280">
        <w:rPr>
          <w:b/>
          <w:bCs/>
          <w:sz w:val="28"/>
          <w:szCs w:val="28"/>
        </w:rPr>
        <w:t xml:space="preserve"> и представлени</w:t>
      </w:r>
      <w:r w:rsidR="00FB0686">
        <w:rPr>
          <w:b/>
          <w:bCs/>
          <w:sz w:val="28"/>
          <w:szCs w:val="28"/>
        </w:rPr>
        <w:t>я</w:t>
      </w:r>
      <w:r w:rsidR="00017879" w:rsidRPr="00326280">
        <w:rPr>
          <w:b/>
          <w:bCs/>
          <w:sz w:val="28"/>
          <w:szCs w:val="28"/>
        </w:rPr>
        <w:t xml:space="preserve"> бюджетной отчетности</w:t>
      </w:r>
    </w:p>
    <w:p w:rsidR="00326280" w:rsidRPr="00326280" w:rsidRDefault="00326280" w:rsidP="00326280">
      <w:pPr>
        <w:pStyle w:val="20"/>
        <w:shd w:val="clear" w:color="auto" w:fill="auto"/>
        <w:jc w:val="center"/>
        <w:rPr>
          <w:sz w:val="28"/>
          <w:szCs w:val="28"/>
        </w:rPr>
      </w:pPr>
    </w:p>
    <w:p w:rsidR="00C6649F" w:rsidRDefault="00017879" w:rsidP="001E307C">
      <w:pPr>
        <w:pStyle w:val="1"/>
        <w:shd w:val="clear" w:color="auto" w:fill="auto"/>
        <w:tabs>
          <w:tab w:val="left" w:pos="2250"/>
        </w:tabs>
        <w:spacing w:line="360" w:lineRule="auto"/>
        <w:ind w:firstLine="580"/>
        <w:jc w:val="both"/>
      </w:pPr>
      <w:r>
        <w:t xml:space="preserve">Составление бюджетной отчетности осуществляется в соответствии с порядком,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редакции приказа Министерства финансов Российской Федерации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 </w:t>
      </w:r>
      <w:r w:rsidRPr="00D4122D">
        <w:t>Инструкцией о порядке составления и представления дополнительных форм годовой и квартальной бюджетной отчетности об исполнении федерального бюджета, утвержденной приказом Министерства финансов Российской Федерации от 01.03.2</w:t>
      </w:r>
      <w:r w:rsidR="005E061E" w:rsidRPr="00D4122D">
        <w:t>016 № 15н (далее</w:t>
      </w:r>
      <w:r w:rsidR="005E061E">
        <w:t xml:space="preserve"> - Инструкция №</w:t>
      </w:r>
      <w:r>
        <w:t>191н, Инструкция № 15н, вместе Инструкции), с учетом</w:t>
      </w:r>
      <w:r w:rsidR="005E061E">
        <w:t xml:space="preserve"> </w:t>
      </w:r>
      <w:r>
        <w:t>следующих положений.</w:t>
      </w:r>
    </w:p>
    <w:p w:rsidR="00C6649F" w:rsidRDefault="00017879" w:rsidP="001E307C">
      <w:pPr>
        <w:pStyle w:val="1"/>
        <w:shd w:val="clear" w:color="auto" w:fill="auto"/>
        <w:spacing w:line="360" w:lineRule="auto"/>
        <w:ind w:firstLine="580"/>
        <w:jc w:val="both"/>
      </w:pPr>
      <w:r>
        <w:t>Данные бюджетной отчетности, имеющие детализацию по подстатьям кодов КОСГУ (по номерам счетов бухгалтерского учета, в структуре подстатей КОСГУ), отражаются в соответствии с Указаниями о порядке применения бюджетной классификации Российской Федерации, утвержденными Министерств</w:t>
      </w:r>
      <w:r w:rsidR="005E061E">
        <w:t>ом</w:t>
      </w:r>
      <w:r>
        <w:t xml:space="preserve"> финансов Российской Федерации от 01.07.2013 № 65н (в редакции приказов Министерства финансов Российской Федерации от 27.12.2017 № 255н, от 28.02.2018 № 35н, от 03.05.2018 № 94н, от 22.06.2018 № 144н, от 20.09.2018 № 198н, от 26.11.2018 № 237н, от 20.12.2018 №277н) (далее - Указания № 65н). При этом отражение данных за аналогичный период прошлого года (за 2017 год), в случаях, предусмотренных инструкциями, осуществляется только по сопоставимым показателям. Раскрытие данных в целях их сопоставления в структуре подстатей КОСГУ вновь введенных (измененных) относительно 2017 года (например, подстатьи КОСГУ 131, 132, 133 и </w:t>
      </w:r>
      <w:r>
        <w:lastRenderedPageBreak/>
        <w:t>т.д.) осуществляется, начиная с отчетности за 2019 год (в сопоставимых показателях к 2018 году).</w:t>
      </w:r>
    </w:p>
    <w:p w:rsidR="00C6649F" w:rsidRDefault="00017879" w:rsidP="001E307C">
      <w:pPr>
        <w:pStyle w:val="1"/>
        <w:shd w:val="clear" w:color="auto" w:fill="auto"/>
        <w:spacing w:line="360" w:lineRule="auto"/>
        <w:ind w:firstLine="580"/>
        <w:jc w:val="both"/>
      </w:pPr>
      <w:r>
        <w:t xml:space="preserve">1. Формирование и представление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w:t>
      </w:r>
      <w:r w:rsidR="00AC062F">
        <w:t>-</w:t>
      </w:r>
      <w:r>
        <w:t xml:space="preserve"> Баланс (ф. 0503130), Сведений об объектах незавершенного строительства, вложениях в объекты недвижимого имущества (ф. 0503190) (далее - Сведения (ф. 0503190) осуществляется с учетом следующих положений.</w:t>
      </w:r>
    </w:p>
    <w:p w:rsidR="00C6649F" w:rsidRDefault="00017879" w:rsidP="001E307C">
      <w:pPr>
        <w:pStyle w:val="1"/>
        <w:numPr>
          <w:ilvl w:val="0"/>
          <w:numId w:val="2"/>
        </w:numPr>
        <w:shd w:val="clear" w:color="auto" w:fill="auto"/>
        <w:tabs>
          <w:tab w:val="left" w:pos="1152"/>
        </w:tabs>
        <w:spacing w:line="360" w:lineRule="auto"/>
        <w:ind w:firstLine="600"/>
        <w:jc w:val="both"/>
      </w:pPr>
      <w:r>
        <w:t xml:space="preserve">Раскрытие данных об активах (в том числе объектах незавершенного строительства, вложениях в объекты недвижимого имущества), обязательствах, финансовых результатах, иных объектах бухгалтерского учета, в том числе учитываемых на </w:t>
      </w:r>
      <w:proofErr w:type="spellStart"/>
      <w:r>
        <w:t>забалансовых</w:t>
      </w:r>
      <w:proofErr w:type="spellEnd"/>
      <w:r>
        <w:t xml:space="preserve"> счетах Рабочего плана счетов субъекта учета, в годовой бюджетной отчетности осуществляется субъектами индивидуальной отчетности с учетом существенных событий после отчетной даты.</w:t>
      </w:r>
    </w:p>
    <w:p w:rsidR="00C6649F" w:rsidRDefault="00017879" w:rsidP="001E307C">
      <w:pPr>
        <w:pStyle w:val="1"/>
        <w:shd w:val="clear" w:color="auto" w:fill="auto"/>
        <w:tabs>
          <w:tab w:val="left" w:pos="6651"/>
        </w:tabs>
        <w:spacing w:line="360" w:lineRule="auto"/>
        <w:ind w:firstLine="560"/>
        <w:jc w:val="both"/>
      </w:pPr>
      <w:r>
        <w:t>Активы и обязательства в Балансе (ф.0503130) представляются</w:t>
      </w:r>
      <w:r w:rsidR="005E061E">
        <w:t xml:space="preserve"> </w:t>
      </w:r>
      <w:r>
        <w:t>с обособлением долгосрочных (</w:t>
      </w:r>
      <w:proofErr w:type="spellStart"/>
      <w:r>
        <w:t>внеоборотных</w:t>
      </w:r>
      <w:proofErr w:type="spellEnd"/>
      <w:r>
        <w:t>) активов на конец отчетного года (начиная с отчетности за 2018 год). На начало 2018 года указанная информация не представляется.</w:t>
      </w:r>
    </w:p>
    <w:p w:rsidR="00C6649F" w:rsidRDefault="00017879" w:rsidP="001E307C">
      <w:pPr>
        <w:pStyle w:val="1"/>
        <w:shd w:val="clear" w:color="auto" w:fill="auto"/>
        <w:spacing w:line="360" w:lineRule="auto"/>
        <w:ind w:firstLine="600"/>
        <w:jc w:val="both"/>
      </w:pPr>
      <w:r>
        <w:t>Показатели активов в отчетности раскрываются в нетто-оценке, за вычетом любой накопленной амортизации амортизируемых активов, убытков от обесценения (при наличии обесценения).</w:t>
      </w:r>
    </w:p>
    <w:p w:rsidR="00C6649F" w:rsidRDefault="00017879" w:rsidP="001E307C">
      <w:pPr>
        <w:pStyle w:val="1"/>
        <w:shd w:val="clear" w:color="auto" w:fill="auto"/>
        <w:spacing w:line="360" w:lineRule="auto"/>
        <w:ind w:firstLine="600"/>
        <w:jc w:val="both"/>
      </w:pPr>
      <w:r>
        <w:t xml:space="preserve">При этом обращаем внимание, что данные по строкам Баланса (ф. 0503130), отмеченные «**», формируются с учетом амортизации и (или) обесценения нефинансовых активов в соответствии с положениями Инструкции № </w:t>
      </w:r>
      <w:r w:rsidRPr="00694751">
        <w:rPr>
          <w:lang w:eastAsia="en-US" w:bidi="en-US"/>
        </w:rPr>
        <w:t>157</w:t>
      </w:r>
      <w:r>
        <w:rPr>
          <w:lang w:val="en-US" w:eastAsia="en-US" w:bidi="en-US"/>
        </w:rPr>
        <w:t>H</w:t>
      </w:r>
      <w:r>
        <w:rPr>
          <w:vertAlign w:val="superscript"/>
          <w:lang w:val="en-US" w:eastAsia="en-US" w:bidi="en-US"/>
        </w:rPr>
        <w:footnoteReference w:id="1"/>
      </w:r>
      <w:r w:rsidRPr="00694751">
        <w:rPr>
          <w:lang w:eastAsia="en-US" w:bidi="en-US"/>
        </w:rPr>
        <w:t xml:space="preserve"> </w:t>
      </w:r>
      <w:r>
        <w:t>и Инструкции № 162н</w:t>
      </w:r>
      <w:r>
        <w:rPr>
          <w:vertAlign w:val="superscript"/>
        </w:rPr>
        <w:footnoteReference w:id="2"/>
      </w:r>
      <w:r>
        <w:t xml:space="preserve">. Например, по строке 030 Баланса (ф. 0503130) отражаются </w:t>
      </w:r>
      <w:r>
        <w:lastRenderedPageBreak/>
        <w:t xml:space="preserve">данные с учетом амортизации и обесценения основных средств, по строке 070 - только с учетом обесценения </w:t>
      </w:r>
      <w:proofErr w:type="spellStart"/>
      <w:r>
        <w:t>непроизведенных</w:t>
      </w:r>
      <w:proofErr w:type="spellEnd"/>
      <w:r>
        <w:t xml:space="preserve"> активов (амортизация не начисляется).</w:t>
      </w:r>
    </w:p>
    <w:p w:rsidR="00352AAE" w:rsidRDefault="00017879" w:rsidP="00352AAE">
      <w:pPr>
        <w:pStyle w:val="1"/>
        <w:shd w:val="clear" w:color="auto" w:fill="auto"/>
        <w:spacing w:line="360" w:lineRule="auto"/>
        <w:ind w:firstLine="600"/>
        <w:jc w:val="both"/>
      </w:pPr>
      <w:r>
        <w:t xml:space="preserve">При формировании Баланса (ф. 0503130) в кодовой зоне заголовочной части указывается код ОКВЭД по основному виду деятельности субъекта индивидуальной отчетности. </w:t>
      </w:r>
    </w:p>
    <w:p w:rsidR="00C6649F" w:rsidRDefault="00C1297F" w:rsidP="00352AAE">
      <w:pPr>
        <w:pStyle w:val="1"/>
        <w:shd w:val="clear" w:color="auto" w:fill="auto"/>
        <w:spacing w:line="360" w:lineRule="auto"/>
        <w:ind w:firstLine="600"/>
        <w:jc w:val="both"/>
      </w:pPr>
      <w:r>
        <w:t xml:space="preserve">1.2. </w:t>
      </w:r>
      <w:r w:rsidR="00017879">
        <w:t>Показатели оборотов, сформированных при отражении результатов инвентаризации, проведенной в целях составления годовой бухгалтерской (финансовой) отчетности за 2018 год, оформленных Актами о результатах инвентаризации (ф. 0504835), подписанными в 2019 году (событие после отчетной даты), включаются в годовую бюджетную отчетность за 2018 год с учетом положений документов учетной политики об отражении событий после отчетной даты (в частности, предельного срока документов, принимаемых для отражения в бюджетном учете и отчетности за 2018 год).</w:t>
      </w:r>
    </w:p>
    <w:p w:rsidR="00C6649F" w:rsidRDefault="00017879" w:rsidP="001E307C">
      <w:pPr>
        <w:pStyle w:val="1"/>
        <w:shd w:val="clear" w:color="auto" w:fill="auto"/>
        <w:spacing w:line="360" w:lineRule="auto"/>
        <w:ind w:firstLine="600"/>
        <w:jc w:val="both"/>
      </w:pPr>
      <w:r>
        <w:t xml:space="preserve">В рамках проведения инвентаризации в целях составления годовой отчетности за 2018 год проводится инвентаризационной комиссией (комиссией по поступлению и выбытию активов) анализ наличия признаков обесценения и в случае выявления таких признаков в отношении объектов имущества проводит процедуру тестирования объектов, по которым выявлены признаки обесценения, в соответствии с положениями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Российской Федерации от 28.12.2017 № 259н. При этом в случае если комиссией по инвентаризации не выявлены признаки обесценения нефинансовых активов, в документе по инвентаризации, формируемом согласно положениям учетной политики, указанной комиссией по результатам проведения инвентаризации производится запись </w:t>
      </w:r>
      <w:r>
        <w:rPr>
          <w:b/>
          <w:bCs/>
        </w:rPr>
        <w:t>«признаков обесценения объектов нефинансовых активов не выявлено».</w:t>
      </w:r>
    </w:p>
    <w:p w:rsidR="00C6649F" w:rsidRDefault="00017879" w:rsidP="001E307C">
      <w:pPr>
        <w:pStyle w:val="1"/>
        <w:shd w:val="clear" w:color="auto" w:fill="auto"/>
        <w:spacing w:line="360" w:lineRule="auto"/>
        <w:ind w:firstLine="580"/>
        <w:jc w:val="both"/>
      </w:pPr>
      <w:r>
        <w:t xml:space="preserve">При этом обращаем внимание, что для нефинансовых активов, отраженных на соответствующих счетах аналитического учета счетов 1 111 00 </w:t>
      </w:r>
      <w:r w:rsidR="005E061E">
        <w:t>000</w:t>
      </w:r>
      <w:r>
        <w:t xml:space="preserve"> «Права пользования активами», обесценение не производится.</w:t>
      </w:r>
    </w:p>
    <w:p w:rsidR="00C6649F" w:rsidRDefault="00C1297F" w:rsidP="00C1297F">
      <w:pPr>
        <w:pStyle w:val="1"/>
        <w:shd w:val="clear" w:color="auto" w:fill="auto"/>
        <w:tabs>
          <w:tab w:val="left" w:pos="1094"/>
        </w:tabs>
        <w:spacing w:line="360" w:lineRule="auto"/>
        <w:ind w:firstLine="0"/>
        <w:jc w:val="both"/>
      </w:pPr>
      <w:r>
        <w:lastRenderedPageBreak/>
        <w:t xml:space="preserve">1.3. </w:t>
      </w:r>
      <w:r w:rsidR="00017879">
        <w:t xml:space="preserve">При формировании Сведений (ф. 0503190) необходимо учитывать, что показатели по объекту капитального вложения, в случае передачи их от одного балансодержателя другому в рамках </w:t>
      </w:r>
      <w:r w:rsidR="00017879" w:rsidRPr="00352AAE">
        <w:rPr>
          <w:b/>
        </w:rPr>
        <w:t>внутриведомственных расчетов</w:t>
      </w:r>
      <w:r w:rsidR="00017879">
        <w:t xml:space="preserve"> в течение отчетного финансового года, подлежат отражению в Сведениях (ф. 0503190) как передающим, так и принимающим балансодержателем, и при консолидации Сведений (ф. 0503190) подлежат исключению в части взаимосвязанных показателей по операциям передачи (получения) объектов нефинансовых активов (сумм капитальных вложений в объекты нефинансовых активов), отраженных в Справке (ф. 0503125) по коду счета 0 304 04 000.</w:t>
      </w:r>
    </w:p>
    <w:p w:rsidR="00C6649F" w:rsidRDefault="00C1297F" w:rsidP="00C1297F">
      <w:pPr>
        <w:pStyle w:val="1"/>
        <w:shd w:val="clear" w:color="auto" w:fill="auto"/>
        <w:tabs>
          <w:tab w:val="left" w:pos="1090"/>
        </w:tabs>
        <w:spacing w:line="360" w:lineRule="auto"/>
        <w:ind w:firstLine="0"/>
        <w:jc w:val="both"/>
      </w:pPr>
      <w:r>
        <w:t xml:space="preserve">1.4. </w:t>
      </w:r>
      <w:r w:rsidR="00017879">
        <w:t>При формировании показателей «На начало года» Баланса (ф. 0503130) за 2018 год (группа граф 3,4,5) данные о стоимости активов, обязательств, финансовом результате на начало 2018 года (вступительный баланс), должны соответствовать данным граф «На конец отчетного периода» Баланса (ф. 0503130) за 2017 год по соответствующим строкам (совокупности соответствующих строк) (заключительный баланс) с учетом изменений показателей вступительного баланса, сформированных в графе 3 Сведений об изменении остатков валюты баланса (ф. 0503173) (по совокупности всех отклонений).</w:t>
      </w:r>
    </w:p>
    <w:p w:rsidR="00C6649F" w:rsidRDefault="00017879" w:rsidP="00C1297F">
      <w:pPr>
        <w:pStyle w:val="1"/>
        <w:numPr>
          <w:ilvl w:val="1"/>
          <w:numId w:val="16"/>
        </w:numPr>
        <w:shd w:val="clear" w:color="auto" w:fill="auto"/>
        <w:tabs>
          <w:tab w:val="left" w:pos="1087"/>
        </w:tabs>
        <w:spacing w:line="360" w:lineRule="auto"/>
        <w:jc w:val="both"/>
      </w:pPr>
      <w:r>
        <w:t xml:space="preserve">На счете 1 106 00 </w:t>
      </w:r>
      <w:r w:rsidR="005E061E">
        <w:t>000</w:t>
      </w:r>
      <w:r>
        <w:t xml:space="preserve"> «Вложения в нефинансовые активы» отражается:</w:t>
      </w:r>
    </w:p>
    <w:p w:rsidR="00C6649F" w:rsidRDefault="00017879" w:rsidP="001E307C">
      <w:pPr>
        <w:pStyle w:val="1"/>
        <w:numPr>
          <w:ilvl w:val="0"/>
          <w:numId w:val="3"/>
        </w:numPr>
        <w:shd w:val="clear" w:color="auto" w:fill="auto"/>
        <w:tabs>
          <w:tab w:val="left" w:pos="787"/>
        </w:tabs>
        <w:spacing w:line="360" w:lineRule="auto"/>
        <w:ind w:firstLine="580"/>
        <w:jc w:val="both"/>
      </w:pPr>
      <w:r>
        <w:t xml:space="preserve">в Балансе (ф. 0503130) - общий объем капитальных вложений (по совокупности объектов), с обособлением капитальных вложений, относящихся к </w:t>
      </w:r>
      <w:proofErr w:type="spellStart"/>
      <w:r>
        <w:t>внеоборотным</w:t>
      </w:r>
      <w:proofErr w:type="spellEnd"/>
      <w:r>
        <w:t>;</w:t>
      </w:r>
    </w:p>
    <w:p w:rsidR="00C6649F" w:rsidRDefault="00017879" w:rsidP="001E307C">
      <w:pPr>
        <w:pStyle w:val="1"/>
        <w:numPr>
          <w:ilvl w:val="0"/>
          <w:numId w:val="3"/>
        </w:numPr>
        <w:shd w:val="clear" w:color="auto" w:fill="auto"/>
        <w:tabs>
          <w:tab w:val="left" w:pos="787"/>
        </w:tabs>
        <w:spacing w:line="360" w:lineRule="auto"/>
        <w:ind w:firstLine="580"/>
        <w:jc w:val="both"/>
      </w:pPr>
      <w:r>
        <w:t>в Сведениях (ф. 0503190) - информация по каждому объекту нефинансовых активов, по которым числятся незавершенные капитальные вложения в связи с созданием (строительством, реконструкцией, модернизацией (техническим перевооружением) или приобретением объекта недвижимости. При этом обособление каких-либо расходов, формирующих капитальные вложения (например, процентов по кредиту), отдельными строками в Сведениях (ф. 0503190) не предусмотрено.</w:t>
      </w:r>
    </w:p>
    <w:p w:rsidR="00C6649F" w:rsidRDefault="00017879" w:rsidP="001E307C">
      <w:pPr>
        <w:pStyle w:val="1"/>
        <w:shd w:val="clear" w:color="auto" w:fill="auto"/>
        <w:spacing w:line="360" w:lineRule="auto"/>
        <w:ind w:firstLine="580"/>
        <w:jc w:val="both"/>
      </w:pPr>
      <w:r>
        <w:t xml:space="preserve">При условии оформления после отчетной даты, но до представления отчетности актов приемки объектов капитального строительства, разрешений на ввод объектов в </w:t>
      </w:r>
      <w:r>
        <w:lastRenderedPageBreak/>
        <w:t>эксплуатацию и (или) государственной регистрации права оперативного управления на объекты недвижимости, формирование капитальных вложений по которым завершено до 01.01.2019</w:t>
      </w:r>
      <w:r w:rsidR="00352AAE">
        <w:t xml:space="preserve"> года</w:t>
      </w:r>
      <w:r>
        <w:t>, такие события признаются существенными событиями после отчетной даты и подлежат отражению в годовой отчетности 2018 года, в том числе в Сведениях (ф. 0503190).</w:t>
      </w:r>
    </w:p>
    <w:p w:rsidR="00C6649F" w:rsidRDefault="00017879" w:rsidP="001E307C">
      <w:pPr>
        <w:pStyle w:val="1"/>
        <w:shd w:val="clear" w:color="auto" w:fill="auto"/>
        <w:spacing w:line="360" w:lineRule="auto"/>
        <w:ind w:firstLine="580"/>
        <w:jc w:val="both"/>
      </w:pPr>
      <w:r>
        <w:t>При этом в случае, если для соблюдения сроков представления бюджетной отчетности и (или) в связи с поздним поступлением первичных учетных документов (оформление государственной регистрации объектов недвижимости) показатели бюджетной отчетности 2018 года сформированы без учета указанного события, информация с учетом данного события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w:t>
      </w:r>
    </w:p>
    <w:p w:rsidR="00C6649F" w:rsidRDefault="00017879" w:rsidP="001E307C">
      <w:pPr>
        <w:pStyle w:val="1"/>
        <w:shd w:val="clear" w:color="auto" w:fill="auto"/>
        <w:spacing w:line="360" w:lineRule="auto"/>
        <w:ind w:firstLine="580"/>
        <w:jc w:val="both"/>
      </w:pPr>
      <w:r>
        <w:t>Наименование объекта, отражаемое в графе 1 Сведений (ф. 0503190), должно позволять осуществить его идентификацию в рамках реализуемых бюджетных инвестиций. При этом указание общего наименования (например, «здание», «объект бюджетных инвестиций» и т.п.) не допускается.</w:t>
      </w:r>
    </w:p>
    <w:p w:rsidR="00C6649F" w:rsidRDefault="00017879" w:rsidP="00AC4544">
      <w:pPr>
        <w:pStyle w:val="1"/>
        <w:shd w:val="clear" w:color="auto" w:fill="auto"/>
        <w:spacing w:line="360" w:lineRule="auto"/>
        <w:ind w:firstLine="580"/>
        <w:jc w:val="both"/>
      </w:pPr>
      <w:r>
        <w:t>Капитальные вложения, с даты начала формирования которых истекло более 10 лет (сформированные до 2008 года), требуют детального анализа,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w:t>
      </w:r>
    </w:p>
    <w:p w:rsidR="00C6649F" w:rsidRDefault="00017879" w:rsidP="00AC4544">
      <w:pPr>
        <w:pStyle w:val="1"/>
        <w:shd w:val="clear" w:color="auto" w:fill="auto"/>
        <w:spacing w:line="360" w:lineRule="auto"/>
        <w:ind w:firstLine="580"/>
        <w:jc w:val="both"/>
      </w:pPr>
      <w:r>
        <w:t>Обращаем внимание, что в Сведениях (ф. 0503190) подлежат отражению все вложения, учтенные на счете 1 106 11 000 «Вложения в основные средства- недвижимое имущество».</w:t>
      </w:r>
    </w:p>
    <w:p w:rsidR="00C6649F" w:rsidRDefault="00017879" w:rsidP="00AC4544">
      <w:pPr>
        <w:pStyle w:val="1"/>
        <w:shd w:val="clear" w:color="auto" w:fill="auto"/>
        <w:tabs>
          <w:tab w:val="left" w:pos="7721"/>
        </w:tabs>
        <w:spacing w:line="360" w:lineRule="auto"/>
        <w:ind w:firstLine="580"/>
        <w:jc w:val="both"/>
      </w:pPr>
      <w:r>
        <w:t>Показатель строки 600 графы 17 Сведений (ф.0503190) должен</w:t>
      </w:r>
      <w:r w:rsidR="00F206B7">
        <w:t xml:space="preserve"> </w:t>
      </w:r>
      <w:r>
        <w:t>соответствовать показателю строки 071 графы 4 раздела 1 «Нефинансовые активы» Сведений о движении нефинансовых активов (ф. 0503168) за отчетный период.</w:t>
      </w:r>
    </w:p>
    <w:p w:rsidR="00C6649F" w:rsidRDefault="00017879" w:rsidP="00AC4544">
      <w:pPr>
        <w:pStyle w:val="1"/>
        <w:shd w:val="clear" w:color="auto" w:fill="auto"/>
        <w:tabs>
          <w:tab w:val="left" w:pos="7721"/>
        </w:tabs>
        <w:spacing w:line="360" w:lineRule="auto"/>
        <w:ind w:firstLine="560"/>
        <w:jc w:val="both"/>
      </w:pPr>
      <w:r>
        <w:t>Показатель строки 600 графы 20 Сведений (ф.0503190) должен</w:t>
      </w:r>
      <w:r w:rsidR="00F206B7">
        <w:t xml:space="preserve"> </w:t>
      </w:r>
      <w:r>
        <w:t xml:space="preserve">соответствовать показателю строки 071 графы 11 раздела 1 «Нефинансовые активы» Сведений о </w:t>
      </w:r>
      <w:r>
        <w:lastRenderedPageBreak/>
        <w:t>движении нефинансовых активов (ф. 0503168) за отчетный период.</w:t>
      </w:r>
    </w:p>
    <w:p w:rsidR="00C6649F" w:rsidRDefault="00017879" w:rsidP="00AC4544">
      <w:pPr>
        <w:pStyle w:val="1"/>
        <w:shd w:val="clear" w:color="auto" w:fill="auto"/>
        <w:spacing w:line="360" w:lineRule="auto"/>
        <w:ind w:firstLine="580"/>
        <w:jc w:val="both"/>
      </w:pPr>
      <w:r>
        <w:t xml:space="preserve">По объектам капитальных вложений, по которым на начало и на конец отчетного периода остатки по счету 1 106 00 </w:t>
      </w:r>
      <w:r w:rsidR="00F206B7">
        <w:t>000</w:t>
      </w:r>
      <w:r>
        <w:t xml:space="preserve"> «Вложения в нефинансовые активы» отсутствуют, показатели увеличения и уменьшения объема произведенных капитальных вложений подлежат отражению в графах 18 и 19 соответствующих разделов Сведений (ф. 0503190).</w:t>
      </w:r>
    </w:p>
    <w:p w:rsidR="00C6649F" w:rsidRDefault="00017879" w:rsidP="00AC4544">
      <w:pPr>
        <w:pStyle w:val="1"/>
        <w:shd w:val="clear" w:color="auto" w:fill="auto"/>
        <w:spacing w:line="360" w:lineRule="auto"/>
        <w:ind w:firstLine="580"/>
        <w:jc w:val="both"/>
      </w:pPr>
      <w: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rsidR="00C6649F" w:rsidRDefault="00017879" w:rsidP="00AC4544">
      <w:pPr>
        <w:pStyle w:val="1"/>
        <w:shd w:val="clear" w:color="auto" w:fill="auto"/>
        <w:tabs>
          <w:tab w:val="left" w:pos="5731"/>
        </w:tabs>
        <w:spacing w:line="360" w:lineRule="auto"/>
        <w:ind w:firstLine="580"/>
        <w:jc w:val="both"/>
      </w:pPr>
      <w:r>
        <w:t>В случае отсутствия кадастрового номера в графе 5 «Кадастровый номер объекта недвижимости» Сведений (ф.0503190) отражается значение</w:t>
      </w:r>
      <w:r w:rsidR="00F206B7">
        <w:t xml:space="preserve"> </w:t>
      </w:r>
      <w:r>
        <w:t>«88:88:888888:8888888888».</w:t>
      </w:r>
    </w:p>
    <w:p w:rsidR="00C6649F" w:rsidRDefault="00017879" w:rsidP="00AC4544">
      <w:pPr>
        <w:pStyle w:val="1"/>
        <w:shd w:val="clear" w:color="auto" w:fill="auto"/>
        <w:spacing w:line="360" w:lineRule="auto"/>
        <w:ind w:firstLine="580"/>
        <w:jc w:val="both"/>
      </w:pPr>
      <w:r>
        <w:t>По объектам капитальных вложений, по которым числятся остатки по графе 17 «Фактические (по счету 010611000) на начало года» Сведений (ф. 0503190) за 2018 год, показатели в графе 1 «Наименование показателя», графе 3 «ИНН учреждения», графе 6 «Учетный номер объекта на отчетную дату» и графе 7 «Учетный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C6649F" w:rsidRDefault="00C1297F" w:rsidP="00C1297F">
      <w:pPr>
        <w:pStyle w:val="1"/>
        <w:shd w:val="clear" w:color="auto" w:fill="auto"/>
        <w:tabs>
          <w:tab w:val="left" w:pos="1289"/>
        </w:tabs>
        <w:spacing w:line="360" w:lineRule="auto"/>
        <w:ind w:firstLine="0"/>
        <w:jc w:val="both"/>
      </w:pPr>
      <w:r>
        <w:t xml:space="preserve">1.6. </w:t>
      </w:r>
      <w:r w:rsidR="00017879">
        <w:t xml:space="preserve">При формировании показателей финансовых активов Баланса (ф. 0503130) за 2018 год причины наличия средств на счетах 1 201 00 000 «Денежные средства учреждения», </w:t>
      </w:r>
      <w:r w:rsidR="00017879" w:rsidRPr="006F437A">
        <w:t>3</w:t>
      </w:r>
      <w:r w:rsidR="00017879">
        <w:t xml:space="preserve"> 201 20 </w:t>
      </w:r>
      <w:r w:rsidR="00F206B7">
        <w:t>000</w:t>
      </w:r>
      <w:r w:rsidR="00017879">
        <w:t xml:space="preserve"> «Денежные средства учреждения в кредитной организации» подлежат описанию в текстовой части раздела 4 «Анализ показателей бухгалтерской отчетности субъекта бюджетной отчетности» Пояснительной записки (ф. 0503160).</w:t>
      </w:r>
    </w:p>
    <w:p w:rsidR="00C6649F" w:rsidRDefault="00C1297F" w:rsidP="00C1297F">
      <w:pPr>
        <w:pStyle w:val="1"/>
        <w:shd w:val="clear" w:color="auto" w:fill="auto"/>
        <w:tabs>
          <w:tab w:val="left" w:pos="1127"/>
        </w:tabs>
        <w:spacing w:line="360" w:lineRule="auto"/>
        <w:ind w:firstLine="0"/>
        <w:jc w:val="both"/>
      </w:pPr>
      <w:r>
        <w:lastRenderedPageBreak/>
        <w:t xml:space="preserve">1.7. </w:t>
      </w:r>
      <w:r w:rsidR="00017879">
        <w:t xml:space="preserve">В целях подтверждения годовых показателей бюджетной отчетности, отраженных в Балансе (ф. 0503130) по счету 1 204 00 </w:t>
      </w:r>
      <w:r w:rsidR="00F206B7">
        <w:t>000</w:t>
      </w:r>
      <w:r w:rsidR="00017879">
        <w:t xml:space="preserve"> «Финансовые вложения», в рамках проведения инвентаризации государственным органом, осуществляющим в соответствии с законодательством Российской Федерации полномочия и функции учредителя (собственника) в отношении акций (долей) акционерных обществ, отраженных по счету 1 204 31 </w:t>
      </w:r>
      <w:r w:rsidR="00F206B7">
        <w:t>000</w:t>
      </w:r>
      <w:r w:rsidR="00017879">
        <w:t xml:space="preserve"> «Акции», проводится сверка данных бюджетного учета с данными соответствующих реестров акционеров обществ (выписки из реестров акционеров обществ), а также с данными Реестра </w:t>
      </w:r>
      <w:r w:rsidR="006C2992">
        <w:t>республиканского</w:t>
      </w:r>
      <w:r w:rsidR="00017879">
        <w:t xml:space="preserve"> имущества.</w:t>
      </w:r>
    </w:p>
    <w:p w:rsidR="00C6649F" w:rsidRDefault="00017879" w:rsidP="00AC4544">
      <w:pPr>
        <w:pStyle w:val="1"/>
        <w:shd w:val="clear" w:color="auto" w:fill="auto"/>
        <w:spacing w:line="360" w:lineRule="auto"/>
        <w:ind w:firstLine="580"/>
        <w:jc w:val="both"/>
      </w:pPr>
      <w:r>
        <w:t>Результаты годовой инвентаризации (сверки с соответствующими реестрами), указывающие на необходимость корректировки данных бюджетного учета, полученные после отчетной даты, но до срока представления отчетности, отражаются в отчетности 2018 года как существенное событие после отчетной даты.</w:t>
      </w:r>
    </w:p>
    <w:p w:rsidR="00C6649F" w:rsidRDefault="00017879" w:rsidP="00AC4544">
      <w:pPr>
        <w:pStyle w:val="1"/>
        <w:shd w:val="clear" w:color="auto" w:fill="auto"/>
        <w:spacing w:line="360" w:lineRule="auto"/>
        <w:ind w:firstLine="580"/>
        <w:jc w:val="both"/>
      </w:pPr>
      <w:r>
        <w:t>В случае, если для соблюдения сроков представления бюджетной отчетности и (или) в связи с поздним поступлением первичных учетных документов (документов, подтверждающих необходимость корректировки данных бюджетного учета о финансовых вложениях (акциях, долях участия)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w:t>
      </w:r>
      <w:r w:rsidRPr="00694751">
        <w:rPr>
          <w:lang w:eastAsia="en-US" w:bidi="en-US"/>
        </w:rPr>
        <w:t xml:space="preserve"> </w:t>
      </w:r>
      <w:r>
        <w:t>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0503160).</w:t>
      </w:r>
    </w:p>
    <w:p w:rsidR="00C6649F" w:rsidRDefault="00017879" w:rsidP="00AC4544">
      <w:pPr>
        <w:pStyle w:val="1"/>
        <w:shd w:val="clear" w:color="auto" w:fill="auto"/>
        <w:spacing w:line="360" w:lineRule="auto"/>
        <w:ind w:firstLine="600"/>
        <w:jc w:val="both"/>
      </w:pPr>
      <w:r>
        <w:t xml:space="preserve">Показатели результатов годовой инвентаризации акций, формирующие данные по счету 1 204 00 </w:t>
      </w:r>
      <w:r w:rsidR="00F206B7">
        <w:t>000</w:t>
      </w:r>
      <w:r>
        <w:t xml:space="preserve"> «Финансовые вложения», отражаются по соответствующим счетам аналитического учета счета 1 204 30 </w:t>
      </w:r>
      <w:r w:rsidR="00F206B7">
        <w:t>000</w:t>
      </w:r>
      <w:r>
        <w:t xml:space="preserve"> «Акции и иные формы участия в капитале» (в частности, по объему (увеличению, уменьшению) уставных фондов государственных унитарных предприятий, им подведомственных) по восстановлению в бюджетном учете финансовых вложений - в корреспонденции со счетом 1 17 05010 01 0000 180 1 401 10 189 «Иные доходы».</w:t>
      </w:r>
    </w:p>
    <w:p w:rsidR="00C6649F" w:rsidRDefault="00017879" w:rsidP="00AC4544">
      <w:pPr>
        <w:pStyle w:val="1"/>
        <w:shd w:val="clear" w:color="auto" w:fill="auto"/>
        <w:spacing w:line="360" w:lineRule="auto"/>
        <w:ind w:firstLine="600"/>
        <w:jc w:val="both"/>
      </w:pPr>
      <w:r>
        <w:t xml:space="preserve">При этом обращаем внимание, что уменьшение объема финансовых вложений </w:t>
      </w:r>
      <w:r>
        <w:lastRenderedPageBreak/>
        <w:t>(в том числе уставных фондов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 Увеличение объема финансовых вложений (в том числе уставных фондов государственных унитарных предприятий) отражается в соответствии пунктом 74 Инструкции № 162н.</w:t>
      </w:r>
    </w:p>
    <w:p w:rsidR="00C6649F" w:rsidRDefault="00C1297F" w:rsidP="00C1297F">
      <w:pPr>
        <w:pStyle w:val="1"/>
        <w:shd w:val="clear" w:color="auto" w:fill="auto"/>
        <w:tabs>
          <w:tab w:val="left" w:pos="1194"/>
        </w:tabs>
        <w:spacing w:line="360" w:lineRule="auto"/>
        <w:ind w:firstLine="0"/>
        <w:jc w:val="both"/>
      </w:pPr>
      <w:r>
        <w:t xml:space="preserve">1.8. </w:t>
      </w:r>
      <w:r w:rsidR="00017879">
        <w:t>При отражении в Балансе (ф. 0503130) показателей активов и обязательств, финансовых результатов необходимо обеспечить реализацию положений Инструкции № 191н, предусматривающей отражение показателей со знаком «минус» только в случаях, прямо предусмотренных положениями указанной Инструкции.</w:t>
      </w:r>
    </w:p>
    <w:p w:rsidR="00C6649F" w:rsidRDefault="00017879" w:rsidP="00AC4544">
      <w:pPr>
        <w:pStyle w:val="1"/>
        <w:shd w:val="clear" w:color="auto" w:fill="auto"/>
        <w:spacing w:line="360" w:lineRule="auto"/>
        <w:ind w:firstLine="600"/>
        <w:jc w:val="both"/>
      </w:pPr>
      <w:r>
        <w:t xml:space="preserve">Правила ведения бюджетного учета не предполагают наличие кредитовых остатков по счету 1 206 00 </w:t>
      </w:r>
      <w:r w:rsidR="00F206B7">
        <w:t>000</w:t>
      </w:r>
      <w:r>
        <w:t xml:space="preserve"> «Расчеты по выданным авансам», дебетовых остатков по счетам 1 301 00 </w:t>
      </w:r>
      <w:r w:rsidR="00F206B7">
        <w:t>000</w:t>
      </w:r>
      <w:r>
        <w:t xml:space="preserve">«Расчеты с кредиторами по долговым обязательствам», 1 302 00 </w:t>
      </w:r>
      <w:r w:rsidR="00F206B7">
        <w:t>000</w:t>
      </w:r>
      <w:r>
        <w:t xml:space="preserve"> «Расчеты по принятым обязательствам», 1 304 00 </w:t>
      </w:r>
      <w:r w:rsidR="00F206B7">
        <w:t>000</w:t>
      </w:r>
      <w:r>
        <w:t xml:space="preserve"> «Прочие расчеты с кредиторами», таким образом наличие показателей по указанным счетам, формирующим показатели по соответствующим строкам Баланса (ф. 0503130), со знаком «минус» является недопустимым.</w:t>
      </w:r>
    </w:p>
    <w:p w:rsidR="00C6649F" w:rsidRDefault="00C1297F" w:rsidP="00C1297F">
      <w:pPr>
        <w:pStyle w:val="1"/>
        <w:shd w:val="clear" w:color="auto" w:fill="auto"/>
        <w:tabs>
          <w:tab w:val="left" w:pos="1194"/>
        </w:tabs>
        <w:spacing w:line="360" w:lineRule="auto"/>
        <w:ind w:firstLine="0"/>
        <w:jc w:val="both"/>
      </w:pPr>
      <w:r>
        <w:t xml:space="preserve">1.9. </w:t>
      </w:r>
      <w:r w:rsidR="00017879">
        <w:t xml:space="preserve">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 заработной платы, задолженности уволенных сотрудников по подотчетным суммам, в составе показателей счета 1 206 00 </w:t>
      </w:r>
      <w:r w:rsidR="00F206B7">
        <w:t>000</w:t>
      </w:r>
      <w:r w:rsidR="00017879">
        <w:t xml:space="preserve"> «Расчеты по выданным авансам», 1 208 00 000 «Расчеты с подотчетными лицами» не отражается.</w:t>
      </w:r>
    </w:p>
    <w:p w:rsidR="00C6649F" w:rsidRDefault="00C1297F" w:rsidP="00C1297F">
      <w:pPr>
        <w:pStyle w:val="1"/>
        <w:shd w:val="clear" w:color="auto" w:fill="auto"/>
        <w:tabs>
          <w:tab w:val="left" w:pos="648"/>
        </w:tabs>
        <w:spacing w:line="360" w:lineRule="auto"/>
        <w:ind w:firstLine="0"/>
        <w:jc w:val="both"/>
      </w:pPr>
      <w:r>
        <w:t xml:space="preserve">1.10. </w:t>
      </w:r>
      <w:r w:rsidR="00017879">
        <w:t xml:space="preserve">Показатели по строке 081 «Материальные запасы (010500000), из них </w:t>
      </w:r>
      <w:proofErr w:type="spellStart"/>
      <w:r w:rsidR="00017879">
        <w:t>внеоборотные</w:t>
      </w:r>
      <w:proofErr w:type="spellEnd"/>
      <w:r w:rsidR="00017879">
        <w:t xml:space="preserve">» заполняются, в части материальных запасов предназначенных для </w:t>
      </w:r>
      <w:r w:rsidR="00017879" w:rsidRPr="006F437A">
        <w:t>целей формирования</w:t>
      </w:r>
      <w:r w:rsidR="00017879">
        <w:t xml:space="preserve"> капитальных вложений, но не для использования в целях </w:t>
      </w:r>
      <w:r w:rsidR="00017879">
        <w:lastRenderedPageBreak/>
        <w:t>потребления, реализации. К таким материальным запасам относятся (пункт 99 Инструкции 157н):</w:t>
      </w:r>
    </w:p>
    <w:p w:rsidR="00C6649F" w:rsidRDefault="00017879" w:rsidP="00AC4544">
      <w:pPr>
        <w:pStyle w:val="1"/>
        <w:shd w:val="clear" w:color="auto" w:fill="auto"/>
        <w:spacing w:line="360" w:lineRule="auto"/>
        <w:ind w:firstLine="600"/>
        <w:jc w:val="both"/>
      </w:pPr>
      <w:r>
        <w:t>орудия лова (тралы, неводы, сети, мережи и прочие орудия лова) (абзац шестой);</w:t>
      </w:r>
    </w:p>
    <w:p w:rsidR="00C6649F" w:rsidRDefault="00017879" w:rsidP="00AC4544">
      <w:pPr>
        <w:pStyle w:val="1"/>
        <w:shd w:val="clear" w:color="auto" w:fill="auto"/>
        <w:spacing w:line="360" w:lineRule="auto"/>
        <w:ind w:firstLine="580"/>
      </w:pPr>
      <w:r>
        <w:t xml:space="preserve">бензомоторные пилы, </w:t>
      </w:r>
      <w:proofErr w:type="spellStart"/>
      <w:r>
        <w:t>сучкорезки</w:t>
      </w:r>
      <w:proofErr w:type="spellEnd"/>
      <w:r>
        <w:t xml:space="preserve"> (абзац седьмой);</w:t>
      </w:r>
    </w:p>
    <w:p w:rsidR="00C6649F" w:rsidRDefault="00017879" w:rsidP="00AC4544">
      <w:pPr>
        <w:pStyle w:val="1"/>
        <w:shd w:val="clear" w:color="auto" w:fill="auto"/>
        <w:spacing w:line="360" w:lineRule="auto"/>
        <w:ind w:firstLine="600"/>
        <w:jc w:val="both"/>
      </w:pPr>
      <w: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w:t>
      </w:r>
      <w:r w:rsidRPr="006F437A">
        <w:t>изложницы и принадлежности к ним, прокатные валки, воздушные фурмы, челноки, катализаторы и сорбенты твердого агрегатного состояния и т.п. (абзац девятый);</w:t>
      </w:r>
    </w:p>
    <w:p w:rsidR="00C6649F" w:rsidRDefault="00017879" w:rsidP="00AC4544">
      <w:pPr>
        <w:pStyle w:val="1"/>
        <w:shd w:val="clear" w:color="auto" w:fill="auto"/>
        <w:spacing w:line="360" w:lineRule="auto"/>
        <w:ind w:firstLine="60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 (абзац двенадцатый);</w:t>
      </w:r>
    </w:p>
    <w:p w:rsidR="00C6649F" w:rsidRDefault="00017879" w:rsidP="00AC4544">
      <w:pPr>
        <w:pStyle w:val="1"/>
        <w:shd w:val="clear" w:color="auto" w:fill="auto"/>
        <w:spacing w:line="360" w:lineRule="auto"/>
        <w:ind w:firstLine="600"/>
        <w:jc w:val="both"/>
      </w:pPr>
      <w:r>
        <w:t>готовые к установке строительные конструкции и детали (абзац семнадцатый);</w:t>
      </w:r>
    </w:p>
    <w:p w:rsidR="00C6649F" w:rsidRDefault="00017879" w:rsidP="00AC4544">
      <w:pPr>
        <w:pStyle w:val="1"/>
        <w:shd w:val="clear" w:color="auto" w:fill="auto"/>
        <w:spacing w:line="360" w:lineRule="auto"/>
        <w:ind w:firstLine="600"/>
        <w:jc w:val="both"/>
      </w:pPr>
      <w:r>
        <w:t>оборудование, требующее монтажа и предназначенное для установки (абзац восемнадцатый);</w:t>
      </w:r>
    </w:p>
    <w:p w:rsidR="00C6649F" w:rsidRDefault="00017879" w:rsidP="00AC4544">
      <w:pPr>
        <w:pStyle w:val="1"/>
        <w:shd w:val="clear" w:color="auto" w:fill="auto"/>
        <w:spacing w:line="360" w:lineRule="auto"/>
        <w:ind w:firstLine="60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 (абзац двадцать первый).</w:t>
      </w:r>
    </w:p>
    <w:p w:rsidR="00C6649F" w:rsidRDefault="00017879" w:rsidP="00AC4544">
      <w:pPr>
        <w:pStyle w:val="1"/>
        <w:shd w:val="clear" w:color="auto" w:fill="auto"/>
        <w:spacing w:line="360" w:lineRule="auto"/>
        <w:ind w:firstLine="600"/>
        <w:jc w:val="both"/>
      </w:pPr>
      <w:r>
        <w:t xml:space="preserve">Показатели по строке 121 «Вложения в нефинансовые активы (0 106 00 000), из них </w:t>
      </w:r>
      <w:proofErr w:type="spellStart"/>
      <w:r>
        <w:t>внеоборотные</w:t>
      </w:r>
      <w:proofErr w:type="spellEnd"/>
      <w:r>
        <w:t>» отражаются в части вложений, срок завершения которых превышает 12 месяцев после отчетной даты или срок завершения которых не может быть определен.</w:t>
      </w:r>
    </w:p>
    <w:p w:rsidR="00C6649F" w:rsidRDefault="00C1297F" w:rsidP="00C1297F">
      <w:pPr>
        <w:pStyle w:val="1"/>
        <w:shd w:val="clear" w:color="auto" w:fill="auto"/>
        <w:tabs>
          <w:tab w:val="left" w:pos="1343"/>
        </w:tabs>
        <w:spacing w:line="360" w:lineRule="auto"/>
        <w:ind w:firstLine="0"/>
        <w:jc w:val="both"/>
      </w:pPr>
      <w:r>
        <w:t xml:space="preserve">1.11. </w:t>
      </w:r>
      <w:r w:rsidR="00017879">
        <w:t>Обращаем внимание, что дебетовый и кредитовый остатки по налоговым вычетам по НДС (счет 1 210 10 000) отражается соответственно по строкам 282 и 434 Баланса (ф. 0503130).</w:t>
      </w:r>
    </w:p>
    <w:p w:rsidR="00C6649F" w:rsidRDefault="00C1297F" w:rsidP="00C1297F">
      <w:pPr>
        <w:pStyle w:val="1"/>
        <w:shd w:val="clear" w:color="auto" w:fill="auto"/>
        <w:tabs>
          <w:tab w:val="left" w:pos="1231"/>
        </w:tabs>
        <w:spacing w:line="360" w:lineRule="auto"/>
        <w:ind w:firstLine="0"/>
        <w:jc w:val="both"/>
      </w:pPr>
      <w:r>
        <w:lastRenderedPageBreak/>
        <w:t xml:space="preserve">1.12. </w:t>
      </w:r>
      <w:r w:rsidR="00017879">
        <w:t xml:space="preserve">По строкам 170 - 173, 180 - 182 графы 5 Справки о наличии имущества и обязательств на </w:t>
      </w:r>
      <w:proofErr w:type="spellStart"/>
      <w:r w:rsidR="00017879">
        <w:t>забалансовых</w:t>
      </w:r>
      <w:proofErr w:type="spellEnd"/>
      <w:r w:rsidR="00017879">
        <w:t xml:space="preserve"> счетах в составе Баланса (ф. 0503130) отражаются данные по </w:t>
      </w:r>
      <w:proofErr w:type="spellStart"/>
      <w:r w:rsidR="00017879">
        <w:t>забалансовым</w:t>
      </w:r>
      <w:proofErr w:type="spellEnd"/>
      <w:r w:rsidR="00017879">
        <w:t xml:space="preserve"> счетам 17 «Поступления денежных средств», 18 «Выбытия денежных средств», сформированные за отчетный период в соответствии с пунктами 365, 367 Инструкции № 157н.</w:t>
      </w:r>
    </w:p>
    <w:p w:rsidR="00C6649F" w:rsidRDefault="00017879" w:rsidP="00AC4544">
      <w:pPr>
        <w:pStyle w:val="1"/>
        <w:shd w:val="clear" w:color="auto" w:fill="auto"/>
        <w:spacing w:line="360" w:lineRule="auto"/>
        <w:ind w:firstLine="600"/>
        <w:jc w:val="both"/>
      </w:pPr>
      <w:r>
        <w:t xml:space="preserve">При этом показатель поступлений средств во временном распоряжении отражается по строке 173 (сумма показателей по </w:t>
      </w:r>
      <w:proofErr w:type="spellStart"/>
      <w:r>
        <w:t>забалансовым</w:t>
      </w:r>
      <w:proofErr w:type="spellEnd"/>
      <w:r>
        <w:t xml:space="preserve"> счетам 17 «Поступления денежных средств», открытым к аналитическим счетам счета 3 201 00 </w:t>
      </w:r>
      <w:r w:rsidR="00F206B7">
        <w:t>000</w:t>
      </w:r>
      <w:r>
        <w:t xml:space="preserve"> «Денежные средства учреждения»), показатель выбытия средств во временном распоряжении отражается по строке 182 (сумма показателей по </w:t>
      </w:r>
      <w:proofErr w:type="spellStart"/>
      <w:r>
        <w:t>забалансовым</w:t>
      </w:r>
      <w:proofErr w:type="spellEnd"/>
      <w:r>
        <w:t xml:space="preserve"> счетам 18 «Выбытия денежных средств», открытым к аналитическим счетам счета 3 201 00 </w:t>
      </w:r>
      <w:r w:rsidR="00F206B7">
        <w:t>000</w:t>
      </w:r>
      <w:r>
        <w:t xml:space="preserve"> «Денежные средства учреждения»).</w:t>
      </w:r>
    </w:p>
    <w:p w:rsidR="00C6649F" w:rsidRDefault="00017879" w:rsidP="00AC4544">
      <w:pPr>
        <w:pStyle w:val="1"/>
        <w:shd w:val="clear" w:color="auto" w:fill="auto"/>
        <w:spacing w:line="360" w:lineRule="auto"/>
        <w:ind w:firstLine="600"/>
      </w:pPr>
      <w:r>
        <w:t>Отражение по строкам 171, 181 показателей со знаком «минус» допустимо в случаях, предусмотренных Инструкциями № 157н и № 191 н.</w:t>
      </w:r>
    </w:p>
    <w:p w:rsidR="00C6649F" w:rsidRDefault="00C1297F" w:rsidP="00C1297F">
      <w:pPr>
        <w:pStyle w:val="1"/>
        <w:shd w:val="clear" w:color="auto" w:fill="auto"/>
        <w:tabs>
          <w:tab w:val="left" w:pos="1254"/>
        </w:tabs>
        <w:spacing w:line="360" w:lineRule="auto"/>
        <w:ind w:firstLine="0"/>
        <w:jc w:val="both"/>
      </w:pPr>
      <w:r>
        <w:t xml:space="preserve">1.13. </w:t>
      </w:r>
      <w:r w:rsidR="00017879">
        <w:t xml:space="preserve">По </w:t>
      </w:r>
      <w:proofErr w:type="spellStart"/>
      <w:r w:rsidR="00017879">
        <w:t>забалансовым</w:t>
      </w:r>
      <w:proofErr w:type="spellEnd"/>
      <w:r w:rsidR="00017879">
        <w:t xml:space="preserve"> счетам 25 «Имущество, переданное в возмездное пользование (аренду)», 26 «Имущество, переданное в безвозмездное пользование» отражается фактически переданное в пользование (возмездное, безвозмездное) имущество.</w:t>
      </w:r>
    </w:p>
    <w:p w:rsidR="00C6649F" w:rsidRDefault="00017879" w:rsidP="00AC4544">
      <w:pPr>
        <w:pStyle w:val="1"/>
        <w:shd w:val="clear" w:color="auto" w:fill="auto"/>
        <w:spacing w:line="360" w:lineRule="auto"/>
        <w:ind w:firstLine="600"/>
        <w:jc w:val="both"/>
      </w:pPr>
      <w:r>
        <w:t xml:space="preserve">В случаях, если срок пользования имуществом согласно договору завершен на 01.01.2019, уменьшение показателей </w:t>
      </w:r>
      <w:proofErr w:type="spellStart"/>
      <w:r>
        <w:t>забалансовых</w:t>
      </w:r>
      <w:proofErr w:type="spellEnd"/>
      <w:r>
        <w:t xml:space="preserve"> счетов 25 «Имущество, переданное в возмездное пользование (аренду)», 26 «Имущество, переданное в безвозмездное пользование» отражается в составе операций 2018 года.</w:t>
      </w:r>
    </w:p>
    <w:p w:rsidR="00C6649F" w:rsidRDefault="00C1297F" w:rsidP="00C1297F">
      <w:pPr>
        <w:pStyle w:val="1"/>
        <w:shd w:val="clear" w:color="auto" w:fill="auto"/>
        <w:tabs>
          <w:tab w:val="left" w:pos="1254"/>
        </w:tabs>
        <w:spacing w:line="360" w:lineRule="auto"/>
        <w:ind w:firstLine="0"/>
        <w:jc w:val="both"/>
      </w:pPr>
      <w:r>
        <w:t xml:space="preserve">1.14. </w:t>
      </w:r>
      <w:r w:rsidR="00017879">
        <w:t xml:space="preserve">По </w:t>
      </w:r>
      <w:proofErr w:type="spellStart"/>
      <w:r w:rsidR="00017879">
        <w:t>забалансовому</w:t>
      </w:r>
      <w:proofErr w:type="spellEnd"/>
      <w:r w:rsidR="00017879">
        <w:t xml:space="preserve"> счету 31 «Акции по номинальной стоимости» государственными </w:t>
      </w:r>
      <w:r w:rsidR="000A3215">
        <w:t>республиканскими</w:t>
      </w:r>
      <w:r w:rsidR="00017879">
        <w:t xml:space="preserve"> органами, осуществляющими в соответствии с законодательством Российской Федерации полномочия и функции учредителя (собственника) в отношении акций (долей) акционерных обществ, осуществляется ведение учета акций по их номинальной стоимости.</w:t>
      </w:r>
    </w:p>
    <w:p w:rsidR="00C6649F" w:rsidRDefault="00017879" w:rsidP="00AC4544">
      <w:pPr>
        <w:pStyle w:val="1"/>
        <w:shd w:val="clear" w:color="auto" w:fill="auto"/>
        <w:spacing w:line="360" w:lineRule="auto"/>
        <w:ind w:firstLine="600"/>
        <w:jc w:val="both"/>
      </w:pPr>
      <w:r>
        <w:t>Показатели по данному счету формируются по итогам финансового года с учетом положений об инвентаризации финансовых вложений, предусмотренных пунктом 1.7 раздела 1 настоящего приложения к письму.</w:t>
      </w:r>
    </w:p>
    <w:p w:rsidR="00220295" w:rsidRPr="00722DE6" w:rsidRDefault="00474C0A" w:rsidP="00220295">
      <w:pPr>
        <w:pStyle w:val="1"/>
        <w:shd w:val="clear" w:color="auto" w:fill="auto"/>
        <w:spacing w:line="360" w:lineRule="auto"/>
        <w:ind w:firstLine="580"/>
        <w:jc w:val="both"/>
        <w:rPr>
          <w:b/>
        </w:rPr>
      </w:pPr>
      <w:r w:rsidRPr="00722DE6">
        <w:rPr>
          <w:b/>
        </w:rPr>
        <w:t xml:space="preserve">Наличие имущества и обязательств на </w:t>
      </w:r>
      <w:proofErr w:type="spellStart"/>
      <w:r w:rsidRPr="00722DE6">
        <w:rPr>
          <w:b/>
        </w:rPr>
        <w:t>забалансовых</w:t>
      </w:r>
      <w:proofErr w:type="spellEnd"/>
      <w:r w:rsidRPr="00722DE6">
        <w:rPr>
          <w:b/>
        </w:rPr>
        <w:t xml:space="preserve"> счетах отражается в </w:t>
      </w:r>
      <w:r w:rsidRPr="00722DE6">
        <w:rPr>
          <w:b/>
        </w:rPr>
        <w:lastRenderedPageBreak/>
        <w:t>текстовой части Пояснительной записки в разр</w:t>
      </w:r>
      <w:r w:rsidR="00220295" w:rsidRPr="00722DE6">
        <w:rPr>
          <w:b/>
        </w:rPr>
        <w:t xml:space="preserve">езе </w:t>
      </w:r>
      <w:proofErr w:type="spellStart"/>
      <w:r w:rsidR="00352425" w:rsidRPr="00722DE6">
        <w:rPr>
          <w:b/>
        </w:rPr>
        <w:t>забалансовых</w:t>
      </w:r>
      <w:proofErr w:type="spellEnd"/>
      <w:r w:rsidR="00352425" w:rsidRPr="00722DE6">
        <w:rPr>
          <w:b/>
        </w:rPr>
        <w:t xml:space="preserve"> </w:t>
      </w:r>
      <w:r w:rsidR="00220295" w:rsidRPr="00722DE6">
        <w:rPr>
          <w:b/>
        </w:rPr>
        <w:t>счетов, контрагентов и сумм;</w:t>
      </w:r>
    </w:p>
    <w:p w:rsidR="00352425" w:rsidRPr="00722DE6" w:rsidRDefault="00220295" w:rsidP="000A3215">
      <w:pPr>
        <w:pStyle w:val="1"/>
        <w:shd w:val="clear" w:color="auto" w:fill="auto"/>
        <w:spacing w:line="360" w:lineRule="auto"/>
        <w:ind w:firstLine="580"/>
        <w:jc w:val="both"/>
        <w:rPr>
          <w:b/>
        </w:rPr>
      </w:pPr>
      <w:r w:rsidRPr="00722DE6">
        <w:rPr>
          <w:b/>
        </w:rPr>
        <w:t xml:space="preserve">Дополнительно раскрывается информация об изменениях в учете с введением стандартов (подробно по всем счетам); </w:t>
      </w:r>
    </w:p>
    <w:p w:rsidR="00220295" w:rsidRDefault="00352425" w:rsidP="000A3215">
      <w:pPr>
        <w:pStyle w:val="1"/>
        <w:shd w:val="clear" w:color="auto" w:fill="auto"/>
        <w:spacing w:line="360" w:lineRule="auto"/>
        <w:ind w:firstLine="600"/>
        <w:jc w:val="both"/>
        <w:rPr>
          <w:b/>
        </w:rPr>
      </w:pPr>
      <w:r w:rsidRPr="00722DE6">
        <w:rPr>
          <w:b/>
        </w:rPr>
        <w:t>С</w:t>
      </w:r>
      <w:r w:rsidR="00220295" w:rsidRPr="00722DE6">
        <w:rPr>
          <w:b/>
        </w:rPr>
        <w:t>колько бухгалтеров прошли обучения по СГС</w:t>
      </w:r>
      <w:r w:rsidR="00683495" w:rsidRPr="00722DE6">
        <w:rPr>
          <w:b/>
        </w:rPr>
        <w:t>:</w:t>
      </w:r>
    </w:p>
    <w:tbl>
      <w:tblPr>
        <w:tblStyle w:val="ab"/>
        <w:tblW w:w="0" w:type="auto"/>
        <w:tblLook w:val="04A0"/>
      </w:tblPr>
      <w:tblGrid>
        <w:gridCol w:w="817"/>
        <w:gridCol w:w="3260"/>
        <w:gridCol w:w="3119"/>
        <w:gridCol w:w="3287"/>
      </w:tblGrid>
      <w:tr w:rsidR="00683495" w:rsidTr="00683495">
        <w:tc>
          <w:tcPr>
            <w:tcW w:w="817" w:type="dxa"/>
          </w:tcPr>
          <w:p w:rsidR="00683495" w:rsidRPr="00683495" w:rsidRDefault="00683495" w:rsidP="00683495">
            <w:pPr>
              <w:pStyle w:val="1"/>
              <w:shd w:val="clear" w:color="auto" w:fill="auto"/>
              <w:spacing w:line="360" w:lineRule="auto"/>
              <w:ind w:firstLine="0"/>
              <w:jc w:val="center"/>
              <w:rPr>
                <w:b/>
                <w:sz w:val="24"/>
                <w:szCs w:val="24"/>
              </w:rPr>
            </w:pPr>
            <w:r w:rsidRPr="00683495">
              <w:rPr>
                <w:b/>
                <w:sz w:val="24"/>
                <w:szCs w:val="24"/>
              </w:rPr>
              <w:t xml:space="preserve">№ </w:t>
            </w:r>
            <w:proofErr w:type="spellStart"/>
            <w:r w:rsidRPr="00683495">
              <w:rPr>
                <w:b/>
                <w:sz w:val="24"/>
                <w:szCs w:val="24"/>
              </w:rPr>
              <w:t>п</w:t>
            </w:r>
            <w:proofErr w:type="spellEnd"/>
            <w:r w:rsidRPr="00683495">
              <w:rPr>
                <w:b/>
                <w:sz w:val="24"/>
                <w:szCs w:val="24"/>
              </w:rPr>
              <w:t>/</w:t>
            </w:r>
            <w:proofErr w:type="spellStart"/>
            <w:r w:rsidRPr="00683495">
              <w:rPr>
                <w:b/>
                <w:sz w:val="24"/>
                <w:szCs w:val="24"/>
              </w:rPr>
              <w:t>п</w:t>
            </w:r>
            <w:proofErr w:type="spellEnd"/>
          </w:p>
        </w:tc>
        <w:tc>
          <w:tcPr>
            <w:tcW w:w="3260" w:type="dxa"/>
          </w:tcPr>
          <w:p w:rsidR="00683495" w:rsidRPr="00683495" w:rsidRDefault="00683495" w:rsidP="00683495">
            <w:pPr>
              <w:pStyle w:val="1"/>
              <w:shd w:val="clear" w:color="auto" w:fill="auto"/>
              <w:spacing w:line="360" w:lineRule="auto"/>
              <w:ind w:firstLine="0"/>
              <w:jc w:val="center"/>
              <w:rPr>
                <w:b/>
                <w:sz w:val="24"/>
                <w:szCs w:val="24"/>
              </w:rPr>
            </w:pPr>
            <w:r w:rsidRPr="00683495">
              <w:rPr>
                <w:b/>
                <w:sz w:val="24"/>
                <w:szCs w:val="24"/>
              </w:rPr>
              <w:t>Наименование учреждения</w:t>
            </w:r>
          </w:p>
        </w:tc>
        <w:tc>
          <w:tcPr>
            <w:tcW w:w="3119" w:type="dxa"/>
          </w:tcPr>
          <w:p w:rsidR="00683495" w:rsidRPr="00683495" w:rsidRDefault="00683495" w:rsidP="00683495">
            <w:pPr>
              <w:pStyle w:val="1"/>
              <w:shd w:val="clear" w:color="auto" w:fill="auto"/>
              <w:spacing w:line="360" w:lineRule="auto"/>
              <w:ind w:firstLine="0"/>
              <w:jc w:val="center"/>
              <w:rPr>
                <w:b/>
                <w:sz w:val="24"/>
                <w:szCs w:val="24"/>
              </w:rPr>
            </w:pPr>
            <w:r w:rsidRPr="00683495">
              <w:rPr>
                <w:b/>
                <w:sz w:val="24"/>
                <w:szCs w:val="24"/>
              </w:rPr>
              <w:t>Количество бухгалтеров (прошедших обучение)</w:t>
            </w:r>
          </w:p>
        </w:tc>
        <w:tc>
          <w:tcPr>
            <w:tcW w:w="3287" w:type="dxa"/>
          </w:tcPr>
          <w:p w:rsidR="00683495" w:rsidRPr="00683495" w:rsidRDefault="00683495" w:rsidP="00683495">
            <w:pPr>
              <w:pStyle w:val="1"/>
              <w:shd w:val="clear" w:color="auto" w:fill="auto"/>
              <w:spacing w:line="360" w:lineRule="auto"/>
              <w:ind w:firstLine="0"/>
              <w:jc w:val="center"/>
              <w:rPr>
                <w:b/>
                <w:sz w:val="24"/>
                <w:szCs w:val="24"/>
              </w:rPr>
            </w:pPr>
            <w:r w:rsidRPr="00683495">
              <w:rPr>
                <w:b/>
                <w:sz w:val="24"/>
                <w:szCs w:val="24"/>
              </w:rPr>
              <w:t>Тема семинара (лектор)</w:t>
            </w:r>
          </w:p>
        </w:tc>
      </w:tr>
      <w:tr w:rsidR="00683495" w:rsidTr="00683495">
        <w:tc>
          <w:tcPr>
            <w:tcW w:w="817" w:type="dxa"/>
          </w:tcPr>
          <w:p w:rsidR="00683495" w:rsidRDefault="00683495" w:rsidP="000A3215">
            <w:pPr>
              <w:pStyle w:val="1"/>
              <w:shd w:val="clear" w:color="auto" w:fill="auto"/>
              <w:spacing w:line="360" w:lineRule="auto"/>
              <w:ind w:firstLine="0"/>
              <w:jc w:val="both"/>
              <w:rPr>
                <w:b/>
              </w:rPr>
            </w:pPr>
          </w:p>
        </w:tc>
        <w:tc>
          <w:tcPr>
            <w:tcW w:w="3260" w:type="dxa"/>
          </w:tcPr>
          <w:p w:rsidR="00683495" w:rsidRDefault="00683495" w:rsidP="000A3215">
            <w:pPr>
              <w:pStyle w:val="1"/>
              <w:shd w:val="clear" w:color="auto" w:fill="auto"/>
              <w:spacing w:line="360" w:lineRule="auto"/>
              <w:ind w:firstLine="0"/>
              <w:jc w:val="both"/>
              <w:rPr>
                <w:b/>
              </w:rPr>
            </w:pPr>
          </w:p>
        </w:tc>
        <w:tc>
          <w:tcPr>
            <w:tcW w:w="3119" w:type="dxa"/>
          </w:tcPr>
          <w:p w:rsidR="00683495" w:rsidRDefault="00683495" w:rsidP="000A3215">
            <w:pPr>
              <w:pStyle w:val="1"/>
              <w:shd w:val="clear" w:color="auto" w:fill="auto"/>
              <w:spacing w:line="360" w:lineRule="auto"/>
              <w:ind w:firstLine="0"/>
              <w:jc w:val="both"/>
              <w:rPr>
                <w:b/>
              </w:rPr>
            </w:pPr>
          </w:p>
        </w:tc>
        <w:tc>
          <w:tcPr>
            <w:tcW w:w="3287" w:type="dxa"/>
          </w:tcPr>
          <w:p w:rsidR="00683495" w:rsidRDefault="00683495" w:rsidP="000A3215">
            <w:pPr>
              <w:pStyle w:val="1"/>
              <w:shd w:val="clear" w:color="auto" w:fill="auto"/>
              <w:spacing w:line="360" w:lineRule="auto"/>
              <w:ind w:firstLine="0"/>
              <w:jc w:val="both"/>
              <w:rPr>
                <w:b/>
              </w:rPr>
            </w:pPr>
          </w:p>
        </w:tc>
      </w:tr>
    </w:tbl>
    <w:p w:rsidR="00683495" w:rsidRDefault="00683495" w:rsidP="000A3215">
      <w:pPr>
        <w:pStyle w:val="1"/>
        <w:shd w:val="clear" w:color="auto" w:fill="auto"/>
        <w:spacing w:line="360" w:lineRule="auto"/>
        <w:ind w:firstLine="600"/>
        <w:jc w:val="both"/>
        <w:rPr>
          <w:b/>
        </w:rPr>
      </w:pPr>
    </w:p>
    <w:p w:rsidR="00C6649F" w:rsidRDefault="00C1297F" w:rsidP="00C1297F">
      <w:pPr>
        <w:pStyle w:val="1"/>
        <w:shd w:val="clear" w:color="auto" w:fill="auto"/>
        <w:tabs>
          <w:tab w:val="left" w:pos="1254"/>
        </w:tabs>
        <w:spacing w:line="360" w:lineRule="auto"/>
        <w:ind w:firstLine="0"/>
        <w:jc w:val="both"/>
      </w:pPr>
      <w:r>
        <w:t xml:space="preserve">1.15. </w:t>
      </w:r>
      <w:r w:rsidR="00017879">
        <w:t xml:space="preserve">Обращаем внимание, что с учетом экономического характера активов и обязательств средств во временном распоряжении, допустимо наличие показателей в графах 5, 8 Баланса (ф. 0503130) по счетам 3 201 00 </w:t>
      </w:r>
      <w:r w:rsidR="00F206B7">
        <w:t>000</w:t>
      </w:r>
      <w:r w:rsidR="00017879">
        <w:t xml:space="preserve"> «Денежные средства учреждения», 3 304 01 000 «Расчеты по средствам, полученным во временное распоряжение», 3 208 91 </w:t>
      </w:r>
      <w:r w:rsidR="00F206B7">
        <w:t>000</w:t>
      </w:r>
      <w:r w:rsidR="00017879">
        <w:t xml:space="preserve"> «Расчеты с подотчетными лицами по оплате прочих расходов», 3 209 81 </w:t>
      </w:r>
      <w:r w:rsidR="00F206B7">
        <w:t>000</w:t>
      </w:r>
      <w:r w:rsidR="00017879">
        <w:t xml:space="preserve"> «Расчеты по недостачам денежных средств». Отражение показателей в графах 5, 8 Баланса (ф. 0503130) средств во временном распоряжении </w:t>
      </w:r>
      <w:r w:rsidR="00017879">
        <w:rPr>
          <w:b/>
          <w:bCs/>
        </w:rPr>
        <w:t xml:space="preserve">по иным счетам </w:t>
      </w:r>
      <w:r w:rsidR="00017879">
        <w:t>допустимо только по согласованию особенностей ведения бюджетного учета с Мин</w:t>
      </w:r>
      <w:r w:rsidR="00D4122D">
        <w:t>фином РА</w:t>
      </w:r>
      <w:r w:rsidR="00017879">
        <w:t>.</w:t>
      </w:r>
    </w:p>
    <w:p w:rsidR="00C6649F" w:rsidRDefault="00017879" w:rsidP="00DA32D2">
      <w:pPr>
        <w:pStyle w:val="1"/>
        <w:numPr>
          <w:ilvl w:val="0"/>
          <w:numId w:val="4"/>
        </w:numPr>
        <w:shd w:val="clear" w:color="auto" w:fill="auto"/>
        <w:tabs>
          <w:tab w:val="left" w:pos="878"/>
        </w:tabs>
        <w:spacing w:line="360" w:lineRule="auto"/>
        <w:ind w:firstLine="600"/>
        <w:jc w:val="both"/>
      </w:pPr>
      <w:r>
        <w:t xml:space="preserve">Формирование и представление Расшифровки дебиторской задолженности по расчетам по выданным авансам (ф. 0503191) (далее - Сведения (ф. 0503191), Расшифровка дебиторской задолженности по контрактным обязательствам (ф. 0503192) (далее - Сведения (ф. 0503192), Расшифровка дебиторской задолженности по субсидиям организациям (ф. 0503193) (далее - Сведения (ф. 0503193) согласно Инструкции № 15н осуществляется </w:t>
      </w:r>
      <w:r w:rsidR="00AC4544">
        <w:t>главными распорядителями средств республиканского бюджета</w:t>
      </w:r>
      <w:r>
        <w:t xml:space="preserve"> по перечню согласно приложению №2 к настоящему письму.</w:t>
      </w:r>
    </w:p>
    <w:p w:rsidR="00C6649F" w:rsidRDefault="00017879" w:rsidP="00DA32D2">
      <w:pPr>
        <w:pStyle w:val="1"/>
        <w:shd w:val="clear" w:color="auto" w:fill="auto"/>
        <w:spacing w:line="360" w:lineRule="auto"/>
        <w:ind w:firstLine="600"/>
        <w:jc w:val="both"/>
      </w:pPr>
      <w:r>
        <w:t xml:space="preserve">В целях обеспечения полноты раскрываемой информации в Сведениях (0503191), Сведениях (ф. 0503192), Сведениях (ф. 0503192) данные о сформированной на 1 января 2019 года дебиторской задолженности отражаются по результатам инвентаризации по состоянию на 01.01.2019, в том числе как событие </w:t>
      </w:r>
      <w:r>
        <w:lastRenderedPageBreak/>
        <w:t>после отчетной даты (например, в части принятых решений о расторжении государственных контрактов, завершение претензионных процедур, в том числе в досудебном порядке, принятие решения о выбытии о прекращении (</w:t>
      </w:r>
      <w:proofErr w:type="spellStart"/>
      <w:r>
        <w:t>реклассификации</w:t>
      </w:r>
      <w:proofErr w:type="spellEnd"/>
      <w:r>
        <w:t>) дебиторской задолженности в связи с несоответствием критериям актива (принятием решения о признании задолженности перед бюджетом нереальной к взысканию).</w:t>
      </w:r>
    </w:p>
    <w:p w:rsidR="00C6649F" w:rsidRDefault="00017879" w:rsidP="00DA32D2">
      <w:pPr>
        <w:pStyle w:val="1"/>
        <w:numPr>
          <w:ilvl w:val="0"/>
          <w:numId w:val="4"/>
        </w:numPr>
        <w:shd w:val="clear" w:color="auto" w:fill="auto"/>
        <w:tabs>
          <w:tab w:val="left" w:pos="1014"/>
        </w:tabs>
        <w:spacing w:line="360" w:lineRule="auto"/>
        <w:ind w:firstLine="580"/>
        <w:jc w:val="both"/>
      </w:pPr>
      <w:r>
        <w:t>Формирование и представление Справки по заключению счетов бюджетного учета отчетного финансового года (ф. 0503110) (далее - Справка (ф. 0503110) осуществляется с учетом следующих положений.</w:t>
      </w:r>
    </w:p>
    <w:p w:rsidR="00C6649F" w:rsidRDefault="00017879" w:rsidP="00DA32D2">
      <w:pPr>
        <w:pStyle w:val="1"/>
        <w:numPr>
          <w:ilvl w:val="1"/>
          <w:numId w:val="4"/>
        </w:numPr>
        <w:shd w:val="clear" w:color="auto" w:fill="auto"/>
        <w:tabs>
          <w:tab w:val="left" w:pos="1087"/>
        </w:tabs>
        <w:spacing w:line="360" w:lineRule="auto"/>
        <w:ind w:firstLine="580"/>
        <w:jc w:val="both"/>
      </w:pPr>
      <w:r>
        <w:t>По соответствующим счетам аналитического учета счета 1 401 10 000 «Доходы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с 4 - 20 разрядов кодов бюджетной классификации по доходам (источникам финансирования дефицита бюджета).</w:t>
      </w:r>
    </w:p>
    <w:p w:rsidR="00C6649F" w:rsidRDefault="00017879" w:rsidP="00DA32D2">
      <w:pPr>
        <w:pStyle w:val="1"/>
        <w:shd w:val="clear" w:color="auto" w:fill="auto"/>
        <w:spacing w:line="360" w:lineRule="auto"/>
        <w:ind w:firstLine="580"/>
        <w:jc w:val="both"/>
      </w:pPr>
      <w:r>
        <w:t xml:space="preserve">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w:t>
      </w:r>
      <w:proofErr w:type="spellStart"/>
      <w:r>
        <w:t>группировочных</w:t>
      </w:r>
      <w:proofErr w:type="spellEnd"/>
      <w:r>
        <w:t xml:space="preserve"> (не детализированных) кодов бюджетной классификации допускается по отдельным операциям, в частности:</w:t>
      </w:r>
    </w:p>
    <w:p w:rsidR="00C6649F" w:rsidRDefault="00017879" w:rsidP="00DA32D2">
      <w:pPr>
        <w:pStyle w:val="1"/>
        <w:shd w:val="clear" w:color="auto" w:fill="auto"/>
        <w:tabs>
          <w:tab w:val="left" w:pos="1014"/>
        </w:tabs>
        <w:spacing w:line="360" w:lineRule="auto"/>
        <w:ind w:firstLine="580"/>
        <w:jc w:val="both"/>
      </w:pPr>
      <w:r>
        <w:t>а)</w:t>
      </w:r>
      <w:r>
        <w:tab/>
        <w:t xml:space="preserve">при формировании (корректировке) главным распорядителем средств </w:t>
      </w:r>
      <w:r w:rsidR="00C867A0">
        <w:t>республиканского</w:t>
      </w:r>
      <w:r>
        <w:t xml:space="preserve"> бюджета, осуществляющим в отношении </w:t>
      </w:r>
      <w:r w:rsidR="00C867A0">
        <w:t>государственного</w:t>
      </w:r>
      <w:r>
        <w:t xml:space="preserve"> бюджетного (автономного) учреждения полномочия учредителя (далее - Учредитель), размера участия публично-правового образования (собственника имущества) в государственном (муниципальном) учреждении - по номеру счета 1 11 09000 00 0000 000 1 401 10 172 «Доходы от операций с активами»;</w:t>
      </w:r>
    </w:p>
    <w:p w:rsidR="00C6649F" w:rsidRDefault="00017879" w:rsidP="00DA32D2">
      <w:pPr>
        <w:pStyle w:val="1"/>
        <w:shd w:val="clear" w:color="auto" w:fill="auto"/>
        <w:tabs>
          <w:tab w:val="left" w:pos="1014"/>
        </w:tabs>
        <w:spacing w:line="360" w:lineRule="auto"/>
        <w:ind w:firstLine="580"/>
        <w:jc w:val="both"/>
      </w:pPr>
      <w:r>
        <w:t>б)</w:t>
      </w:r>
      <w:r>
        <w:tab/>
        <w:t>при изменении кадастровой стоимости земельных участков, ранее принятых к бюджетному учету, показатель финансового результата формируется по кредиту номера счета 1 17 00000 00 0000 000 1 401 10 189 «Иные доходы» (увеличение стоимости актива со знаком «+», уменьшение - со знаком «-»);</w:t>
      </w:r>
    </w:p>
    <w:p w:rsidR="00C6649F" w:rsidRDefault="00017879" w:rsidP="00DA32D2">
      <w:pPr>
        <w:pStyle w:val="1"/>
        <w:shd w:val="clear" w:color="auto" w:fill="auto"/>
        <w:tabs>
          <w:tab w:val="left" w:pos="914"/>
        </w:tabs>
        <w:spacing w:line="360" w:lineRule="auto"/>
        <w:ind w:firstLine="580"/>
        <w:jc w:val="both"/>
      </w:pPr>
      <w:r>
        <w:t>в)</w:t>
      </w:r>
      <w:r>
        <w:tab/>
        <w:t xml:space="preserve">при принятии на учет земельных участков, иных нефинансовых (финансовых) активов по результатам инвентаризации, а также при принятии на </w:t>
      </w:r>
      <w:r>
        <w:lastRenderedPageBreak/>
        <w:t>балансовый учет нефинансовых активов, выявленных в ходе инвентаризации в рамках первого применения федеральных стандартов (в частности, при признании земельных участков государственная собственность на которые не разграничена, вовлеченных в хозяйственный оборот посредством предоставления их в аренду) показатель финансового результата формируется по кредиту номера счета 1 17 00000 00 0000 000 1 401 10 189 «Иные доходы»;</w:t>
      </w:r>
    </w:p>
    <w:p w:rsidR="00C6649F" w:rsidRDefault="00017879" w:rsidP="00DA32D2">
      <w:pPr>
        <w:pStyle w:val="1"/>
        <w:shd w:val="clear" w:color="auto" w:fill="auto"/>
        <w:tabs>
          <w:tab w:val="left" w:pos="907"/>
        </w:tabs>
        <w:spacing w:line="360" w:lineRule="auto"/>
        <w:ind w:firstLine="580"/>
        <w:jc w:val="both"/>
      </w:pPr>
      <w:r>
        <w:t>г)</w:t>
      </w:r>
      <w:r>
        <w:tab/>
        <w:t>операции по обособлению (</w:t>
      </w:r>
      <w:proofErr w:type="spellStart"/>
      <w:r>
        <w:t>реклассификации</w:t>
      </w:r>
      <w:proofErr w:type="spellEnd"/>
      <w:r>
        <w:t xml:space="preserve">, </w:t>
      </w:r>
      <w:proofErr w:type="spellStart"/>
      <w:r>
        <w:t>разукомплектации</w:t>
      </w:r>
      <w:proofErr w:type="spellEnd"/>
      <w:r>
        <w:t>) объектов нефинансовых активов, являющихся инвентарным (групповым инвентарным) объектом учета, с одновременным принятием полученных в результате обособления (</w:t>
      </w:r>
      <w:proofErr w:type="spellStart"/>
      <w:r>
        <w:t>реклассификации</w:t>
      </w:r>
      <w:proofErr w:type="spellEnd"/>
      <w:r>
        <w:t xml:space="preserve">, </w:t>
      </w:r>
      <w:proofErr w:type="spellStart"/>
      <w:r>
        <w:t>разукомплектации</w:t>
      </w:r>
      <w:proofErr w:type="spellEnd"/>
      <w:r>
        <w:t>) новых объектов учета (операций между аналитическими группами синтетического учета и (или) аналитическими видами синтетического учета имущества), подлежат отражению в бюджетном учете в корреспонденции с аналитическим счетом бюджетного учета 1 14 00000 00 0000 000 1 401 10 172 «Доходы от операций с активами»;</w:t>
      </w:r>
    </w:p>
    <w:p w:rsidR="00C6649F" w:rsidRDefault="00017879" w:rsidP="00DA32D2">
      <w:pPr>
        <w:pStyle w:val="1"/>
        <w:shd w:val="clear" w:color="auto" w:fill="auto"/>
        <w:tabs>
          <w:tab w:val="left" w:pos="907"/>
        </w:tabs>
        <w:spacing w:line="360" w:lineRule="auto"/>
        <w:ind w:firstLine="580"/>
        <w:jc w:val="both"/>
      </w:pPr>
      <w:proofErr w:type="spellStart"/>
      <w:r>
        <w:t>д</w:t>
      </w:r>
      <w:proofErr w:type="spellEnd"/>
      <w:r>
        <w:t>)</w:t>
      </w:r>
      <w:r>
        <w:tab/>
        <w:t>уменьшение объема финансовых вложений (в том числе уставных фондов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w:t>
      </w:r>
    </w:p>
    <w:p w:rsidR="00C6649F" w:rsidRDefault="00017879" w:rsidP="00DA32D2">
      <w:pPr>
        <w:pStyle w:val="1"/>
        <w:shd w:val="clear" w:color="auto" w:fill="auto"/>
        <w:tabs>
          <w:tab w:val="left" w:pos="434"/>
        </w:tabs>
        <w:spacing w:line="360" w:lineRule="auto"/>
        <w:ind w:firstLine="580"/>
        <w:jc w:val="both"/>
      </w:pPr>
      <w:r>
        <w:t>е)</w:t>
      </w:r>
      <w:r>
        <w:tab/>
        <w:t xml:space="preserve">признание </w:t>
      </w:r>
      <w:r>
        <w:rPr>
          <w:b/>
          <w:bCs/>
        </w:rPr>
        <w:t xml:space="preserve">ссудополучателем </w:t>
      </w:r>
      <w:r>
        <w:t xml:space="preserve">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w:t>
      </w:r>
      <w:r w:rsidR="00DA32D2">
        <w:t>-</w:t>
      </w:r>
      <w:r>
        <w:t xml:space="preserve"> отражается по соответствующему номеру счета аналитического учета счета 1 401 10 182 «Доходы от безвозмездного права пользования»:</w:t>
      </w:r>
    </w:p>
    <w:p w:rsidR="00C6649F" w:rsidRDefault="00017879" w:rsidP="00DA32D2">
      <w:pPr>
        <w:pStyle w:val="1"/>
        <w:shd w:val="clear" w:color="auto" w:fill="auto"/>
        <w:spacing w:line="360" w:lineRule="auto"/>
        <w:ind w:firstLine="580"/>
        <w:jc w:val="both"/>
      </w:pPr>
      <w:r>
        <w:t>2 01 00000 00 0000 000 1 401 10 182 - в случае получения от нерезидентов права пользования имуществом;</w:t>
      </w:r>
    </w:p>
    <w:p w:rsidR="00C6649F" w:rsidRDefault="00017879" w:rsidP="00DA32D2">
      <w:pPr>
        <w:pStyle w:val="1"/>
        <w:shd w:val="clear" w:color="auto" w:fill="auto"/>
        <w:spacing w:line="360" w:lineRule="auto"/>
        <w:ind w:firstLine="580"/>
        <w:jc w:val="both"/>
      </w:pPr>
      <w:r>
        <w:t xml:space="preserve">2 02 00000 00 0000 000 1 401 10 182 - в случае получения от иного </w:t>
      </w:r>
      <w:proofErr w:type="spellStart"/>
      <w:r>
        <w:t>публичного-правового</w:t>
      </w:r>
      <w:proofErr w:type="spellEnd"/>
      <w:r>
        <w:t xml:space="preserve"> образования (не учредителя) права пользования имуществом, находящимся в его собственности;</w:t>
      </w:r>
    </w:p>
    <w:p w:rsidR="00C6649F" w:rsidRDefault="00017879" w:rsidP="00DA32D2">
      <w:pPr>
        <w:pStyle w:val="1"/>
        <w:shd w:val="clear" w:color="auto" w:fill="auto"/>
        <w:spacing w:line="360" w:lineRule="auto"/>
        <w:ind w:firstLine="580"/>
        <w:jc w:val="both"/>
      </w:pPr>
      <w:r>
        <w:t xml:space="preserve">2 03 00000 00 0000 000 1 401 10 182 - в случае получения от государственных (муниципальных) организаций (унитарных предприятий, государственных </w:t>
      </w:r>
      <w:r>
        <w:lastRenderedPageBreak/>
        <w:t xml:space="preserve">корпораций) права пользования имуществом, находящимся в собственности иного </w:t>
      </w:r>
      <w:proofErr w:type="spellStart"/>
      <w:r>
        <w:t>публичного-правового</w:t>
      </w:r>
      <w:proofErr w:type="spellEnd"/>
      <w:r>
        <w:t xml:space="preserve"> образования (не учредителя), государственной корпорации;</w:t>
      </w:r>
    </w:p>
    <w:p w:rsidR="00C6649F" w:rsidRDefault="00017879" w:rsidP="00DA32D2">
      <w:pPr>
        <w:pStyle w:val="1"/>
        <w:shd w:val="clear" w:color="auto" w:fill="auto"/>
        <w:spacing w:line="360" w:lineRule="auto"/>
        <w:ind w:firstLine="580"/>
        <w:jc w:val="both"/>
      </w:pPr>
      <w:r>
        <w:t>2 04 00000 00 0000 000 1 401 10 182 - в случае получения от негосударственных организаций права пользования имуществом, находящимся в их собственности;</w:t>
      </w:r>
    </w:p>
    <w:p w:rsidR="00C6649F" w:rsidRDefault="00017879" w:rsidP="00DA32D2">
      <w:pPr>
        <w:pStyle w:val="1"/>
        <w:shd w:val="clear" w:color="auto" w:fill="auto"/>
        <w:spacing w:line="360" w:lineRule="auto"/>
        <w:ind w:firstLine="580"/>
        <w:jc w:val="both"/>
      </w:pPr>
      <w:r>
        <w:t>2 05 00000 00 0000 000 1 401 10 182 - в случае получения от наднациональных организаций права пользования имуществом;</w:t>
      </w:r>
    </w:p>
    <w:p w:rsidR="00C6649F" w:rsidRDefault="00017879" w:rsidP="00DA32D2">
      <w:pPr>
        <w:pStyle w:val="1"/>
        <w:shd w:val="clear" w:color="auto" w:fill="auto"/>
        <w:spacing w:line="360" w:lineRule="auto"/>
        <w:ind w:firstLine="580"/>
        <w:jc w:val="both"/>
      </w:pPr>
      <w:r>
        <w:t>2 07 00000 00 0000 000 1 401 10 182 - в случае получения права пользования имуществом от физических лиц, иных организаций;</w:t>
      </w:r>
    </w:p>
    <w:p w:rsidR="00C6649F" w:rsidRDefault="00017879" w:rsidP="00DA32D2">
      <w:pPr>
        <w:pStyle w:val="1"/>
        <w:shd w:val="clear" w:color="auto" w:fill="auto"/>
        <w:tabs>
          <w:tab w:val="left" w:pos="1063"/>
        </w:tabs>
        <w:spacing w:line="360" w:lineRule="auto"/>
        <w:ind w:firstLine="580"/>
        <w:jc w:val="both"/>
      </w:pPr>
      <w:r>
        <w:t>ж)</w:t>
      </w:r>
      <w:r>
        <w:tab/>
        <w:t xml:space="preserve">признание </w:t>
      </w:r>
      <w:r>
        <w:rPr>
          <w:b/>
          <w:bCs/>
        </w:rPr>
        <w:t xml:space="preserve">ссудодателем </w:t>
      </w:r>
      <w:r>
        <w:t>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номеру счета 1 11 00000 00 0000 000 1 401 10 121 «Доходы от операционной аренды»;</w:t>
      </w:r>
    </w:p>
    <w:p w:rsidR="00C6649F" w:rsidRDefault="00017879" w:rsidP="00DA32D2">
      <w:pPr>
        <w:pStyle w:val="1"/>
        <w:shd w:val="clear" w:color="auto" w:fill="auto"/>
        <w:tabs>
          <w:tab w:val="left" w:pos="1063"/>
        </w:tabs>
        <w:spacing w:line="360" w:lineRule="auto"/>
        <w:ind w:firstLine="580"/>
        <w:jc w:val="both"/>
      </w:pPr>
      <w:proofErr w:type="spellStart"/>
      <w:r>
        <w:t>з</w:t>
      </w:r>
      <w:proofErr w:type="spellEnd"/>
      <w:r>
        <w:t>)</w:t>
      </w:r>
      <w:r>
        <w:tab/>
        <w:t xml:space="preserve">признание </w:t>
      </w:r>
      <w:r>
        <w:rPr>
          <w:b/>
          <w:bCs/>
        </w:rPr>
        <w:t xml:space="preserve">ссудодателем </w:t>
      </w:r>
      <w:r>
        <w:t xml:space="preserve">доходов текущего финансового года от предоставления права пользования активом - объектом учета </w:t>
      </w:r>
      <w:proofErr w:type="spellStart"/>
      <w:r>
        <w:t>неоперационной</w:t>
      </w:r>
      <w:proofErr w:type="spellEnd"/>
      <w:r>
        <w:t xml:space="preserve"> (финансовой) аренды на льготных условиях по договорам безвозмездного пользования - отражается по номеру счета 1 11 00000 00 0000 000 1 401 10 122 «Доходы от финансовой аренды»;</w:t>
      </w:r>
    </w:p>
    <w:p w:rsidR="00C6649F" w:rsidRDefault="00017879" w:rsidP="00DA32D2">
      <w:pPr>
        <w:pStyle w:val="1"/>
        <w:shd w:val="clear" w:color="auto" w:fill="auto"/>
        <w:tabs>
          <w:tab w:val="left" w:pos="1063"/>
        </w:tabs>
        <w:spacing w:line="360" w:lineRule="auto"/>
        <w:ind w:firstLine="580"/>
        <w:jc w:val="both"/>
      </w:pPr>
      <w:r>
        <w:t>и)</w:t>
      </w:r>
      <w:r>
        <w:tab/>
        <w:t xml:space="preserve">признание </w:t>
      </w:r>
      <w:r>
        <w:rPr>
          <w:b/>
          <w:bCs/>
        </w:rPr>
        <w:t xml:space="preserve">ссудодателем </w:t>
      </w:r>
      <w:r>
        <w:t xml:space="preserve">доходов текущего финансового года от предоставления права пользования </w:t>
      </w:r>
      <w:proofErr w:type="spellStart"/>
      <w:r>
        <w:t>непроизведенными</w:t>
      </w:r>
      <w:proofErr w:type="spellEnd"/>
      <w:r>
        <w:t xml:space="preserve"> активами по договорам безвозмездного пользования отражается по номеру счета 1 11 00000 00 0000 000 1 401 10 123 «Доходы по платежам при пользовании природными ресурсами».</w:t>
      </w:r>
    </w:p>
    <w:p w:rsidR="00C6649F" w:rsidRDefault="00017879" w:rsidP="00DA32D2">
      <w:pPr>
        <w:pStyle w:val="1"/>
        <w:numPr>
          <w:ilvl w:val="1"/>
          <w:numId w:val="4"/>
        </w:numPr>
        <w:shd w:val="clear" w:color="auto" w:fill="auto"/>
        <w:tabs>
          <w:tab w:val="left" w:pos="1090"/>
        </w:tabs>
        <w:spacing w:line="360" w:lineRule="auto"/>
        <w:ind w:firstLine="580"/>
        <w:jc w:val="both"/>
      </w:pPr>
      <w:r>
        <w:t>По соответствующим счетам аналитического учета счета 1 401 20 000 «Расходы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с 4 - 20 разряды кодов бюджетной классификации по расходам с учетом особенностей, установленных пунктом 2 Инструкции № 162н.</w:t>
      </w:r>
    </w:p>
    <w:p w:rsidR="00C6649F" w:rsidRDefault="00017879" w:rsidP="00DA32D2">
      <w:pPr>
        <w:pStyle w:val="1"/>
        <w:shd w:val="clear" w:color="auto" w:fill="auto"/>
        <w:spacing w:line="360" w:lineRule="auto"/>
        <w:ind w:firstLine="580"/>
        <w:jc w:val="both"/>
      </w:pPr>
      <w:r>
        <w:t>Отражение показателей по номерам счетов аналитического учета счета 1 401 20 000 «Расходы текущего финансового года», содержащим в 5 - 17 разрядах номера счета нулевые значения, допускается в случаях,</w:t>
      </w:r>
      <w:r w:rsidR="00C867A0">
        <w:t xml:space="preserve"> </w:t>
      </w:r>
      <w:r>
        <w:t xml:space="preserve">предусмотренных Инструкцией № </w:t>
      </w:r>
      <w:r>
        <w:lastRenderedPageBreak/>
        <w:t xml:space="preserve">162н, а также при отражении при предоставлении (получении) права пользования активом на льготных условиях: </w:t>
      </w:r>
      <w:r>
        <w:rPr>
          <w:b/>
          <w:bCs/>
        </w:rPr>
        <w:t xml:space="preserve">ссудополучателем </w:t>
      </w:r>
      <w:r>
        <w:t xml:space="preserve">расходов по амортизации права пользования активом, принятым к учету в качестве объектов аренды на льготных условиях (XX XX 00000 </w:t>
      </w:r>
      <w:proofErr w:type="spellStart"/>
      <w:r>
        <w:t>00000</w:t>
      </w:r>
      <w:proofErr w:type="spellEnd"/>
      <w:r>
        <w:t xml:space="preserve"> 000 1 401 20 224); </w:t>
      </w:r>
      <w:r>
        <w:rPr>
          <w:b/>
          <w:bCs/>
        </w:rPr>
        <w:t xml:space="preserve">ссудодателем </w:t>
      </w:r>
      <w:r>
        <w:t xml:space="preserve">расходов текущего финансового года по предоставлению права пользования активом на льготных условиях (XX XX 00000 </w:t>
      </w:r>
      <w:proofErr w:type="spellStart"/>
      <w:r>
        <w:t>00000</w:t>
      </w:r>
      <w:proofErr w:type="spellEnd"/>
      <w:r>
        <w:t xml:space="preserve"> 000 1 401 20 241 в части передачи унитарным предприятиям</w:t>
      </w:r>
      <w:r>
        <w:tab/>
        <w:t>и</w:t>
      </w:r>
      <w:r>
        <w:tab/>
        <w:t>государственным</w:t>
      </w:r>
      <w:r w:rsidR="00EB5E65">
        <w:t xml:space="preserve"> </w:t>
      </w:r>
      <w:r>
        <w:t>корпорациям,</w:t>
      </w:r>
      <w:r w:rsidR="00C867A0">
        <w:t xml:space="preserve"> </w:t>
      </w:r>
      <w:r>
        <w:t xml:space="preserve">XX </w:t>
      </w:r>
      <w:proofErr w:type="spellStart"/>
      <w:r>
        <w:t>XX</w:t>
      </w:r>
      <w:proofErr w:type="spellEnd"/>
      <w:r>
        <w:t xml:space="preserve"> 00000 </w:t>
      </w:r>
      <w:proofErr w:type="spellStart"/>
      <w:r>
        <w:t>00000</w:t>
      </w:r>
      <w:proofErr w:type="spellEnd"/>
      <w:r>
        <w:t xml:space="preserve"> 000 1 401 20 242, XX </w:t>
      </w:r>
      <w:proofErr w:type="spellStart"/>
      <w:r>
        <w:t>XX</w:t>
      </w:r>
      <w:proofErr w:type="spellEnd"/>
      <w:r>
        <w:t xml:space="preserve"> 00000 </w:t>
      </w:r>
      <w:proofErr w:type="spellStart"/>
      <w:r>
        <w:t>00000</w:t>
      </w:r>
      <w:proofErr w:type="spellEnd"/>
      <w:r>
        <w:t xml:space="preserve"> 000 1 401 20 251, XX </w:t>
      </w:r>
      <w:proofErr w:type="spellStart"/>
      <w:r>
        <w:t>XX</w:t>
      </w:r>
      <w:proofErr w:type="spellEnd"/>
      <w:r>
        <w:t xml:space="preserve"> 00000 </w:t>
      </w:r>
      <w:proofErr w:type="spellStart"/>
      <w:r>
        <w:t>00000</w:t>
      </w:r>
      <w:proofErr w:type="spellEnd"/>
      <w:r>
        <w:t xml:space="preserve"> 000 1 401 20 252, XX </w:t>
      </w:r>
      <w:proofErr w:type="spellStart"/>
      <w:r>
        <w:t>XX</w:t>
      </w:r>
      <w:proofErr w:type="spellEnd"/>
      <w:r>
        <w:t xml:space="preserve"> 00000 </w:t>
      </w:r>
      <w:proofErr w:type="spellStart"/>
      <w:r>
        <w:t>00000</w:t>
      </w:r>
      <w:proofErr w:type="spellEnd"/>
      <w:r>
        <w:t xml:space="preserve"> 000 1 401 20 253).</w:t>
      </w:r>
    </w:p>
    <w:p w:rsidR="00C6649F" w:rsidRDefault="00017879" w:rsidP="00DA32D2">
      <w:pPr>
        <w:pStyle w:val="1"/>
        <w:numPr>
          <w:ilvl w:val="1"/>
          <w:numId w:val="4"/>
        </w:numPr>
        <w:shd w:val="clear" w:color="auto" w:fill="auto"/>
        <w:tabs>
          <w:tab w:val="left" w:pos="1105"/>
        </w:tabs>
        <w:spacing w:line="360" w:lineRule="auto"/>
        <w:ind w:firstLine="620"/>
        <w:jc w:val="both"/>
      </w:pPr>
      <w:r>
        <w:t>Показатели, отраженные в Справке (ф. 0503110) по соответствующим счетам аналитического учета счетов 1 401 10 171 «Доходы от переоценки активов», 1 401 10 173 «Чрезвычайные доходы от операций с активами», 1 401 10 189 «Иные доходы», 1 401 20 273 «Чрезвычайные расходы по операциям с активами», подлежат раскрытию в текстовой части раздела 4 «Анализ показателей бухгалтерской отчетности субъекта бюджетной отчетности» Пояснительной записки (ф. 0503160) по корреспондирующим кодам счетов учета активов и обязательств, в виде следующей таблицы:</w:t>
      </w:r>
    </w:p>
    <w:tbl>
      <w:tblPr>
        <w:tblOverlap w:val="never"/>
        <w:tblW w:w="0" w:type="auto"/>
        <w:tblLayout w:type="fixed"/>
        <w:tblCellMar>
          <w:left w:w="10" w:type="dxa"/>
          <w:right w:w="10" w:type="dxa"/>
        </w:tblCellMar>
        <w:tblLook w:val="0000"/>
      </w:tblPr>
      <w:tblGrid>
        <w:gridCol w:w="2639"/>
        <w:gridCol w:w="4018"/>
        <w:gridCol w:w="2470"/>
      </w:tblGrid>
      <w:tr w:rsidR="00C6649F">
        <w:trPr>
          <w:trHeight w:hRule="exact" w:val="479"/>
        </w:trPr>
        <w:tc>
          <w:tcPr>
            <w:tcW w:w="2639" w:type="dxa"/>
            <w:vMerge w:val="restart"/>
            <w:tcBorders>
              <w:top w:val="single" w:sz="4" w:space="0" w:color="auto"/>
              <w:left w:val="single" w:sz="4" w:space="0" w:color="auto"/>
            </w:tcBorders>
            <w:shd w:val="clear" w:color="auto" w:fill="FFFFFF"/>
          </w:tcPr>
          <w:p w:rsidR="00C6649F" w:rsidRDefault="00017879">
            <w:pPr>
              <w:pStyle w:val="a9"/>
              <w:shd w:val="clear" w:color="auto" w:fill="auto"/>
              <w:spacing w:before="120"/>
              <w:ind w:firstLine="300"/>
              <w:rPr>
                <w:sz w:val="22"/>
                <w:szCs w:val="22"/>
              </w:rPr>
            </w:pPr>
            <w:r>
              <w:rPr>
                <w:sz w:val="22"/>
                <w:szCs w:val="22"/>
              </w:rPr>
              <w:t>Корреспондирующий</w:t>
            </w:r>
          </w:p>
          <w:p w:rsidR="00C6649F" w:rsidRDefault="00017879">
            <w:pPr>
              <w:pStyle w:val="a9"/>
              <w:shd w:val="clear" w:color="auto" w:fill="auto"/>
              <w:ind w:firstLine="0"/>
              <w:jc w:val="center"/>
              <w:rPr>
                <w:sz w:val="22"/>
                <w:szCs w:val="22"/>
              </w:rPr>
            </w:pPr>
            <w:r>
              <w:rPr>
                <w:sz w:val="22"/>
                <w:szCs w:val="22"/>
              </w:rPr>
              <w:t>счет</w:t>
            </w:r>
          </w:p>
        </w:tc>
        <w:tc>
          <w:tcPr>
            <w:tcW w:w="6488" w:type="dxa"/>
            <w:gridSpan w:val="2"/>
            <w:tcBorders>
              <w:top w:val="single" w:sz="4" w:space="0" w:color="auto"/>
              <w:left w:val="single" w:sz="4" w:space="0" w:color="auto"/>
              <w:right w:val="single" w:sz="4" w:space="0" w:color="auto"/>
            </w:tcBorders>
            <w:shd w:val="clear" w:color="auto" w:fill="FFFFFF"/>
            <w:vAlign w:val="bottom"/>
          </w:tcPr>
          <w:p w:rsidR="00C6649F" w:rsidRDefault="00017879">
            <w:pPr>
              <w:pStyle w:val="a9"/>
              <w:shd w:val="clear" w:color="auto" w:fill="auto"/>
              <w:ind w:firstLine="0"/>
              <w:jc w:val="center"/>
              <w:rPr>
                <w:sz w:val="22"/>
                <w:szCs w:val="22"/>
              </w:rPr>
            </w:pPr>
            <w:r>
              <w:rPr>
                <w:sz w:val="22"/>
                <w:szCs w:val="22"/>
              </w:rPr>
              <w:t>Код счета бюджетного учета</w:t>
            </w:r>
          </w:p>
        </w:tc>
      </w:tr>
      <w:tr w:rsidR="00C6649F">
        <w:trPr>
          <w:trHeight w:hRule="exact" w:val="716"/>
        </w:trPr>
        <w:tc>
          <w:tcPr>
            <w:tcW w:w="2639" w:type="dxa"/>
            <w:vMerge/>
            <w:tcBorders>
              <w:left w:val="single" w:sz="4" w:space="0" w:color="auto"/>
            </w:tcBorders>
            <w:shd w:val="clear" w:color="auto" w:fill="FFFFFF"/>
          </w:tcPr>
          <w:p w:rsidR="00C6649F" w:rsidRDefault="00C6649F"/>
        </w:tc>
        <w:tc>
          <w:tcPr>
            <w:tcW w:w="4018"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jc w:val="center"/>
              <w:rPr>
                <w:sz w:val="22"/>
                <w:szCs w:val="22"/>
              </w:rPr>
            </w:pPr>
            <w:r>
              <w:rPr>
                <w:sz w:val="22"/>
                <w:szCs w:val="22"/>
              </w:rPr>
              <w:t>1 401 10 171 (1 401 10 173, 1 401 10 189, 1 401 20 273)</w:t>
            </w:r>
          </w:p>
        </w:tc>
        <w:tc>
          <w:tcPr>
            <w:tcW w:w="2470" w:type="dxa"/>
            <w:tcBorders>
              <w:top w:val="single" w:sz="4" w:space="0" w:color="auto"/>
              <w:left w:val="single" w:sz="4" w:space="0" w:color="auto"/>
              <w:right w:val="single" w:sz="4" w:space="0" w:color="auto"/>
            </w:tcBorders>
            <w:shd w:val="clear" w:color="auto" w:fill="FFFFFF"/>
            <w:vAlign w:val="center"/>
          </w:tcPr>
          <w:p w:rsidR="00C6649F" w:rsidRDefault="00017879">
            <w:pPr>
              <w:pStyle w:val="a9"/>
              <w:shd w:val="clear" w:color="auto" w:fill="auto"/>
              <w:ind w:firstLine="0"/>
              <w:jc w:val="center"/>
              <w:rPr>
                <w:sz w:val="22"/>
                <w:szCs w:val="22"/>
              </w:rPr>
            </w:pPr>
            <w:r>
              <w:rPr>
                <w:sz w:val="22"/>
                <w:szCs w:val="22"/>
              </w:rPr>
              <w:t>причина</w:t>
            </w:r>
          </w:p>
        </w:tc>
      </w:tr>
      <w:tr w:rsidR="00C6649F">
        <w:trPr>
          <w:trHeight w:hRule="exact" w:val="400"/>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jc w:val="center"/>
              <w:rPr>
                <w:sz w:val="22"/>
                <w:szCs w:val="22"/>
              </w:rPr>
            </w:pPr>
            <w:r>
              <w:rPr>
                <w:sz w:val="22"/>
                <w:szCs w:val="22"/>
              </w:rPr>
              <w:t>1</w:t>
            </w:r>
          </w:p>
        </w:tc>
        <w:tc>
          <w:tcPr>
            <w:tcW w:w="4018"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jc w:val="center"/>
              <w:rPr>
                <w:sz w:val="17"/>
                <w:szCs w:val="17"/>
              </w:rPr>
            </w:pPr>
            <w:r>
              <w:rPr>
                <w:sz w:val="17"/>
                <w:szCs w:val="17"/>
              </w:rPr>
              <w:t>2</w:t>
            </w:r>
          </w:p>
        </w:tc>
        <w:tc>
          <w:tcPr>
            <w:tcW w:w="2470" w:type="dxa"/>
            <w:tcBorders>
              <w:top w:val="single" w:sz="4" w:space="0" w:color="auto"/>
              <w:left w:val="single" w:sz="4" w:space="0" w:color="auto"/>
              <w:right w:val="single" w:sz="4" w:space="0" w:color="auto"/>
            </w:tcBorders>
            <w:shd w:val="clear" w:color="auto" w:fill="FFFFFF"/>
            <w:vAlign w:val="center"/>
          </w:tcPr>
          <w:p w:rsidR="00C6649F" w:rsidRDefault="00017879">
            <w:pPr>
              <w:pStyle w:val="a9"/>
              <w:shd w:val="clear" w:color="auto" w:fill="auto"/>
              <w:ind w:firstLine="0"/>
              <w:jc w:val="center"/>
              <w:rPr>
                <w:sz w:val="17"/>
                <w:szCs w:val="17"/>
              </w:rPr>
            </w:pPr>
            <w:r>
              <w:rPr>
                <w:sz w:val="17"/>
                <w:szCs w:val="17"/>
              </w:rPr>
              <w:t>3</w:t>
            </w:r>
          </w:p>
        </w:tc>
      </w:tr>
      <w:tr w:rsidR="00C6649F">
        <w:trPr>
          <w:trHeight w:hRule="exact" w:val="968"/>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Нефинансовые активы, всего,</w:t>
            </w:r>
          </w:p>
          <w:p w:rsidR="00C6649F" w:rsidRDefault="00017879">
            <w:pPr>
              <w:pStyle w:val="a9"/>
              <w:shd w:val="clear" w:color="auto" w:fill="auto"/>
              <w:ind w:firstLine="0"/>
              <w:rPr>
                <w:sz w:val="22"/>
                <w:szCs w:val="22"/>
              </w:rPr>
            </w:pPr>
            <w:r>
              <w:rPr>
                <w:sz w:val="22"/>
                <w:szCs w:val="22"/>
              </w:rPr>
              <w:t>в том числе по счетам</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8"/>
        </w:trPr>
        <w:tc>
          <w:tcPr>
            <w:tcW w:w="2639" w:type="dxa"/>
            <w:tcBorders>
              <w:top w:val="single" w:sz="4" w:space="0" w:color="auto"/>
              <w:left w:val="single" w:sz="4" w:space="0" w:color="auto"/>
            </w:tcBorders>
            <w:shd w:val="clear" w:color="auto" w:fill="FFFFFF"/>
            <w:vAlign w:val="bottom"/>
          </w:tcPr>
          <w:p w:rsidR="00C6649F" w:rsidRDefault="00017879">
            <w:pPr>
              <w:pStyle w:val="a9"/>
              <w:shd w:val="clear" w:color="auto" w:fill="auto"/>
              <w:ind w:firstLine="0"/>
              <w:rPr>
                <w:sz w:val="22"/>
                <w:szCs w:val="22"/>
              </w:rPr>
            </w:pPr>
            <w:r>
              <w:rPr>
                <w:sz w:val="22"/>
                <w:szCs w:val="22"/>
              </w:rPr>
              <w:t>110100000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4"/>
        </w:trPr>
        <w:tc>
          <w:tcPr>
            <w:tcW w:w="2639" w:type="dxa"/>
            <w:tcBorders>
              <w:top w:val="single" w:sz="4" w:space="0" w:color="auto"/>
              <w:left w:val="single" w:sz="4" w:space="0" w:color="auto"/>
            </w:tcBorders>
            <w:shd w:val="clear" w:color="auto" w:fill="FFFFFF"/>
            <w:vAlign w:val="bottom"/>
          </w:tcPr>
          <w:p w:rsidR="00C6649F" w:rsidRDefault="00017879">
            <w:pPr>
              <w:pStyle w:val="a9"/>
              <w:shd w:val="clear" w:color="auto" w:fill="auto"/>
              <w:ind w:firstLine="0"/>
              <w:rPr>
                <w:sz w:val="22"/>
                <w:szCs w:val="22"/>
              </w:rPr>
            </w:pPr>
            <w:r>
              <w:rPr>
                <w:sz w:val="22"/>
                <w:szCs w:val="22"/>
              </w:rPr>
              <w:t>110200000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8"/>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972"/>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tabs>
                <w:tab w:val="left" w:pos="1764"/>
              </w:tabs>
              <w:ind w:firstLine="0"/>
              <w:rPr>
                <w:sz w:val="22"/>
                <w:szCs w:val="22"/>
              </w:rPr>
            </w:pPr>
            <w:r>
              <w:rPr>
                <w:sz w:val="22"/>
                <w:szCs w:val="22"/>
              </w:rPr>
              <w:t>Финансовые</w:t>
            </w:r>
            <w:r>
              <w:rPr>
                <w:sz w:val="22"/>
                <w:szCs w:val="22"/>
              </w:rPr>
              <w:tab/>
              <w:t>активы,</w:t>
            </w:r>
          </w:p>
          <w:p w:rsidR="00C6649F" w:rsidRDefault="00017879">
            <w:pPr>
              <w:pStyle w:val="a9"/>
              <w:shd w:val="clear" w:color="auto" w:fill="auto"/>
              <w:ind w:firstLine="0"/>
              <w:rPr>
                <w:sz w:val="22"/>
                <w:szCs w:val="22"/>
              </w:rPr>
            </w:pPr>
            <w:r>
              <w:rPr>
                <w:sz w:val="22"/>
                <w:szCs w:val="22"/>
              </w:rPr>
              <w:t>всего,</w:t>
            </w:r>
          </w:p>
          <w:p w:rsidR="00C6649F" w:rsidRDefault="00017879">
            <w:pPr>
              <w:pStyle w:val="a9"/>
              <w:shd w:val="clear" w:color="auto" w:fill="auto"/>
              <w:ind w:firstLine="0"/>
              <w:rPr>
                <w:sz w:val="22"/>
                <w:szCs w:val="22"/>
              </w:rPr>
            </w:pPr>
            <w:r>
              <w:rPr>
                <w:sz w:val="22"/>
                <w:szCs w:val="22"/>
              </w:rPr>
              <w:t>в том числе по счетам</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72"/>
        </w:trPr>
        <w:tc>
          <w:tcPr>
            <w:tcW w:w="2639" w:type="dxa"/>
            <w:tcBorders>
              <w:top w:val="single" w:sz="4" w:space="0" w:color="auto"/>
              <w:left w:val="single" w:sz="4" w:space="0" w:color="auto"/>
            </w:tcBorders>
            <w:shd w:val="clear" w:color="auto" w:fill="FFFFFF"/>
            <w:vAlign w:val="bottom"/>
          </w:tcPr>
          <w:p w:rsidR="00C6649F" w:rsidRDefault="00017879">
            <w:pPr>
              <w:pStyle w:val="a9"/>
              <w:shd w:val="clear" w:color="auto" w:fill="auto"/>
              <w:ind w:firstLine="0"/>
              <w:rPr>
                <w:sz w:val="22"/>
                <w:szCs w:val="22"/>
              </w:rPr>
            </w:pPr>
            <w:r>
              <w:rPr>
                <w:sz w:val="22"/>
                <w:szCs w:val="22"/>
              </w:rPr>
              <w:t>120100000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1"/>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120400000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72"/>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720"/>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lastRenderedPageBreak/>
              <w:t>Обязательства, всего, в том числе по счетам</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4"/>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130100000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61"/>
        </w:trPr>
        <w:tc>
          <w:tcPr>
            <w:tcW w:w="2639" w:type="dxa"/>
            <w:tcBorders>
              <w:top w:val="single" w:sz="4" w:space="0" w:color="auto"/>
              <w:left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130200000</w:t>
            </w:r>
          </w:p>
        </w:tc>
        <w:tc>
          <w:tcPr>
            <w:tcW w:w="4018" w:type="dxa"/>
            <w:tcBorders>
              <w:top w:val="single" w:sz="4" w:space="0" w:color="auto"/>
              <w:left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right w:val="single" w:sz="4" w:space="0" w:color="auto"/>
            </w:tcBorders>
            <w:shd w:val="clear" w:color="auto" w:fill="FFFFFF"/>
          </w:tcPr>
          <w:p w:rsidR="00C6649F" w:rsidRDefault="00C6649F">
            <w:pPr>
              <w:rPr>
                <w:sz w:val="10"/>
                <w:szCs w:val="10"/>
              </w:rPr>
            </w:pPr>
          </w:p>
        </w:tc>
      </w:tr>
      <w:tr w:rsidR="00C6649F">
        <w:trPr>
          <w:trHeight w:hRule="exact" w:val="479"/>
        </w:trPr>
        <w:tc>
          <w:tcPr>
            <w:tcW w:w="2639" w:type="dxa"/>
            <w:tcBorders>
              <w:top w:val="single" w:sz="4" w:space="0" w:color="auto"/>
              <w:left w:val="single" w:sz="4" w:space="0" w:color="auto"/>
              <w:bottom w:val="single" w:sz="4" w:space="0" w:color="auto"/>
            </w:tcBorders>
            <w:shd w:val="clear" w:color="auto" w:fill="FFFFFF"/>
            <w:vAlign w:val="center"/>
          </w:tcPr>
          <w:p w:rsidR="00C6649F" w:rsidRDefault="00017879">
            <w:pPr>
              <w:pStyle w:val="a9"/>
              <w:shd w:val="clear" w:color="auto" w:fill="auto"/>
              <w:ind w:firstLine="0"/>
              <w:rPr>
                <w:sz w:val="22"/>
                <w:szCs w:val="22"/>
              </w:rPr>
            </w:pPr>
            <w:r>
              <w:rPr>
                <w:sz w:val="22"/>
                <w:szCs w:val="22"/>
              </w:rPr>
              <w:t>...</w:t>
            </w:r>
          </w:p>
        </w:tc>
        <w:tc>
          <w:tcPr>
            <w:tcW w:w="4018" w:type="dxa"/>
            <w:tcBorders>
              <w:top w:val="single" w:sz="4" w:space="0" w:color="auto"/>
              <w:left w:val="single" w:sz="4" w:space="0" w:color="auto"/>
              <w:bottom w:val="single" w:sz="4" w:space="0" w:color="auto"/>
            </w:tcBorders>
            <w:shd w:val="clear" w:color="auto" w:fill="FFFFFF"/>
          </w:tcPr>
          <w:p w:rsidR="00C6649F" w:rsidRDefault="00C6649F">
            <w:pPr>
              <w:rPr>
                <w:sz w:val="10"/>
                <w:szCs w:val="10"/>
              </w:rPr>
            </w:pPr>
          </w:p>
        </w:tc>
        <w:tc>
          <w:tcPr>
            <w:tcW w:w="2470" w:type="dxa"/>
            <w:tcBorders>
              <w:top w:val="single" w:sz="4" w:space="0" w:color="auto"/>
              <w:left w:val="single" w:sz="4" w:space="0" w:color="auto"/>
              <w:bottom w:val="single" w:sz="4" w:space="0" w:color="auto"/>
              <w:right w:val="single" w:sz="4" w:space="0" w:color="auto"/>
            </w:tcBorders>
            <w:shd w:val="clear" w:color="auto" w:fill="FFFFFF"/>
          </w:tcPr>
          <w:p w:rsidR="00C6649F" w:rsidRDefault="00C6649F">
            <w:pPr>
              <w:rPr>
                <w:sz w:val="10"/>
                <w:szCs w:val="10"/>
              </w:rPr>
            </w:pPr>
          </w:p>
        </w:tc>
      </w:tr>
    </w:tbl>
    <w:p w:rsidR="00C6649F" w:rsidRDefault="00017879" w:rsidP="006A06B3">
      <w:pPr>
        <w:pStyle w:val="1"/>
        <w:shd w:val="clear" w:color="auto" w:fill="auto"/>
        <w:spacing w:line="360" w:lineRule="auto"/>
        <w:ind w:firstLine="580"/>
        <w:jc w:val="both"/>
      </w:pPr>
      <w:r>
        <w:t>В графе 2 необходимо отражать суммы в рублях. По каждому счету, указанному в графе 2, формируется отдельная таблица.</w:t>
      </w:r>
    </w:p>
    <w:p w:rsidR="00C6649F" w:rsidRDefault="00017879" w:rsidP="006A06B3">
      <w:pPr>
        <w:pStyle w:val="1"/>
        <w:numPr>
          <w:ilvl w:val="1"/>
          <w:numId w:val="4"/>
        </w:numPr>
        <w:shd w:val="clear" w:color="auto" w:fill="auto"/>
        <w:tabs>
          <w:tab w:val="left" w:pos="1090"/>
        </w:tabs>
        <w:spacing w:line="360" w:lineRule="auto"/>
        <w:ind w:firstLine="580"/>
        <w:jc w:val="both"/>
      </w:pPr>
      <w:r>
        <w:t xml:space="preserve">В разделе 3 Справки (ф. 0503110) отражается информация по отнесению фактической себестоимости реализуемой продукции, выполненных работ, оказанных услуг на уменьшение финансового результата. Указанный раздел Справки (ф. 0503110) заполняется казенными учреждениями в случае применения ими счета 0 109 00 </w:t>
      </w:r>
      <w:r w:rsidR="00C867A0">
        <w:t>000</w:t>
      </w:r>
      <w:r>
        <w:t xml:space="preserve"> «Затраты на изготовление продукции, выполнение работ, услуг» для формирования себестоимости реализуемой продукции (выполняемых работ, услуг).</w:t>
      </w:r>
    </w:p>
    <w:p w:rsidR="00C6649F" w:rsidRDefault="00017879" w:rsidP="006A06B3">
      <w:pPr>
        <w:pStyle w:val="1"/>
        <w:numPr>
          <w:ilvl w:val="1"/>
          <w:numId w:val="4"/>
        </w:numPr>
        <w:shd w:val="clear" w:color="auto" w:fill="auto"/>
        <w:tabs>
          <w:tab w:val="left" w:pos="1080"/>
        </w:tabs>
        <w:spacing w:line="360" w:lineRule="auto"/>
        <w:ind w:firstLine="580"/>
        <w:jc w:val="both"/>
      </w:pPr>
      <w:r>
        <w:t>При формировании Справки (ф. 0503110) не включаются показатели по счетам, предназначенным для отражения исправления ошибок прошлых лет (в сумме изменений, связанных с исправлением ошибок прошлых лет, отраженных в графе 6 Сведений об изменении остатков валюты баланса (ф. 0503173).</w:t>
      </w:r>
    </w:p>
    <w:p w:rsidR="00C6649F" w:rsidRDefault="00017879" w:rsidP="006A06B3">
      <w:pPr>
        <w:pStyle w:val="1"/>
        <w:numPr>
          <w:ilvl w:val="0"/>
          <w:numId w:val="4"/>
        </w:numPr>
        <w:shd w:val="clear" w:color="auto" w:fill="auto"/>
        <w:tabs>
          <w:tab w:val="left" w:pos="871"/>
        </w:tabs>
        <w:spacing w:line="360" w:lineRule="auto"/>
        <w:ind w:firstLine="580"/>
        <w:jc w:val="both"/>
      </w:pPr>
      <w:r>
        <w:t xml:space="preserve">При представлении Справки по консолидируемым расчетам (ф. 0503125) (далее - Справка (ф. 0503125) обращаем внимание, что в графе 6 Справки (ф. 0503125) по счетам 1 401 20 000 «Расходы текущего финансового года», 1 401 10 </w:t>
      </w:r>
      <w:r w:rsidR="00C867A0">
        <w:t>000</w:t>
      </w:r>
      <w:r>
        <w:t xml:space="preserve"> «Доходы текущего финансового года» отражается номер счета бюджетного учета с учетом положений пунктов 3.1 </w:t>
      </w:r>
      <w:r w:rsidR="006A06B3">
        <w:t>-</w:t>
      </w:r>
      <w:r>
        <w:t xml:space="preserve"> 3.2 настоящего приложения к письму.</w:t>
      </w:r>
    </w:p>
    <w:p w:rsidR="00C6649F" w:rsidRDefault="00017879" w:rsidP="006A06B3">
      <w:pPr>
        <w:pStyle w:val="1"/>
        <w:shd w:val="clear" w:color="auto" w:fill="auto"/>
        <w:spacing w:line="360" w:lineRule="auto"/>
        <w:ind w:firstLine="580"/>
        <w:jc w:val="both"/>
      </w:pPr>
      <w:r>
        <w:t>В Справке (ф. 0503125 по коду счета 120551000) графа 8 не заполняется.</w:t>
      </w:r>
    </w:p>
    <w:p w:rsidR="00C6649F" w:rsidRDefault="00017879" w:rsidP="006A06B3">
      <w:pPr>
        <w:pStyle w:val="1"/>
        <w:shd w:val="clear" w:color="auto" w:fill="auto"/>
        <w:spacing w:line="360" w:lineRule="auto"/>
        <w:ind w:firstLine="580"/>
        <w:jc w:val="both"/>
      </w:pPr>
      <w:r>
        <w:t>При этом в графе 7 со знаком «минус» отражаются суммы показателей расчетов в объеме неиспользованных на отчетную дату целевых межбюджетных трансфертов от других уровней бюджета бюджетной системы Российской Федерации в рамках межбюджетных отношений (кредиторской задолженности), в частности:</w:t>
      </w:r>
    </w:p>
    <w:p w:rsidR="00C6649F" w:rsidRDefault="00017879" w:rsidP="006A06B3">
      <w:pPr>
        <w:pStyle w:val="1"/>
        <w:numPr>
          <w:ilvl w:val="0"/>
          <w:numId w:val="3"/>
        </w:numPr>
        <w:shd w:val="clear" w:color="auto" w:fill="auto"/>
        <w:tabs>
          <w:tab w:val="left" w:pos="823"/>
        </w:tabs>
        <w:spacing w:line="360" w:lineRule="auto"/>
        <w:ind w:firstLine="580"/>
        <w:jc w:val="both"/>
      </w:pPr>
      <w:r>
        <w:t xml:space="preserve">расчетов по остаткам межбюджетных трансфертов, подлежащим возврату из бюджета, получившего целевой межбюджетный трансферт (например, по возвратам из федерального бюджета остатков межбюджетных трансфертов, предоставленных бюджетом субъекта Российской Федерации), отраженных на соответствующих </w:t>
      </w:r>
      <w:r>
        <w:lastRenderedPageBreak/>
        <w:t xml:space="preserve">счетах аналитического учета счета 1 205 51 </w:t>
      </w:r>
      <w:r w:rsidR="00C867A0">
        <w:t>000</w:t>
      </w:r>
      <w:r>
        <w:t xml:space="preserve">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19 «Возврат остатков субсидий, субвенций и иных межбюджетных трансфертов, имеющих целевое назначение, прошлых лет»;</w:t>
      </w:r>
    </w:p>
    <w:p w:rsidR="00C6649F" w:rsidRDefault="00017879" w:rsidP="006A06B3">
      <w:pPr>
        <w:pStyle w:val="1"/>
        <w:numPr>
          <w:ilvl w:val="0"/>
          <w:numId w:val="3"/>
        </w:numPr>
        <w:shd w:val="clear" w:color="auto" w:fill="auto"/>
        <w:tabs>
          <w:tab w:val="left" w:pos="823"/>
        </w:tabs>
        <w:spacing w:line="360" w:lineRule="auto"/>
        <w:ind w:firstLine="580"/>
        <w:jc w:val="both"/>
      </w:pPr>
      <w:r>
        <w:t>расчетов по остаткам межбюджетных трансфертов, не подлежащим возврату из бюджета, получившего целевой межбюджетный трансферт, отраженных на соответствующих счетах аналитического учета счета 1 205 51 000 «Расчеты безвозмездным по поступлениям от других бюджетов бюджетной системы Российской Федерации», содержащих в 1 - 3 разрядах номера счета код группы, подгруппы доходов бюджетов 2 02 «Безвозмездные поступления от других бюджетов бюджетной системы Российской Федерации».</w:t>
      </w:r>
    </w:p>
    <w:p w:rsidR="00C6649F" w:rsidRDefault="00017879" w:rsidP="00EA373A">
      <w:pPr>
        <w:pStyle w:val="1"/>
        <w:shd w:val="clear" w:color="auto" w:fill="auto"/>
        <w:spacing w:line="360" w:lineRule="auto"/>
        <w:ind w:firstLine="580"/>
        <w:jc w:val="both"/>
      </w:pPr>
      <w:r>
        <w:t>В графе 7 Справки (ф. 0503125 по коду счета 1 205 51 000) в положительном значении отражаются:</w:t>
      </w:r>
    </w:p>
    <w:p w:rsidR="00C6649F" w:rsidRDefault="00017879" w:rsidP="00EA373A">
      <w:pPr>
        <w:pStyle w:val="1"/>
        <w:shd w:val="clear" w:color="auto" w:fill="auto"/>
        <w:spacing w:line="360" w:lineRule="auto"/>
        <w:ind w:firstLine="1060"/>
        <w:jc w:val="both"/>
      </w:pPr>
      <w:r>
        <w:t xml:space="preserve">показатель расчетов (дебиторской задолженности) по остаткам межбюджетных трансфертов, подлежащим возврату из бюджетов, получивших целевые межбюджетные трансферты, отраженных администратором доходов бюджета, предоставившего межбюджетные трансферты на соответствующих счетах аналитического учета счета 1 205 51 </w:t>
      </w:r>
      <w:r w:rsidR="00C867A0">
        <w:t>000</w:t>
      </w:r>
      <w:r>
        <w:t xml:space="preserve">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(например, расчетов по возвратам из бюджетов субъектов Российской Федерации в федеральный бюджета остатков межбюджетных трансфертов, предоставленных из федерального бюджета);</w:t>
      </w:r>
    </w:p>
    <w:p w:rsidR="00C6649F" w:rsidRDefault="00017879" w:rsidP="00EA373A">
      <w:pPr>
        <w:pStyle w:val="1"/>
        <w:shd w:val="clear" w:color="auto" w:fill="auto"/>
        <w:spacing w:line="360" w:lineRule="auto"/>
        <w:ind w:firstLine="1060"/>
        <w:jc w:val="both"/>
      </w:pPr>
      <w:r>
        <w:t xml:space="preserve">показатель расчетов (дебиторской задолженности), отраженных администраторами доходов субъектов Российской Федерации в случае, если по состоянию на 01.01.2018 у главных распорядителей средств федерального бюджета </w:t>
      </w:r>
      <w:r>
        <w:lastRenderedPageBreak/>
        <w:t xml:space="preserve">перед бюджетом субъекта Российской Федерации сложилась кредиторская задолженность по межбюджетным трансфертам, предоставляемым из федерального бюджета в бюджеты субъектов Российской Федерации, на соответствующих счетах аналитического учета счета 1 205 51 </w:t>
      </w:r>
      <w:r w:rsidR="00C867A0">
        <w:t>000</w:t>
      </w:r>
      <w:r>
        <w:t xml:space="preserve"> «Расчеты по безвозмездным поступлениям от других бюджетов бюджетной системы Российской Федерации», содержащих в 1 - 3 разрядах номера счета код группы, подгруппы доходов бюджетов 2 02 «Безвозмездные поступления от других бюджетов бюджетной системы Российской Федерации».</w:t>
      </w:r>
    </w:p>
    <w:p w:rsidR="00C6649F" w:rsidRDefault="00017879" w:rsidP="00EA373A">
      <w:pPr>
        <w:pStyle w:val="1"/>
        <w:shd w:val="clear" w:color="auto" w:fill="auto"/>
        <w:spacing w:line="360" w:lineRule="auto"/>
        <w:ind w:firstLine="560"/>
        <w:jc w:val="both"/>
      </w:pPr>
      <w:r>
        <w:t xml:space="preserve">В показатели Справок (ф. 0503125) не включаются операции по приему- передаче активов (обязательств) между получателями средств </w:t>
      </w:r>
      <w:r w:rsidR="002234BA">
        <w:t>республиканского</w:t>
      </w:r>
      <w:r>
        <w:t xml:space="preserve"> бюджета и </w:t>
      </w:r>
      <w:proofErr w:type="spellStart"/>
      <w:r>
        <w:t>неучастниками</w:t>
      </w:r>
      <w:proofErr w:type="spellEnd"/>
      <w:r>
        <w:t xml:space="preserve"> бюджетного процесса (в частности, государственными (муниципальными) бюджетными, автономными учреждениями), за исключением случаев исполнения государственными бюджетными (автономными) учреждениями</w:t>
      </w:r>
      <w:r w:rsidR="002234BA">
        <w:t xml:space="preserve"> полномочий получателя средств республиканского</w:t>
      </w:r>
      <w:r>
        <w:t xml:space="preserve"> бюджета (государственного заказчика).</w:t>
      </w:r>
    </w:p>
    <w:p w:rsidR="00C6649F" w:rsidRDefault="00017879" w:rsidP="00EA373A">
      <w:pPr>
        <w:pStyle w:val="1"/>
        <w:shd w:val="clear" w:color="auto" w:fill="auto"/>
        <w:spacing w:line="360" w:lineRule="auto"/>
        <w:ind w:firstLine="560"/>
        <w:jc w:val="both"/>
      </w:pPr>
      <w:r>
        <w:t>Составление и представление Справок (ф. 0503125) субъектами отчетности осуществляется с отражением всех показателей, в том числе в графах 2, 10, 11, 12 в порядке, установленном Инструкцией № 191н.</w:t>
      </w:r>
    </w:p>
    <w:p w:rsidR="00C6649F" w:rsidRDefault="00017879" w:rsidP="00EA373A">
      <w:pPr>
        <w:pStyle w:val="1"/>
        <w:shd w:val="clear" w:color="auto" w:fill="auto"/>
        <w:spacing w:line="360" w:lineRule="auto"/>
        <w:ind w:firstLine="560"/>
        <w:jc w:val="both"/>
      </w:pPr>
      <w:r>
        <w:t>Обращаем внимание, что в целях формирования Справок (ф. 0503125) к взаимосвязанным показателям по консолидируемым расчетам не относятся показатели, сформированные при передаче (получении) ссудодателем (ссудополучателем) объектов аренды на льготных условиях (показатели, сформированные в корреспонденции с соответствующим счетом аналитического учета счетов 1 401 50 200, 1 401 40 182), указанная информация в Справках</w:t>
      </w:r>
      <w:r w:rsidR="00C867A0">
        <w:t xml:space="preserve"> </w:t>
      </w:r>
      <w:r>
        <w:t>(ф. 0503125) не отражается.</w:t>
      </w:r>
    </w:p>
    <w:p w:rsidR="00C6649F" w:rsidRDefault="00017879" w:rsidP="00EA373A">
      <w:pPr>
        <w:pStyle w:val="1"/>
        <w:numPr>
          <w:ilvl w:val="0"/>
          <w:numId w:val="4"/>
        </w:numPr>
        <w:shd w:val="clear" w:color="auto" w:fill="auto"/>
        <w:tabs>
          <w:tab w:val="left" w:pos="1070"/>
        </w:tabs>
        <w:spacing w:line="360" w:lineRule="auto"/>
        <w:ind w:firstLine="600"/>
        <w:jc w:val="both"/>
      </w:pPr>
      <w:r>
        <w:t>При формировании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необходимо обратить внимание на следующее.</w:t>
      </w:r>
    </w:p>
    <w:p w:rsidR="00C6649F" w:rsidRDefault="00017879" w:rsidP="00EA373A">
      <w:pPr>
        <w:pStyle w:val="1"/>
        <w:numPr>
          <w:ilvl w:val="1"/>
          <w:numId w:val="4"/>
        </w:numPr>
        <w:shd w:val="clear" w:color="auto" w:fill="auto"/>
        <w:tabs>
          <w:tab w:val="left" w:pos="1076"/>
        </w:tabs>
        <w:spacing w:line="360" w:lineRule="auto"/>
        <w:ind w:firstLine="600"/>
        <w:jc w:val="both"/>
      </w:pPr>
      <w:r>
        <w:lastRenderedPageBreak/>
        <w:t>Формирование графы 9 в разделе 1 «Доходы» осуществляется с учетом положений пункта 57 Инструкции № 191н.</w:t>
      </w:r>
    </w:p>
    <w:p w:rsidR="00C6649F" w:rsidRDefault="00017879" w:rsidP="00EA373A">
      <w:pPr>
        <w:pStyle w:val="1"/>
        <w:numPr>
          <w:ilvl w:val="1"/>
          <w:numId w:val="4"/>
        </w:numPr>
        <w:shd w:val="clear" w:color="auto" w:fill="auto"/>
        <w:tabs>
          <w:tab w:val="left" w:pos="1343"/>
        </w:tabs>
        <w:spacing w:line="360" w:lineRule="auto"/>
        <w:ind w:firstLine="600"/>
        <w:jc w:val="both"/>
      </w:pPr>
      <w:r>
        <w:t xml:space="preserve">В случае удержания в соответствии с законодательством государственным заказчиком (получателем бюджетных средств) из сумм обеспечений по государственным контрактам (договорам) денежных средств в счет исполнения обязательств поставщика (исполнителя) по уплате штрафных санкций и перечислению в доход бюджета удержанных средств в графе 5 раздела 1 Отчета (ф. 0503127) администратором доходов бюджета отражаются суммы поступлений по коду доходов </w:t>
      </w:r>
      <w:r w:rsidRPr="006F437A">
        <w:t>000 1 16 900</w:t>
      </w:r>
      <w:r w:rsidR="006F437A" w:rsidRPr="006F437A">
        <w:t>2</w:t>
      </w:r>
      <w:r w:rsidRPr="006F437A">
        <w:t>0 0</w:t>
      </w:r>
      <w:r w:rsidR="006F437A" w:rsidRPr="006F437A">
        <w:t>2</w:t>
      </w:r>
      <w:r w:rsidRPr="006F437A">
        <w:t xml:space="preserve"> </w:t>
      </w:r>
      <w:r w:rsidR="006F437A" w:rsidRPr="006F437A">
        <w:t>0</w:t>
      </w:r>
      <w:r w:rsidRPr="006F437A">
        <w:t>000 140</w:t>
      </w:r>
      <w:r>
        <w:t xml:space="preserve"> «</w:t>
      </w:r>
      <w:r w:rsidR="006F437A" w:rsidRPr="006F437A">
        <w:t>Прочие поступления от денежных взысканий (штрафов) и иных сумм в возмещение ущерба, зачисляемые в бюджеты субъектов Российской Федерации</w:t>
      </w:r>
      <w:r>
        <w:t xml:space="preserve">» </w:t>
      </w:r>
      <w:proofErr w:type="spellStart"/>
      <w:r>
        <w:t>группировочного</w:t>
      </w:r>
      <w:proofErr w:type="spellEnd"/>
      <w:r>
        <w:t xml:space="preserve"> кода доходов 000 1 16 90000 00 0000 140 «Прочие поступления от денежных взысканий (штрафов) и иных сумм в возмещение ущерба».</w:t>
      </w:r>
    </w:p>
    <w:p w:rsidR="00C6649F" w:rsidRDefault="00017879" w:rsidP="00EA373A">
      <w:pPr>
        <w:pStyle w:val="1"/>
        <w:numPr>
          <w:ilvl w:val="1"/>
          <w:numId w:val="4"/>
        </w:numPr>
        <w:shd w:val="clear" w:color="auto" w:fill="auto"/>
        <w:tabs>
          <w:tab w:val="left" w:pos="1090"/>
        </w:tabs>
        <w:spacing w:line="360" w:lineRule="auto"/>
        <w:ind w:firstLine="600"/>
        <w:jc w:val="both"/>
      </w:pPr>
      <w:r>
        <w:t xml:space="preserve">Отраженные в Отчете (ф. 0503127) кассовые расходы по видам расходов 451 «Бюджетные инвестиции иным юридическим лицам в объекты капитального строительства», 452 «Бюджетные инвестиции иным юридическим лицам, за исключением бюджетных инвестиций в объекты капитального строительства» выверяются на наличие соответствующего увеличения вложений по счетам 1 204 31 </w:t>
      </w:r>
      <w:r w:rsidR="005B2ED4">
        <w:t>000</w:t>
      </w:r>
      <w:r>
        <w:t xml:space="preserve"> «Акции», 1 204 34 </w:t>
      </w:r>
      <w:r w:rsidR="005B2ED4">
        <w:t>000</w:t>
      </w:r>
      <w:r>
        <w:t xml:space="preserve"> «Иные формы участия в капитале», 1 215 31 </w:t>
      </w:r>
      <w:r w:rsidR="005B2ED4">
        <w:t>000</w:t>
      </w:r>
      <w:r>
        <w:t xml:space="preserve"> «Вложения в акции», 1 215 34 </w:t>
      </w:r>
      <w:r w:rsidR="005B2ED4">
        <w:t>000</w:t>
      </w:r>
      <w:r>
        <w:t xml:space="preserve"> «Вложения в иные формы участия в капитале»</w:t>
      </w:r>
      <w:r>
        <w:rPr>
          <w:vertAlign w:val="superscript"/>
        </w:rPr>
        <w:footnoteReference w:id="3"/>
      </w:r>
      <w:r>
        <w:t xml:space="preserve">, 1 206 73 </w:t>
      </w:r>
      <w:r w:rsidR="005B2ED4">
        <w:t>000</w:t>
      </w:r>
      <w:r>
        <w:t xml:space="preserve"> «Расчеты по авансам на приобретение акций и по иным формам участия в капитале»</w:t>
      </w:r>
      <w:r>
        <w:rPr>
          <w:vertAlign w:val="superscript"/>
        </w:rPr>
        <w:footnoteReference w:id="4"/>
      </w:r>
      <w:r>
        <w:t>, либо на наличие передачи соответствующих финансовых вложений (с учетом входящих остатков на начало года) уполномоченному органу</w:t>
      </w:r>
      <w:r>
        <w:rPr>
          <w:vertAlign w:val="superscript"/>
        </w:rPr>
        <w:footnoteReference w:id="5"/>
      </w:r>
      <w:r>
        <w:t>.</w:t>
      </w:r>
    </w:p>
    <w:p w:rsidR="00C6649F" w:rsidRDefault="00017879" w:rsidP="00EA373A">
      <w:pPr>
        <w:pStyle w:val="1"/>
        <w:shd w:val="clear" w:color="auto" w:fill="auto"/>
        <w:spacing w:line="360" w:lineRule="auto"/>
        <w:ind w:firstLine="600"/>
        <w:jc w:val="both"/>
      </w:pPr>
      <w:r>
        <w:t xml:space="preserve">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финансовые активы (по КОСГУ 530 «Увеличение стоимости акций и иных форм участия в капитале») подлежат раскрытию в разделе 4 «Анализ показателей финансовой отчетности субъекта </w:t>
      </w:r>
      <w:r>
        <w:lastRenderedPageBreak/>
        <w:t>бюджетной отчетности» Пояснительной записки (ф. 0503160).</w:t>
      </w:r>
    </w:p>
    <w:p w:rsidR="00C6649F" w:rsidRPr="00220295" w:rsidRDefault="00017879" w:rsidP="00EA373A">
      <w:pPr>
        <w:pStyle w:val="1"/>
        <w:numPr>
          <w:ilvl w:val="1"/>
          <w:numId w:val="4"/>
        </w:numPr>
        <w:shd w:val="clear" w:color="auto" w:fill="auto"/>
        <w:tabs>
          <w:tab w:val="left" w:pos="1117"/>
        </w:tabs>
        <w:spacing w:line="360" w:lineRule="auto"/>
        <w:ind w:firstLine="600"/>
        <w:jc w:val="both"/>
      </w:pPr>
      <w:r w:rsidRPr="00220295">
        <w:t xml:space="preserve">В разделе 2 Отчета (ф. 0503127) недопустимо отражение минусовых значений по восстановленным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w:t>
      </w:r>
      <w:r w:rsidR="007A5BAE">
        <w:t>республиканского</w:t>
      </w:r>
      <w:r w:rsidRPr="00220295">
        <w:t xml:space="preserve"> бюджета (пункт 2.5.6 Порядка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 8н).</w:t>
      </w:r>
    </w:p>
    <w:p w:rsidR="00C6649F" w:rsidRDefault="00017879" w:rsidP="00EA373A">
      <w:pPr>
        <w:pStyle w:val="1"/>
        <w:shd w:val="clear" w:color="auto" w:fill="auto"/>
        <w:spacing w:line="360" w:lineRule="auto"/>
        <w:ind w:firstLine="600"/>
        <w:jc w:val="both"/>
      </w:pPr>
      <w:r>
        <w:t xml:space="preserve">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графе 5 раздела 1 Отчета (ф. 0503127) в положительном значении по соответствующему коду вида </w:t>
      </w:r>
      <w:r w:rsidRPr="007A5BAE">
        <w:t>доходов 000 1 13 0299</w:t>
      </w:r>
      <w:r w:rsidR="007A5BAE" w:rsidRPr="007A5BAE">
        <w:t>2</w:t>
      </w:r>
      <w:r w:rsidRPr="007A5BAE">
        <w:t xml:space="preserve"> 0</w:t>
      </w:r>
      <w:r w:rsidR="007A5BAE" w:rsidRPr="007A5BAE">
        <w:t>2</w:t>
      </w:r>
      <w:r w:rsidRPr="007A5BAE">
        <w:t xml:space="preserve"> </w:t>
      </w:r>
      <w:r w:rsidR="007A5BAE" w:rsidRPr="007A5BAE">
        <w:t>00</w:t>
      </w:r>
      <w:r w:rsidRPr="007A5BAE">
        <w:rPr>
          <w:lang w:eastAsia="en-US" w:bidi="en-US"/>
        </w:rPr>
        <w:t xml:space="preserve">00 </w:t>
      </w:r>
      <w:r w:rsidRPr="007A5BAE">
        <w:t>130 «</w:t>
      </w:r>
      <w:r w:rsidR="007A5BAE" w:rsidRPr="007A5BAE">
        <w:t>Прочие доходы от компенсации затрат бюджетов субъектов Российской Федерации</w:t>
      </w:r>
      <w:r w:rsidRPr="007A5BAE">
        <w:t>»).</w:t>
      </w:r>
    </w:p>
    <w:p w:rsidR="00C6649F" w:rsidRDefault="00017879" w:rsidP="00EA373A">
      <w:pPr>
        <w:pStyle w:val="1"/>
        <w:numPr>
          <w:ilvl w:val="1"/>
          <w:numId w:val="4"/>
        </w:numPr>
        <w:shd w:val="clear" w:color="auto" w:fill="auto"/>
        <w:tabs>
          <w:tab w:val="left" w:pos="1117"/>
        </w:tabs>
        <w:spacing w:line="360" w:lineRule="auto"/>
        <w:ind w:firstLine="600"/>
        <w:jc w:val="both"/>
      </w:pPr>
      <w:r>
        <w:t>При отражении в Отчете (ф. 0503127) (сводном Отчете (ф. 0503127) показателей по некассовым операциям дополнительная информация (пояснения) раскрывается в разделе 4 «Анализ показателей финансовой отчетности субъекта бюджетной отчетности» Пояснительной записки (ф. 0503160).</w:t>
      </w:r>
    </w:p>
    <w:p w:rsidR="00C6649F" w:rsidRDefault="00C1297F" w:rsidP="00C1297F">
      <w:pPr>
        <w:pStyle w:val="1"/>
        <w:shd w:val="clear" w:color="auto" w:fill="auto"/>
        <w:tabs>
          <w:tab w:val="left" w:pos="922"/>
        </w:tabs>
        <w:spacing w:line="360" w:lineRule="auto"/>
        <w:ind w:firstLine="0"/>
        <w:jc w:val="both"/>
      </w:pPr>
      <w:r>
        <w:t xml:space="preserve">        7. </w:t>
      </w:r>
      <w:r w:rsidR="00017879">
        <w:t>При формировании Отчета (ф. 0503121) необходимо учитывать, что в показатели, формируемые в графах 4, 5, 6 Отчета (ф. 0503121) текущего (отчетного) финансового года не включаются показатели по изменениям доходов и расходов, а также показатели по увеличению (уменьшению) активов и обязательств,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C6649F" w:rsidRDefault="00017879" w:rsidP="00EA373A">
      <w:pPr>
        <w:pStyle w:val="1"/>
        <w:shd w:val="clear" w:color="auto" w:fill="auto"/>
        <w:spacing w:line="360" w:lineRule="auto"/>
        <w:ind w:firstLine="600"/>
        <w:jc w:val="both"/>
      </w:pPr>
      <w:r>
        <w:t xml:space="preserve">В строках 030, 040, 050, 260 указываются значения по </w:t>
      </w:r>
      <w:proofErr w:type="spellStart"/>
      <w:r>
        <w:t>группировочным</w:t>
      </w:r>
      <w:proofErr w:type="spellEnd"/>
      <w:r>
        <w:t xml:space="preserve"> кодам </w:t>
      </w:r>
      <w:r>
        <w:lastRenderedPageBreak/>
        <w:t>КОСГУ (соответственно КОСГУ 120, 130, 140, 290).</w:t>
      </w:r>
    </w:p>
    <w:p w:rsidR="00C6649F" w:rsidRDefault="00DC665B" w:rsidP="00DC665B">
      <w:pPr>
        <w:pStyle w:val="1"/>
        <w:shd w:val="clear" w:color="auto" w:fill="auto"/>
        <w:tabs>
          <w:tab w:val="left" w:pos="878"/>
        </w:tabs>
        <w:spacing w:line="360" w:lineRule="auto"/>
        <w:ind w:firstLine="0"/>
        <w:jc w:val="both"/>
      </w:pPr>
      <w:r>
        <w:t xml:space="preserve">8. </w:t>
      </w:r>
      <w:r w:rsidR="00017879">
        <w:t>Формирование Отчета о движении денежных средств (ф. 0503123) (далее ~ Отчет (ф. 0503123) осуществляется в соответствии с Инструкцией № 191н с учетом следующих особенностей.</w:t>
      </w:r>
    </w:p>
    <w:p w:rsidR="00C6649F" w:rsidRDefault="00017879" w:rsidP="00EA373A">
      <w:pPr>
        <w:pStyle w:val="1"/>
        <w:shd w:val="clear" w:color="auto" w:fill="auto"/>
        <w:spacing w:line="360" w:lineRule="auto"/>
        <w:ind w:firstLine="600"/>
        <w:jc w:val="both"/>
      </w:pPr>
      <w:r>
        <w:t>Отчет (ф. 0503123) составляется в разрезе кодов КОСГУ согласно приказу № 65н.</w:t>
      </w:r>
    </w:p>
    <w:p w:rsidR="00C6649F" w:rsidRDefault="00017879" w:rsidP="00EA373A">
      <w:pPr>
        <w:pStyle w:val="1"/>
        <w:shd w:val="clear" w:color="auto" w:fill="auto"/>
        <w:spacing w:line="360" w:lineRule="auto"/>
        <w:ind w:firstLine="600"/>
        <w:jc w:val="both"/>
      </w:pPr>
      <w:r>
        <w:t>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150 Инструкцией № 191н.</w:t>
      </w:r>
    </w:p>
    <w:p w:rsidR="00C6649F" w:rsidRDefault="00DC665B" w:rsidP="00DC665B">
      <w:pPr>
        <w:pStyle w:val="1"/>
        <w:shd w:val="clear" w:color="auto" w:fill="auto"/>
        <w:tabs>
          <w:tab w:val="left" w:pos="878"/>
        </w:tabs>
        <w:spacing w:line="360" w:lineRule="auto"/>
        <w:ind w:firstLine="0"/>
        <w:jc w:val="both"/>
      </w:pPr>
      <w:r>
        <w:t xml:space="preserve">9. </w:t>
      </w:r>
      <w:r w:rsidR="00017879">
        <w:t>Представление Пояснительной записки (ф. 0503160) осуществляется в составе установленных Инструкциями форм, таблиц, с учетом следующих особенностей.</w:t>
      </w:r>
    </w:p>
    <w:p w:rsidR="00C6649F" w:rsidRDefault="00DC665B" w:rsidP="00DC665B">
      <w:pPr>
        <w:pStyle w:val="1"/>
        <w:shd w:val="clear" w:color="auto" w:fill="auto"/>
        <w:tabs>
          <w:tab w:val="left" w:pos="1136"/>
        </w:tabs>
        <w:spacing w:line="360" w:lineRule="auto"/>
        <w:ind w:firstLine="0"/>
        <w:jc w:val="both"/>
      </w:pPr>
      <w:r>
        <w:t xml:space="preserve">9.1. </w:t>
      </w:r>
      <w:r w:rsidR="00017879">
        <w:t>Сведения о количестве подведомственных участников бюджетного процесса, учреждений и государственных (муниципальных) унитарных предприятий (ф. 0503161) (далее - Сведения (ф. 0503161) формируются без учета филиалов учреждений (обособленных подразделений учреждений).</w:t>
      </w:r>
    </w:p>
    <w:p w:rsidR="00C6649F" w:rsidRDefault="00017879" w:rsidP="00A41772">
      <w:pPr>
        <w:pStyle w:val="1"/>
        <w:shd w:val="clear" w:color="auto" w:fill="auto"/>
        <w:spacing w:line="360" w:lineRule="auto"/>
        <w:ind w:firstLine="600"/>
        <w:jc w:val="both"/>
      </w:pPr>
      <w:r>
        <w:t>Данные о количестве подведомственных участников бюджетного процесса, учреждений и государственных (муниципальных) унитарных предприятий должны соответствовать официальной информации, размещенной на официальных сайтах и информационных системах соответствующих органов государственной власти, уполномоченных на их формирование и ведение (например, данным Единого государственного реестра юридических лиц).</w:t>
      </w:r>
    </w:p>
    <w:p w:rsidR="00C6649F" w:rsidRPr="006F437A" w:rsidRDefault="00DC665B" w:rsidP="00DC665B">
      <w:pPr>
        <w:pStyle w:val="1"/>
        <w:shd w:val="clear" w:color="auto" w:fill="auto"/>
        <w:tabs>
          <w:tab w:val="left" w:pos="1136"/>
        </w:tabs>
        <w:spacing w:line="360" w:lineRule="auto"/>
        <w:ind w:firstLine="0"/>
        <w:jc w:val="both"/>
      </w:pPr>
      <w:r>
        <w:t xml:space="preserve">9.2. </w:t>
      </w:r>
      <w:r w:rsidR="00017879" w:rsidRPr="006F437A">
        <w:t>Сведения о результатах деятельности (ф. 0503162) (далее - Сведения (ф. 0503162) формируются в целях раскрытия обобщенных за отчетный период данных о результатах деятельности учреждения</w:t>
      </w:r>
      <w:r w:rsidR="006F437A" w:rsidRPr="006F437A">
        <w:t>.</w:t>
      </w:r>
    </w:p>
    <w:p w:rsidR="00C6649F" w:rsidRDefault="00017879" w:rsidP="00A41772">
      <w:pPr>
        <w:pStyle w:val="1"/>
        <w:shd w:val="clear" w:color="auto" w:fill="auto"/>
        <w:tabs>
          <w:tab w:val="left" w:pos="2189"/>
        </w:tabs>
        <w:spacing w:line="360" w:lineRule="auto"/>
        <w:ind w:firstLine="600"/>
        <w:jc w:val="both"/>
      </w:pPr>
      <w:r>
        <w:t xml:space="preserve">Информация о результатах деятельности бюджетных и автономных учреждений раскрывается в сводных Сведениях (ф.0503762), сформированных </w:t>
      </w:r>
      <w:r w:rsidR="006F437A">
        <w:t xml:space="preserve">главными распорядителями средств республиканского </w:t>
      </w:r>
      <w:r w:rsidR="006F437A" w:rsidRPr="006F437A">
        <w:t xml:space="preserve">бюджета </w:t>
      </w:r>
      <w:r w:rsidRPr="006F437A">
        <w:t>на основании</w:t>
      </w:r>
      <w:r>
        <w:t xml:space="preserve"> данных</w:t>
      </w:r>
      <w:r w:rsidR="005B2ED4">
        <w:t xml:space="preserve"> </w:t>
      </w:r>
      <w:r>
        <w:t xml:space="preserve">бухгалтерской отчетности подведомственных ему бюджетных, автономных учреждений и не учитывается при формировании показателей Сведений (ф. </w:t>
      </w:r>
      <w:r>
        <w:lastRenderedPageBreak/>
        <w:t>0503162).</w:t>
      </w:r>
    </w:p>
    <w:p w:rsidR="00C6649F" w:rsidRDefault="00DC665B" w:rsidP="00DC665B">
      <w:pPr>
        <w:pStyle w:val="1"/>
        <w:shd w:val="clear" w:color="auto" w:fill="auto"/>
        <w:tabs>
          <w:tab w:val="left" w:pos="1136"/>
        </w:tabs>
        <w:spacing w:line="360" w:lineRule="auto"/>
        <w:ind w:firstLine="0"/>
        <w:jc w:val="both"/>
      </w:pPr>
      <w:r>
        <w:t xml:space="preserve">9.3. </w:t>
      </w:r>
      <w:r w:rsidR="00017879">
        <w:t xml:space="preserve">Сведения об изменениях бюджетной росписи главного распорядителя бюджетных средств (ф. 0503163) (далее - Сведения (ф. 0503163) формируются </w:t>
      </w:r>
      <w:r w:rsidR="00A41772">
        <w:t xml:space="preserve">получателями бюджетных средств </w:t>
      </w:r>
      <w:r w:rsidR="00017879">
        <w:t>и представляются в составе сводной отчетности</w:t>
      </w:r>
      <w:r w:rsidR="006F437A">
        <w:t>.</w:t>
      </w:r>
      <w:r w:rsidR="00017879">
        <w:t xml:space="preserve"> </w:t>
      </w:r>
    </w:p>
    <w:p w:rsidR="00C6649F" w:rsidRDefault="00017879" w:rsidP="00EA1A1A">
      <w:pPr>
        <w:pStyle w:val="1"/>
        <w:shd w:val="clear" w:color="auto" w:fill="auto"/>
        <w:spacing w:line="360" w:lineRule="auto"/>
        <w:ind w:firstLine="600"/>
        <w:jc w:val="both"/>
      </w:pPr>
      <w:r>
        <w:t>Данные по изменениям бюджетной росписи по источникам финансирования дефицита бюджета в Сведения (ф. 0503163) не включаются.</w:t>
      </w:r>
    </w:p>
    <w:p w:rsidR="00C6649F" w:rsidRDefault="00DC665B" w:rsidP="00DC665B">
      <w:pPr>
        <w:pStyle w:val="1"/>
        <w:shd w:val="clear" w:color="auto" w:fill="auto"/>
        <w:tabs>
          <w:tab w:val="left" w:pos="1136"/>
        </w:tabs>
        <w:spacing w:line="360" w:lineRule="auto"/>
        <w:ind w:firstLine="0"/>
        <w:jc w:val="both"/>
      </w:pPr>
      <w:r>
        <w:t xml:space="preserve">9.4. </w:t>
      </w:r>
      <w:r w:rsidR="00017879">
        <w:t>Сведения об исполнении бюджета (ф. 0503164) (далее - Сведения (ф. 0503164) формируются с учетом следующих особенностей.</w:t>
      </w:r>
    </w:p>
    <w:p w:rsidR="00C6649F" w:rsidRDefault="00017879" w:rsidP="00EA1A1A">
      <w:pPr>
        <w:pStyle w:val="1"/>
        <w:shd w:val="clear" w:color="auto" w:fill="auto"/>
        <w:spacing w:line="360" w:lineRule="auto"/>
        <w:ind w:firstLine="580"/>
        <w:jc w:val="both"/>
      </w:pPr>
      <w:r>
        <w:t xml:space="preserve">Главными администраторами средств </w:t>
      </w:r>
      <w:r w:rsidR="005B2ED4">
        <w:t>республиканского</w:t>
      </w:r>
      <w:r>
        <w:t xml:space="preserve"> бюджета в Сведениях (ф. 0503164):</w:t>
      </w:r>
    </w:p>
    <w:p w:rsidR="00AB1015" w:rsidRDefault="00017879" w:rsidP="00EA1A1A">
      <w:pPr>
        <w:pStyle w:val="1"/>
        <w:shd w:val="clear" w:color="auto" w:fill="auto"/>
        <w:spacing w:line="360" w:lineRule="auto"/>
        <w:ind w:firstLine="580"/>
        <w:jc w:val="both"/>
      </w:pPr>
      <w:r>
        <w:t xml:space="preserve">в графе 3 раздела 1 «Доходы бюджета» Сведений (ф. 0503164) отражаются показатели на основании данных соответствующих счетов аналитического учета счета 1 504 00 </w:t>
      </w:r>
      <w:r w:rsidR="005B2ED4">
        <w:t>000</w:t>
      </w:r>
      <w:r>
        <w:t xml:space="preserve"> «Сметные (плановые, прогнозные) назначения» в сумме прогнозных показателей поступлений доходов на год</w:t>
      </w:r>
      <w:r w:rsidR="00AB1015">
        <w:t>;</w:t>
      </w:r>
    </w:p>
    <w:p w:rsidR="00C6649F" w:rsidRDefault="00017879" w:rsidP="00EA1A1A">
      <w:pPr>
        <w:pStyle w:val="1"/>
        <w:shd w:val="clear" w:color="auto" w:fill="auto"/>
        <w:spacing w:line="360" w:lineRule="auto"/>
        <w:ind w:firstLine="580"/>
        <w:jc w:val="both"/>
      </w:pPr>
      <w:r>
        <w:t>графа 8 раздела 1 «Доходы бюджета» Сведений (ф. 0503164) при представлении бюджетной отчетности в 2018 году не заполняется;</w:t>
      </w:r>
    </w:p>
    <w:p w:rsidR="00C6649F" w:rsidRDefault="00017879" w:rsidP="00EA1A1A">
      <w:pPr>
        <w:pStyle w:val="1"/>
        <w:shd w:val="clear" w:color="auto" w:fill="auto"/>
        <w:spacing w:line="360" w:lineRule="auto"/>
        <w:ind w:firstLine="580"/>
        <w:jc w:val="both"/>
      </w:pPr>
      <w:r>
        <w:t xml:space="preserve">в графе 9 раздела 1 «Доходы бюджета» Сведений (ф. 0503164) приводится факторный анализ отклонения фактического исполнения доходов </w:t>
      </w:r>
      <w:r w:rsidR="00A41772">
        <w:t>республиканского</w:t>
      </w:r>
      <w:r>
        <w:t xml:space="preserve"> бюджета от прогноза поступлений доходов в </w:t>
      </w:r>
      <w:r w:rsidR="00A41772">
        <w:t>республиканский</w:t>
      </w:r>
      <w:r>
        <w:t xml:space="preserve"> бюджет, а также анализ исполнения доходов в части непрогнозируемых главным администратором доходных источников, кассовое исполнение по которым осуществлялось в 2018 году.</w:t>
      </w:r>
    </w:p>
    <w:p w:rsidR="00C6649F" w:rsidRDefault="00017879" w:rsidP="00EA1A1A">
      <w:pPr>
        <w:pStyle w:val="1"/>
        <w:shd w:val="clear" w:color="auto" w:fill="auto"/>
        <w:tabs>
          <w:tab w:val="left" w:pos="8896"/>
        </w:tabs>
        <w:spacing w:line="360" w:lineRule="auto"/>
        <w:ind w:firstLine="580"/>
        <w:jc w:val="both"/>
      </w:pPr>
      <w:r>
        <w:t>Показатели раздела 1 «Доходы бюджета» Сведений (ф.0503164)</w:t>
      </w:r>
      <w:r w:rsidR="00697815">
        <w:t xml:space="preserve"> </w:t>
      </w:r>
      <w:r>
        <w:t>формируются в структуре показателей вышеуказанного прогноза.</w:t>
      </w:r>
    </w:p>
    <w:p w:rsidR="00C6649F" w:rsidRDefault="00017879" w:rsidP="00EA1A1A">
      <w:pPr>
        <w:pStyle w:val="1"/>
        <w:shd w:val="clear" w:color="auto" w:fill="auto"/>
        <w:spacing w:line="360" w:lineRule="auto"/>
        <w:ind w:firstLine="580"/>
        <w:jc w:val="both"/>
      </w:pPr>
      <w:r>
        <w:t>При отсутствии в части непрогнозируемых главным администратором доходных источников прогноза поступлений по доходам показатели кассового исполнения по доходам (графа 5) отражаются в структуре показателей Отчета (ф. 0503127).</w:t>
      </w:r>
    </w:p>
    <w:p w:rsidR="00C6649F" w:rsidRDefault="00017879" w:rsidP="00EA1A1A">
      <w:pPr>
        <w:pStyle w:val="1"/>
        <w:shd w:val="clear" w:color="auto" w:fill="auto"/>
        <w:spacing w:line="360" w:lineRule="auto"/>
        <w:ind w:firstLine="580"/>
        <w:jc w:val="both"/>
      </w:pPr>
      <w:r>
        <w:t xml:space="preserve">Показатели в разделе 2 «Расходы бюджета» Сведений (ф. 0503164) отражаются в разрезе кодов главного распорядителя средств </w:t>
      </w:r>
      <w:r w:rsidR="00697815">
        <w:t>республиканского</w:t>
      </w:r>
      <w:r>
        <w:t xml:space="preserve"> бюджета, </w:t>
      </w:r>
      <w:r>
        <w:lastRenderedPageBreak/>
        <w:t>разделов, подразделов, программной (</w:t>
      </w:r>
      <w:proofErr w:type="spellStart"/>
      <w:r>
        <w:t>непрограммной</w:t>
      </w:r>
      <w:proofErr w:type="spellEnd"/>
      <w:r>
        <w:t>) целевой статьи расходов.</w:t>
      </w:r>
    </w:p>
    <w:p w:rsidR="00C6649F" w:rsidRDefault="00017879" w:rsidP="00EA1A1A">
      <w:pPr>
        <w:pStyle w:val="1"/>
        <w:shd w:val="clear" w:color="auto" w:fill="auto"/>
        <w:spacing w:line="360" w:lineRule="auto"/>
        <w:ind w:firstLine="580"/>
        <w:jc w:val="both"/>
      </w:pPr>
      <w:r>
        <w:t>При этом по разделу 2 «Расходы бюджета» Сведений (ф. 0503164), отражаются показатели, по которым сумма исполнени</w:t>
      </w:r>
      <w:r w:rsidR="00EA1A1A">
        <w:t>я</w:t>
      </w:r>
      <w:r>
        <w:t xml:space="preserve"> составляет менее 95% к сводной бюджетной росписи с учетом внесенных изменений по состоянию на 01.01.2019.</w:t>
      </w:r>
    </w:p>
    <w:p w:rsidR="00C6649F" w:rsidRDefault="00017879" w:rsidP="00EA1A1A">
      <w:pPr>
        <w:pStyle w:val="1"/>
        <w:shd w:val="clear" w:color="auto" w:fill="auto"/>
        <w:spacing w:line="360" w:lineRule="auto"/>
        <w:ind w:firstLine="580"/>
        <w:jc w:val="both"/>
      </w:pPr>
      <w:r>
        <w:t>При этом в графах 8 и 9 раздела 2 Сведений (ф. 0503164) отражаются соответственно код и наименование причины, повлиявшей на наличие указанных отклонений:</w:t>
      </w:r>
    </w:p>
    <w:p w:rsidR="00C6649F" w:rsidRDefault="00017879" w:rsidP="00EA1A1A">
      <w:pPr>
        <w:pStyle w:val="1"/>
        <w:shd w:val="clear" w:color="auto" w:fill="auto"/>
        <w:spacing w:line="360" w:lineRule="auto"/>
        <w:ind w:firstLine="580"/>
        <w:jc w:val="both"/>
      </w:pPr>
      <w:r>
        <w:t>01 - отсутствие нормативных документов, определяющих порядок выделения и (или) использования средств бюджетов;</w:t>
      </w:r>
    </w:p>
    <w:p w:rsidR="00C6649F" w:rsidRDefault="00017879" w:rsidP="00EA1A1A">
      <w:pPr>
        <w:pStyle w:val="1"/>
        <w:shd w:val="clear" w:color="auto" w:fill="auto"/>
        <w:spacing w:line="360" w:lineRule="auto"/>
        <w:ind w:firstLine="580"/>
        <w:jc w:val="both"/>
      </w:pPr>
      <w:r>
        <w:t>02 - отказ открытого акционерного общества от проведения эмиссии;</w:t>
      </w:r>
    </w:p>
    <w:p w:rsidR="00C6649F" w:rsidRDefault="00017879" w:rsidP="00EA1A1A">
      <w:pPr>
        <w:pStyle w:val="1"/>
        <w:shd w:val="clear" w:color="auto" w:fill="auto"/>
        <w:spacing w:line="360" w:lineRule="auto"/>
        <w:ind w:firstLine="580"/>
        <w:jc w:val="both"/>
      </w:pPr>
      <w:r>
        <w:t>03 - осуществление взноса в соответствии с произведенной эмиссией акций;</w:t>
      </w:r>
    </w:p>
    <w:p w:rsidR="00C6649F" w:rsidRDefault="00017879" w:rsidP="00EA1A1A">
      <w:pPr>
        <w:pStyle w:val="1"/>
        <w:shd w:val="clear" w:color="auto" w:fill="auto"/>
        <w:spacing w:line="360" w:lineRule="auto"/>
        <w:ind w:firstLine="580"/>
        <w:jc w:val="both"/>
      </w:pPr>
      <w:r>
        <w:t>04 - экономия, сложившаяся по результатам проведения конкурсных процедур;</w:t>
      </w:r>
    </w:p>
    <w:p w:rsidR="00C6649F" w:rsidRDefault="00017879" w:rsidP="00EA1A1A">
      <w:pPr>
        <w:pStyle w:val="1"/>
        <w:shd w:val="clear" w:color="auto" w:fill="auto"/>
        <w:spacing w:line="360" w:lineRule="auto"/>
        <w:ind w:firstLine="58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C6649F" w:rsidRDefault="00017879" w:rsidP="00EA1A1A">
      <w:pPr>
        <w:pStyle w:val="1"/>
        <w:shd w:val="clear" w:color="auto" w:fill="auto"/>
        <w:spacing w:line="360" w:lineRule="auto"/>
        <w:ind w:firstLine="580"/>
        <w:jc w:val="both"/>
      </w:pPr>
      <w:r>
        <w:t xml:space="preserve">06 - отсутствие положительного заключения </w:t>
      </w:r>
      <w:proofErr w:type="spellStart"/>
      <w:r>
        <w:t>Главгосэкспертизы</w:t>
      </w:r>
      <w:proofErr w:type="spellEnd"/>
      <w:r>
        <w:t>;</w:t>
      </w:r>
    </w:p>
    <w:p w:rsidR="00C6649F" w:rsidRDefault="00017879" w:rsidP="00EA1A1A">
      <w:pPr>
        <w:pStyle w:val="1"/>
        <w:shd w:val="clear" w:color="auto" w:fill="auto"/>
        <w:spacing w:line="360" w:lineRule="auto"/>
        <w:ind w:firstLine="580"/>
        <w:jc w:val="both"/>
      </w:pPr>
      <w:r>
        <w:t>07 - нарушение подрядными организациями сроков исполнения и иных условий контрактов, не повлекшее судебные процедуры;</w:t>
      </w:r>
    </w:p>
    <w:p w:rsidR="00C6649F" w:rsidRDefault="00017879" w:rsidP="00EA1A1A">
      <w:pPr>
        <w:pStyle w:val="1"/>
        <w:shd w:val="clear" w:color="auto" w:fill="auto"/>
        <w:spacing w:line="360" w:lineRule="auto"/>
        <w:ind w:firstLine="580"/>
        <w:jc w:val="both"/>
      </w:pPr>
      <w:r>
        <w:t>08 - нарушение подрядными организациями сроков исполнения и иных условий контрактов, повлекшее судебные процедуры;</w:t>
      </w:r>
    </w:p>
    <w:p w:rsidR="00C6649F" w:rsidRDefault="00017879" w:rsidP="00EA1A1A">
      <w:pPr>
        <w:pStyle w:val="1"/>
        <w:shd w:val="clear" w:color="auto" w:fill="auto"/>
        <w:spacing w:line="360" w:lineRule="auto"/>
        <w:ind w:firstLine="580"/>
        <w:jc w:val="both"/>
      </w:pPr>
      <w:r>
        <w:t>09 - несвоевременность представления исполнителями работ (поставщиками, подрядчиками) документов для расчетов;</w:t>
      </w:r>
    </w:p>
    <w:p w:rsidR="00C6649F" w:rsidRDefault="00017879" w:rsidP="00EA1A1A">
      <w:pPr>
        <w:pStyle w:val="1"/>
        <w:numPr>
          <w:ilvl w:val="0"/>
          <w:numId w:val="5"/>
        </w:numPr>
        <w:shd w:val="clear" w:color="auto" w:fill="auto"/>
        <w:tabs>
          <w:tab w:val="left" w:pos="1018"/>
        </w:tabs>
        <w:spacing w:line="360" w:lineRule="auto"/>
        <w:ind w:firstLine="580"/>
        <w:jc w:val="both"/>
      </w:pPr>
      <w:r>
        <w:t>- оплата работ «по факту» на основании актов выполненных работ;</w:t>
      </w:r>
    </w:p>
    <w:p w:rsidR="00C6649F" w:rsidRDefault="00017879" w:rsidP="00EA1A1A">
      <w:pPr>
        <w:pStyle w:val="1"/>
        <w:numPr>
          <w:ilvl w:val="0"/>
          <w:numId w:val="5"/>
        </w:numPr>
        <w:shd w:val="clear" w:color="auto" w:fill="auto"/>
        <w:tabs>
          <w:tab w:val="left" w:pos="1010"/>
        </w:tabs>
        <w:spacing w:line="360" w:lineRule="auto"/>
        <w:ind w:firstLine="580"/>
        <w:jc w:val="both"/>
      </w:pPr>
      <w:r>
        <w:t>- нарушение субъектами Российской Федерации сроков исполнения и иных условий соглашений;</w:t>
      </w:r>
    </w:p>
    <w:p w:rsidR="00C6649F" w:rsidRDefault="00017879" w:rsidP="00EA1A1A">
      <w:pPr>
        <w:pStyle w:val="1"/>
        <w:numPr>
          <w:ilvl w:val="0"/>
          <w:numId w:val="5"/>
        </w:numPr>
        <w:shd w:val="clear" w:color="auto" w:fill="auto"/>
        <w:tabs>
          <w:tab w:val="left" w:pos="1017"/>
        </w:tabs>
        <w:spacing w:line="360" w:lineRule="auto"/>
        <w:ind w:firstLine="580"/>
        <w:jc w:val="both"/>
      </w:pPr>
      <w:r>
        <w:t xml:space="preserve">- невыполнение субъектами Российской Федерации обязательств по долевому </w:t>
      </w:r>
      <w:proofErr w:type="spellStart"/>
      <w:r>
        <w:t>софинансированию</w:t>
      </w:r>
      <w:proofErr w:type="spellEnd"/>
      <w:r>
        <w:t>;</w:t>
      </w:r>
    </w:p>
    <w:p w:rsidR="00C6649F" w:rsidRDefault="00017879" w:rsidP="00EA1A1A">
      <w:pPr>
        <w:pStyle w:val="1"/>
        <w:numPr>
          <w:ilvl w:val="0"/>
          <w:numId w:val="5"/>
        </w:numPr>
        <w:shd w:val="clear" w:color="auto" w:fill="auto"/>
        <w:tabs>
          <w:tab w:val="left" w:pos="992"/>
        </w:tabs>
        <w:spacing w:line="360" w:lineRule="auto"/>
        <w:ind w:firstLine="580"/>
        <w:jc w:val="both"/>
      </w:pPr>
      <w:r>
        <w:t>-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C6649F" w:rsidRDefault="00017879" w:rsidP="00EA1A1A">
      <w:pPr>
        <w:pStyle w:val="1"/>
        <w:numPr>
          <w:ilvl w:val="0"/>
          <w:numId w:val="5"/>
        </w:numPr>
        <w:shd w:val="clear" w:color="auto" w:fill="auto"/>
        <w:tabs>
          <w:tab w:val="left" w:pos="1003"/>
        </w:tabs>
        <w:spacing w:line="360" w:lineRule="auto"/>
        <w:ind w:firstLine="580"/>
        <w:jc w:val="both"/>
      </w:pPr>
      <w:r>
        <w:lastRenderedPageBreak/>
        <w:t>- более медленные, чем планировалось, темпы реализации проектов, в том числе в рамках соглашений с международными финансовыми организациями;</w:t>
      </w:r>
    </w:p>
    <w:p w:rsidR="00C6649F" w:rsidRDefault="00017879" w:rsidP="00EA1A1A">
      <w:pPr>
        <w:pStyle w:val="1"/>
        <w:numPr>
          <w:ilvl w:val="0"/>
          <w:numId w:val="5"/>
        </w:numPr>
        <w:shd w:val="clear" w:color="auto" w:fill="auto"/>
        <w:tabs>
          <w:tab w:val="left" w:pos="1014"/>
        </w:tabs>
        <w:spacing w:line="360" w:lineRule="auto"/>
        <w:ind w:firstLine="580"/>
        <w:jc w:val="both"/>
      </w:pPr>
      <w:r>
        <w:t>- перенос сроков реализации международных проектов (программ);</w:t>
      </w:r>
    </w:p>
    <w:p w:rsidR="00C6649F" w:rsidRDefault="00017879" w:rsidP="00EA1A1A">
      <w:pPr>
        <w:pStyle w:val="1"/>
        <w:numPr>
          <w:ilvl w:val="0"/>
          <w:numId w:val="5"/>
        </w:numPr>
        <w:shd w:val="clear" w:color="auto" w:fill="auto"/>
        <w:tabs>
          <w:tab w:val="left" w:pos="1014"/>
        </w:tabs>
        <w:spacing w:line="360" w:lineRule="auto"/>
        <w:ind w:firstLine="580"/>
        <w:jc w:val="both"/>
      </w:pPr>
      <w:r>
        <w:t>- курсовая разница;</w:t>
      </w:r>
    </w:p>
    <w:p w:rsidR="00C6649F" w:rsidRDefault="00017879" w:rsidP="00EA1A1A">
      <w:pPr>
        <w:pStyle w:val="1"/>
        <w:numPr>
          <w:ilvl w:val="0"/>
          <w:numId w:val="5"/>
        </w:numPr>
        <w:shd w:val="clear" w:color="auto" w:fill="auto"/>
        <w:tabs>
          <w:tab w:val="left" w:pos="1014"/>
        </w:tabs>
        <w:spacing w:line="360" w:lineRule="auto"/>
        <w:ind w:firstLine="580"/>
        <w:jc w:val="both"/>
      </w:pPr>
      <w:r>
        <w:t>- проведение реорганизационных мероприятий;</w:t>
      </w:r>
    </w:p>
    <w:p w:rsidR="00C6649F" w:rsidRDefault="00017879" w:rsidP="00EA1A1A">
      <w:pPr>
        <w:pStyle w:val="1"/>
        <w:numPr>
          <w:ilvl w:val="0"/>
          <w:numId w:val="5"/>
        </w:numPr>
        <w:shd w:val="clear" w:color="auto" w:fill="auto"/>
        <w:tabs>
          <w:tab w:val="left" w:pos="1003"/>
        </w:tabs>
        <w:spacing w:line="360" w:lineRule="auto"/>
        <w:ind w:firstLine="580"/>
        <w:jc w:val="both"/>
      </w:pPr>
      <w:r>
        <w:t>- отсутствие решений Президента Российской Федерации и Правительства Российской Федерации об использовании бюджетных ассигнований;</w:t>
      </w:r>
    </w:p>
    <w:p w:rsidR="00C6649F" w:rsidRDefault="00017879" w:rsidP="00EA1A1A">
      <w:pPr>
        <w:pStyle w:val="1"/>
        <w:numPr>
          <w:ilvl w:val="0"/>
          <w:numId w:val="5"/>
        </w:numPr>
        <w:shd w:val="clear" w:color="auto" w:fill="auto"/>
        <w:tabs>
          <w:tab w:val="left" w:pos="1017"/>
        </w:tabs>
        <w:spacing w:line="360" w:lineRule="auto"/>
        <w:ind w:firstLine="580"/>
        <w:jc w:val="both"/>
      </w:pPr>
      <w:r>
        <w:t>- заявительный характер субсидирования организаций, производителей товаров, работ и услуг;</w:t>
      </w:r>
    </w:p>
    <w:p w:rsidR="00C6649F" w:rsidRDefault="00017879" w:rsidP="00EA1A1A">
      <w:pPr>
        <w:pStyle w:val="1"/>
        <w:numPr>
          <w:ilvl w:val="0"/>
          <w:numId w:val="5"/>
        </w:numPr>
        <w:shd w:val="clear" w:color="auto" w:fill="auto"/>
        <w:tabs>
          <w:tab w:val="left" w:pos="1006"/>
        </w:tabs>
        <w:spacing w:line="360" w:lineRule="auto"/>
        <w:ind w:firstLine="580"/>
        <w:jc w:val="both"/>
      </w:pPr>
      <w:r>
        <w:t>- предоставление организациями - получателями субсидий некорректного (неполного) пакета документов для осуществления выплат;</w:t>
      </w:r>
    </w:p>
    <w:p w:rsidR="00C6649F" w:rsidRDefault="00017879" w:rsidP="00EA1A1A">
      <w:pPr>
        <w:pStyle w:val="1"/>
        <w:numPr>
          <w:ilvl w:val="0"/>
          <w:numId w:val="5"/>
        </w:numPr>
        <w:shd w:val="clear" w:color="auto" w:fill="auto"/>
        <w:tabs>
          <w:tab w:val="left" w:pos="1043"/>
        </w:tabs>
        <w:spacing w:line="360" w:lineRule="auto"/>
        <w:ind w:firstLine="580"/>
        <w:jc w:val="both"/>
      </w:pPr>
      <w:r>
        <w:t>- заявительный характер выплаты пособий и компенсаций;</w:t>
      </w:r>
    </w:p>
    <w:p w:rsidR="00C6649F" w:rsidRDefault="00017879" w:rsidP="00EA1A1A">
      <w:pPr>
        <w:pStyle w:val="1"/>
        <w:numPr>
          <w:ilvl w:val="0"/>
          <w:numId w:val="5"/>
        </w:numPr>
        <w:shd w:val="clear" w:color="auto" w:fill="auto"/>
        <w:tabs>
          <w:tab w:val="left" w:pos="1003"/>
        </w:tabs>
        <w:spacing w:line="360" w:lineRule="auto"/>
        <w:ind w:firstLine="580"/>
        <w:jc w:val="both"/>
      </w:pPr>
      <w:r>
        <w:t>- уменьшение численности получателей выплат, пособий и компенсаций по сравнению с запланированной;</w:t>
      </w:r>
    </w:p>
    <w:p w:rsidR="00C6649F" w:rsidRDefault="00017879" w:rsidP="00EA1A1A">
      <w:pPr>
        <w:pStyle w:val="1"/>
        <w:numPr>
          <w:ilvl w:val="0"/>
          <w:numId w:val="5"/>
        </w:numPr>
        <w:shd w:val="clear" w:color="auto" w:fill="auto"/>
        <w:tabs>
          <w:tab w:val="left" w:pos="1043"/>
        </w:tabs>
        <w:spacing w:line="360" w:lineRule="auto"/>
        <w:ind w:firstLine="580"/>
        <w:jc w:val="both"/>
      </w:pPr>
      <w:r>
        <w:t>- отсутствие гарантийных случаев;</w:t>
      </w:r>
    </w:p>
    <w:p w:rsidR="00C6649F" w:rsidRDefault="00017879" w:rsidP="00EA1A1A">
      <w:pPr>
        <w:pStyle w:val="1"/>
        <w:numPr>
          <w:ilvl w:val="0"/>
          <w:numId w:val="5"/>
        </w:numPr>
        <w:shd w:val="clear" w:color="auto" w:fill="auto"/>
        <w:tabs>
          <w:tab w:val="left" w:pos="1046"/>
        </w:tabs>
        <w:spacing w:line="360" w:lineRule="auto"/>
        <w:ind w:firstLine="580"/>
        <w:jc w:val="both"/>
      </w:pPr>
      <w:r>
        <w:t>- длительность проведения конкурсных процедур;</w:t>
      </w:r>
    </w:p>
    <w:p w:rsidR="00C6649F" w:rsidRDefault="00017879" w:rsidP="00EA1A1A">
      <w:pPr>
        <w:pStyle w:val="1"/>
        <w:numPr>
          <w:ilvl w:val="0"/>
          <w:numId w:val="5"/>
        </w:numPr>
        <w:shd w:val="clear" w:color="auto" w:fill="auto"/>
        <w:tabs>
          <w:tab w:val="left" w:pos="1046"/>
        </w:tabs>
        <w:spacing w:line="360" w:lineRule="auto"/>
        <w:ind w:firstLine="580"/>
        <w:jc w:val="both"/>
      </w:pPr>
      <w:r>
        <w:t>- отсутствие проектно-сметной документации;</w:t>
      </w:r>
    </w:p>
    <w:p w:rsidR="00C6649F" w:rsidRDefault="00017879" w:rsidP="00EA1A1A">
      <w:pPr>
        <w:pStyle w:val="1"/>
        <w:numPr>
          <w:ilvl w:val="0"/>
          <w:numId w:val="5"/>
        </w:numPr>
        <w:shd w:val="clear" w:color="auto" w:fill="auto"/>
        <w:tabs>
          <w:tab w:val="left" w:pos="1006"/>
        </w:tabs>
        <w:spacing w:line="360" w:lineRule="auto"/>
        <w:ind w:firstLine="580"/>
        <w:jc w:val="both"/>
      </w:pPr>
      <w:r>
        <w:t>- наличие иных ограничений по финансированию строек и объектов, включенных в ФАИП;</w:t>
      </w:r>
    </w:p>
    <w:p w:rsidR="00C6649F" w:rsidRDefault="00017879" w:rsidP="00EA1A1A">
      <w:pPr>
        <w:pStyle w:val="1"/>
        <w:numPr>
          <w:ilvl w:val="0"/>
          <w:numId w:val="5"/>
        </w:numPr>
        <w:shd w:val="clear" w:color="auto" w:fill="auto"/>
        <w:tabs>
          <w:tab w:val="left" w:pos="1046"/>
        </w:tabs>
        <w:spacing w:line="360" w:lineRule="auto"/>
        <w:ind w:firstLine="580"/>
        <w:jc w:val="both"/>
      </w:pPr>
      <w:r>
        <w:t>- необходимость внесения изменений в ФЦП и/или ФАИП;</w:t>
      </w:r>
    </w:p>
    <w:p w:rsidR="00C6649F" w:rsidRDefault="00017879" w:rsidP="00EA1A1A">
      <w:pPr>
        <w:pStyle w:val="1"/>
        <w:numPr>
          <w:ilvl w:val="0"/>
          <w:numId w:val="5"/>
        </w:numPr>
        <w:shd w:val="clear" w:color="auto" w:fill="auto"/>
        <w:tabs>
          <w:tab w:val="left" w:pos="1006"/>
        </w:tabs>
        <w:spacing w:line="360" w:lineRule="auto"/>
        <w:ind w:firstLine="580"/>
        <w:jc w:val="both"/>
      </w:pPr>
      <w:r>
        <w:t>- поэтапная оплата работ в соответствии с условиями заключенных государственных контрактов;</w:t>
      </w:r>
    </w:p>
    <w:p w:rsidR="00C6649F" w:rsidRDefault="00017879" w:rsidP="00EA1A1A">
      <w:pPr>
        <w:pStyle w:val="1"/>
        <w:numPr>
          <w:ilvl w:val="0"/>
          <w:numId w:val="5"/>
        </w:numPr>
        <w:shd w:val="clear" w:color="auto" w:fill="auto"/>
        <w:tabs>
          <w:tab w:val="left" w:pos="1046"/>
        </w:tabs>
        <w:spacing w:line="360" w:lineRule="auto"/>
        <w:ind w:firstLine="580"/>
        <w:jc w:val="both"/>
      </w:pPr>
      <w:r>
        <w:t>- сезонность осуществления расходов;</w:t>
      </w:r>
    </w:p>
    <w:p w:rsidR="00C6649F" w:rsidRDefault="00017879" w:rsidP="00EA1A1A">
      <w:pPr>
        <w:pStyle w:val="1"/>
        <w:numPr>
          <w:ilvl w:val="0"/>
          <w:numId w:val="5"/>
        </w:numPr>
        <w:shd w:val="clear" w:color="auto" w:fill="auto"/>
        <w:tabs>
          <w:tab w:val="left" w:pos="466"/>
        </w:tabs>
        <w:spacing w:line="360" w:lineRule="auto"/>
        <w:ind w:firstLine="560"/>
        <w:jc w:val="both"/>
      </w:pPr>
      <w:r>
        <w:t>- длительность процедур проведения эмиссии акций и передачи их в собственность Российской Федерации;</w:t>
      </w:r>
    </w:p>
    <w:p w:rsidR="00C6649F" w:rsidRDefault="00017879" w:rsidP="00EA1A1A">
      <w:pPr>
        <w:pStyle w:val="1"/>
        <w:numPr>
          <w:ilvl w:val="0"/>
          <w:numId w:val="5"/>
        </w:numPr>
        <w:shd w:val="clear" w:color="auto" w:fill="auto"/>
        <w:tabs>
          <w:tab w:val="left" w:pos="947"/>
        </w:tabs>
        <w:spacing w:line="360" w:lineRule="auto"/>
        <w:ind w:firstLine="600"/>
        <w:jc w:val="both"/>
      </w:pPr>
      <w:r>
        <w:t>- осуществление взносов в уставные капиталы акционерных обществ в сроки, предусмотренные договорами (соглашениями);</w:t>
      </w:r>
    </w:p>
    <w:p w:rsidR="00C6649F" w:rsidRDefault="00017879" w:rsidP="00EA1A1A">
      <w:pPr>
        <w:pStyle w:val="1"/>
        <w:numPr>
          <w:ilvl w:val="0"/>
          <w:numId w:val="5"/>
        </w:numPr>
        <w:shd w:val="clear" w:color="auto" w:fill="auto"/>
        <w:tabs>
          <w:tab w:val="left" w:pos="1003"/>
        </w:tabs>
        <w:spacing w:line="360" w:lineRule="auto"/>
        <w:ind w:firstLine="600"/>
        <w:jc w:val="both"/>
      </w:pPr>
      <w:r>
        <w:t>- длительность конкурсного отбора субъектов Российской Федерации;</w:t>
      </w:r>
    </w:p>
    <w:p w:rsidR="00C6649F" w:rsidRDefault="00017879" w:rsidP="00EA1A1A">
      <w:pPr>
        <w:pStyle w:val="1"/>
        <w:numPr>
          <w:ilvl w:val="0"/>
          <w:numId w:val="5"/>
        </w:numPr>
        <w:shd w:val="clear" w:color="auto" w:fill="auto"/>
        <w:tabs>
          <w:tab w:val="left" w:pos="1003"/>
        </w:tabs>
        <w:spacing w:line="360" w:lineRule="auto"/>
        <w:ind w:firstLine="600"/>
        <w:jc w:val="both"/>
      </w:pPr>
      <w:r>
        <w:t>- отсутствие соглашений с субъектами Российской Федерации;</w:t>
      </w:r>
    </w:p>
    <w:p w:rsidR="00C6649F" w:rsidRDefault="00017879" w:rsidP="00EA1A1A">
      <w:pPr>
        <w:pStyle w:val="1"/>
        <w:numPr>
          <w:ilvl w:val="0"/>
          <w:numId w:val="5"/>
        </w:numPr>
        <w:shd w:val="clear" w:color="auto" w:fill="auto"/>
        <w:tabs>
          <w:tab w:val="left" w:pos="1134"/>
        </w:tabs>
        <w:spacing w:line="360" w:lineRule="auto"/>
        <w:ind w:firstLine="600"/>
        <w:jc w:val="both"/>
      </w:pPr>
      <w:r>
        <w:t xml:space="preserve">- специфика проектных процедур международных финансовых </w:t>
      </w:r>
      <w:r>
        <w:lastRenderedPageBreak/>
        <w:t>организаций, в соответствии с которыми расходование средств осуществляется в конце года;</w:t>
      </w:r>
    </w:p>
    <w:p w:rsidR="00C6649F" w:rsidRDefault="00017879" w:rsidP="00EA1A1A">
      <w:pPr>
        <w:pStyle w:val="1"/>
        <w:shd w:val="clear" w:color="auto" w:fill="auto"/>
        <w:spacing w:line="360" w:lineRule="auto"/>
        <w:ind w:firstLine="600"/>
        <w:jc w:val="both"/>
      </w:pPr>
      <w:r>
        <w:t>99 - иные причины. В графе 9 раздела 2 Сведений (ф. 0503164) в краткой форме отражается причина, повлиявшая на наличие указанных отклонений. Подробное раскрытие причин отклонений раскрываются в текстовой части Раздел 3 «Анализ отчета об исполнении бюджета субъектом бюджетной отчетности» Пояснительной записки (ф. 0503160).</w:t>
      </w:r>
    </w:p>
    <w:p w:rsidR="00C6649F" w:rsidRDefault="00017879" w:rsidP="00EA1A1A">
      <w:pPr>
        <w:pStyle w:val="1"/>
        <w:shd w:val="clear" w:color="auto" w:fill="auto"/>
        <w:spacing w:line="360" w:lineRule="auto"/>
        <w:ind w:firstLine="600"/>
        <w:jc w:val="both"/>
      </w:pPr>
      <w:r>
        <w:t>В разделе 3 «Источники финансирования дефицита бюджета» отражаются: поступления источников финансирования дефицита бюджета при наличии прогнозных (плановых) показателей в структуре указанного прогноза (плана);</w:t>
      </w:r>
    </w:p>
    <w:p w:rsidR="00C6649F" w:rsidRDefault="00017879" w:rsidP="00EA1A1A">
      <w:pPr>
        <w:pStyle w:val="1"/>
        <w:shd w:val="clear" w:color="auto" w:fill="auto"/>
        <w:spacing w:line="360" w:lineRule="auto"/>
        <w:ind w:firstLine="600"/>
        <w:jc w:val="both"/>
      </w:pPr>
      <w:r>
        <w:t>выбытия источников финансирования дефицита бюджета при наличии бюджетных ассигнований по выплатам источников финансирования дефицита бюджета, утвержденных бюджетной росписью на текущий финансовый год, с учетом изменений, в структуре соответствующих кодов.</w:t>
      </w:r>
    </w:p>
    <w:p w:rsidR="00C6649F" w:rsidRDefault="00017879" w:rsidP="00EA1A1A">
      <w:pPr>
        <w:pStyle w:val="1"/>
        <w:shd w:val="clear" w:color="auto" w:fill="auto"/>
        <w:spacing w:line="360" w:lineRule="auto"/>
        <w:ind w:firstLine="600"/>
        <w:jc w:val="both"/>
      </w:pPr>
      <w:r>
        <w:t>Графа 8 раздела 3 «Источники финансирования дефицита бюджета» в отчетности в 2018 году не заполняется.</w:t>
      </w:r>
    </w:p>
    <w:p w:rsidR="00C6649F" w:rsidRDefault="00017879" w:rsidP="00EA1A1A">
      <w:pPr>
        <w:pStyle w:val="1"/>
        <w:shd w:val="clear" w:color="auto" w:fill="auto"/>
        <w:spacing w:line="360" w:lineRule="auto"/>
        <w:ind w:firstLine="600"/>
        <w:jc w:val="both"/>
      </w:pPr>
      <w:r>
        <w:t xml:space="preserve">В текстовой части Пояснительной записки (ф. 0503160) раскрываются обобщенные данные об операциях по управлению остатками средств на едином счете </w:t>
      </w:r>
      <w:r w:rsidR="00EA1A1A">
        <w:t>республиканского</w:t>
      </w:r>
      <w:r>
        <w:t xml:space="preserve"> бюджета за отчетный период.</w:t>
      </w:r>
    </w:p>
    <w:p w:rsidR="00C6649F" w:rsidRDefault="00017879" w:rsidP="00EA1A1A">
      <w:pPr>
        <w:pStyle w:val="1"/>
        <w:shd w:val="clear" w:color="auto" w:fill="auto"/>
        <w:spacing w:line="360" w:lineRule="auto"/>
        <w:ind w:firstLine="600"/>
        <w:jc w:val="both"/>
      </w:pPr>
      <w:r>
        <w:t>Детальное описание причин отклонений от плановых показателей в части доходов, расходов, источников финансирования дефицита бюджета указывается в текстовой части Пояснительной записки (ф. 0503160).</w:t>
      </w:r>
    </w:p>
    <w:p w:rsidR="00C6649F" w:rsidRDefault="00DC665B" w:rsidP="00DC665B">
      <w:pPr>
        <w:pStyle w:val="1"/>
        <w:shd w:val="clear" w:color="auto" w:fill="auto"/>
        <w:tabs>
          <w:tab w:val="left" w:pos="1134"/>
        </w:tabs>
        <w:spacing w:line="360" w:lineRule="auto"/>
        <w:ind w:firstLine="0"/>
        <w:jc w:val="both"/>
      </w:pPr>
      <w:r>
        <w:t xml:space="preserve">9.5. </w:t>
      </w:r>
      <w:r w:rsidR="00017879">
        <w:t xml:space="preserve">Сведения об исполнении мероприятий в рамках целевых программ (ф. 0503166) (далее - Сведения (ф. 0503166) формируются в целях раскрытия обобщенных за отчетный период данных о результатах выполнения федеральных целевых программ, предусмотренных в рамках государственных программ Российской Федерации, а также </w:t>
      </w:r>
      <w:r w:rsidR="00EA1A1A">
        <w:t xml:space="preserve">республиканских </w:t>
      </w:r>
      <w:r w:rsidR="00017879">
        <w:t xml:space="preserve">целевых программ, ведомственных целевых программ в рамках </w:t>
      </w:r>
      <w:proofErr w:type="spellStart"/>
      <w:r w:rsidR="00017879">
        <w:t>непрограммных</w:t>
      </w:r>
      <w:proofErr w:type="spellEnd"/>
      <w:r w:rsidR="00017879">
        <w:t xml:space="preserve"> направлений деятельности государственных органов; основных мероприятий (ведомственных целевых программ) в рамках подпрограмм </w:t>
      </w:r>
      <w:r w:rsidR="00EA1A1A">
        <w:t>республиканских</w:t>
      </w:r>
      <w:r w:rsidR="00017879">
        <w:t xml:space="preserve"> целевых программ (далее - программы (мероприятия) целевых </w:t>
      </w:r>
      <w:r w:rsidR="00017879">
        <w:lastRenderedPageBreak/>
        <w:t>программ) с учетом следующих положений.</w:t>
      </w:r>
    </w:p>
    <w:p w:rsidR="00C6649F" w:rsidRDefault="00017879" w:rsidP="00EA1A1A">
      <w:pPr>
        <w:pStyle w:val="1"/>
        <w:shd w:val="clear" w:color="auto" w:fill="auto"/>
        <w:spacing w:line="360" w:lineRule="auto"/>
        <w:ind w:firstLine="600"/>
        <w:jc w:val="both"/>
      </w:pPr>
      <w:r>
        <w:t>Коды целевых статей расходов бюджета, отраженные в Сведениях (ф. 0503166), должны быть согласованы с кодами бюджетной классификации, отраженными в Отчете (ф. 0503127)</w:t>
      </w:r>
      <w:r w:rsidR="006F437A">
        <w:t>.</w:t>
      </w:r>
    </w:p>
    <w:p w:rsidR="00C6649F" w:rsidRPr="00AB1015" w:rsidRDefault="00017879" w:rsidP="00EA1A1A">
      <w:pPr>
        <w:pStyle w:val="1"/>
        <w:shd w:val="clear" w:color="auto" w:fill="auto"/>
        <w:spacing w:line="360" w:lineRule="auto"/>
        <w:ind w:firstLine="600"/>
        <w:jc w:val="both"/>
      </w:pPr>
      <w:r w:rsidRPr="00AB1015">
        <w:t>Обращаем внимание, что к целевым статьям расходов, отражающих расходы федеральных целевых программ, относятся следующие программные (</w:t>
      </w:r>
      <w:proofErr w:type="spellStart"/>
      <w:r w:rsidRPr="00AB1015">
        <w:t>непрограммные</w:t>
      </w:r>
      <w:proofErr w:type="spellEnd"/>
      <w:r w:rsidRPr="00AB1015">
        <w:t>) статьи расходов: 08 5 00 , 10 Б 00 , 11 5 00 , 11 6 00 , 12 6 00 , 13 6 00 , 14 7 00 , 15 Г 00 , 17 Б 00, 16 Ч 00 ,, 21 4 00 , 21 6 00 , 21 7 00 , 22 7 00 , 22 8 00 , 22 9 00 , 22 Б 00 , 23 5 00 , 28 6 00 , 32 6 00, 34 К 00 , 37 4 00 , 42 7 00 ,</w:t>
      </w:r>
    </w:p>
    <w:p w:rsidR="00C6649F" w:rsidRDefault="00017879" w:rsidP="00DC665B">
      <w:pPr>
        <w:pStyle w:val="1"/>
        <w:numPr>
          <w:ilvl w:val="0"/>
          <w:numId w:val="17"/>
        </w:numPr>
        <w:shd w:val="clear" w:color="auto" w:fill="auto"/>
        <w:spacing w:line="360" w:lineRule="auto"/>
        <w:jc w:val="both"/>
      </w:pPr>
      <w:r w:rsidRPr="00AB1015">
        <w:t xml:space="preserve"> 00,99 1 00,99 2 00,99 4 00, 99 8 00 .</w:t>
      </w:r>
    </w:p>
    <w:p w:rsidR="00C6649F" w:rsidRDefault="00DC665B" w:rsidP="00DC665B">
      <w:pPr>
        <w:pStyle w:val="1"/>
        <w:shd w:val="clear" w:color="auto" w:fill="auto"/>
        <w:tabs>
          <w:tab w:val="left" w:pos="1134"/>
        </w:tabs>
        <w:spacing w:line="360" w:lineRule="auto"/>
        <w:ind w:firstLine="0"/>
        <w:jc w:val="both"/>
      </w:pPr>
      <w:r>
        <w:t xml:space="preserve">9.6. </w:t>
      </w:r>
      <w:r w:rsidR="00017879">
        <w:t>Сведения о движении нефинансовых активов (ф. 0503168) (далее - Сведения (ф. 0503168) формируются субъектами учета с учетом следующих положений.</w:t>
      </w:r>
    </w:p>
    <w:p w:rsidR="00C6649F" w:rsidRDefault="00017879" w:rsidP="00EA1A1A">
      <w:pPr>
        <w:pStyle w:val="1"/>
        <w:shd w:val="clear" w:color="auto" w:fill="auto"/>
        <w:spacing w:line="360" w:lineRule="auto"/>
        <w:ind w:firstLine="580"/>
        <w:jc w:val="both"/>
      </w:pPr>
      <w:r>
        <w:t>В графе 4 «Наличие на начало отчетного года» Сведений (ф. 0503168) отражаются данные по соответствующим кодам счетов бюджетного учета, отраженным в графе 2 Сведений (ф. 0503168) по состоянию на начало года, соответствующая данным на конец отчетного периода предыдущего года (графа 11 «Наличие на конец года» Сведений (ф. 0503168) за 2017 год) с учетом изменений показателей, отраженных обособленно в Журналах по прочим операциям (ф. 0504071) (по кодам причин изменений, в частности по исправлению ошибок прошлых лет) и включенных при формировании показателей графы 3 раздела 1 Сведений (ф. 0503173), а также с учетом изменений по пересчетам показателей отчетности (графа 8 раздела 1 Сведений (ф. 0503173).</w:t>
      </w:r>
    </w:p>
    <w:p w:rsidR="00C6649F" w:rsidRDefault="00017879" w:rsidP="00EA1A1A">
      <w:pPr>
        <w:pStyle w:val="1"/>
        <w:shd w:val="clear" w:color="auto" w:fill="auto"/>
        <w:spacing w:line="360" w:lineRule="auto"/>
        <w:ind w:firstLine="580"/>
        <w:jc w:val="both"/>
      </w:pPr>
      <w:r>
        <w:t>В показатели, формируемые в графах 5 - 10 Сведений (ф. 0503168) не включаются показатели увеличения (уменьшения) стоимости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C6649F" w:rsidRDefault="00017879" w:rsidP="00EA1A1A">
      <w:pPr>
        <w:pStyle w:val="1"/>
        <w:shd w:val="clear" w:color="auto" w:fill="auto"/>
        <w:spacing w:line="360" w:lineRule="auto"/>
        <w:ind w:firstLine="580"/>
        <w:jc w:val="both"/>
      </w:pPr>
      <w:r>
        <w:t xml:space="preserve">По счету 1 103 11 </w:t>
      </w:r>
      <w:r w:rsidR="00576E3D">
        <w:t>000</w:t>
      </w:r>
      <w:r>
        <w:t xml:space="preserve"> «Земля - недвижимое имущество учреждения» отражаются данные о стоимости земельных участков, закрепленных на праве постоянного (бессрочного) пользования за получателями бюджетных средств, по их </w:t>
      </w:r>
      <w:r>
        <w:lastRenderedPageBreak/>
        <w:t>кадастровой стоимости, в том числе по земельным участкам, находящимся под объектами недвижимости.</w:t>
      </w:r>
    </w:p>
    <w:p w:rsidR="00C6649F" w:rsidRDefault="00017879" w:rsidP="002E00C3">
      <w:pPr>
        <w:pStyle w:val="1"/>
        <w:shd w:val="clear" w:color="auto" w:fill="auto"/>
        <w:spacing w:line="360" w:lineRule="auto"/>
        <w:ind w:firstLine="580"/>
        <w:jc w:val="both"/>
      </w:pPr>
      <w:r>
        <w:t xml:space="preserve">Обеспечение актуализации кадастровой стоимости земельного участка (при ее изменении) осуществляется при проведении инвентаризации по указанным активам. Подтверждением наличия у субъекта учета права пользования земельными участками и обоснованности их учета в составе </w:t>
      </w:r>
      <w:proofErr w:type="spellStart"/>
      <w:r>
        <w:t>непроизведенных</w:t>
      </w:r>
      <w:proofErr w:type="spellEnd"/>
      <w:r>
        <w:t xml:space="preserve"> активов при инвентаризации являются правоустанавливающие документы на каждый земельный участок. В этой связи целесообразно осуществить выверку имеющихся правоустанавливающих документов, учетных данных и данных Единого государственного реестра недвижимости.</w:t>
      </w:r>
    </w:p>
    <w:p w:rsidR="00C6649F" w:rsidRDefault="00017879" w:rsidP="002E00C3">
      <w:pPr>
        <w:pStyle w:val="1"/>
        <w:shd w:val="clear" w:color="auto" w:fill="auto"/>
        <w:spacing w:line="360" w:lineRule="auto"/>
        <w:ind w:firstLine="580"/>
        <w:jc w:val="both"/>
      </w:pPr>
      <w:r>
        <w:t>При условии изменения кадастровой стоимости земельного участка после отчетной даты, но до представления отчетности, такое событие признается существенным событием после отчетной даты и подлежит отражению в годовой отчетности 2018 года.</w:t>
      </w:r>
    </w:p>
    <w:p w:rsidR="00C6649F" w:rsidRDefault="00017879" w:rsidP="002E00C3">
      <w:pPr>
        <w:pStyle w:val="1"/>
        <w:shd w:val="clear" w:color="auto" w:fill="auto"/>
        <w:spacing w:line="360" w:lineRule="auto"/>
        <w:ind w:firstLine="580"/>
        <w:jc w:val="both"/>
      </w:pPr>
      <w:r>
        <w:t>При этом в случае, если для соблюдения сроков представления бюджетной отчетности и (или) в связи с поздним поступлением первичных учетных документов (документов, подтверждающих изменение кадастровой стоимости земельного участка)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w:t>
      </w:r>
      <w:r w:rsidR="00576E3D">
        <w:t xml:space="preserve"> </w:t>
      </w:r>
      <w:r>
        <w:t>Пояснительной записки (ф. 0503160).</w:t>
      </w:r>
    </w:p>
    <w:p w:rsidR="00C6649F" w:rsidRDefault="00017879" w:rsidP="002E00C3">
      <w:pPr>
        <w:pStyle w:val="1"/>
        <w:shd w:val="clear" w:color="auto" w:fill="auto"/>
        <w:spacing w:line="360" w:lineRule="auto"/>
        <w:ind w:firstLine="580"/>
        <w:jc w:val="both"/>
      </w:pPr>
      <w:r>
        <w:t xml:space="preserve">Кроме того, обращаем внимание, что на счете 1 103 13 </w:t>
      </w:r>
      <w:r w:rsidR="00576E3D">
        <w:t>000</w:t>
      </w:r>
      <w:r>
        <w:t xml:space="preserve"> «Прочие </w:t>
      </w:r>
      <w:proofErr w:type="spellStart"/>
      <w:r>
        <w:t>непроизведенные</w:t>
      </w:r>
      <w:proofErr w:type="spellEnd"/>
      <w:r>
        <w:t xml:space="preserve"> активы - недвижимое имущество учреждения» отражаются вовлекаемые уполномоченными органами власти (органами местного самоуправления) в хозяйственный оборот земельные участки, по которым собственность не разграничена (например, при вовлечении в хозяйственный оборот при сдаче в аренду).</w:t>
      </w:r>
    </w:p>
    <w:p w:rsidR="00C6649F" w:rsidRDefault="00017879" w:rsidP="002E00C3">
      <w:pPr>
        <w:pStyle w:val="1"/>
        <w:shd w:val="clear" w:color="auto" w:fill="auto"/>
        <w:spacing w:line="360" w:lineRule="auto"/>
        <w:ind w:firstLine="580"/>
        <w:jc w:val="both"/>
      </w:pPr>
      <w:r>
        <w:t xml:space="preserve">Отражение на соответствующих счетах аналитического учета счета 1 107 10 </w:t>
      </w:r>
      <w:r w:rsidR="00576E3D">
        <w:t>000</w:t>
      </w:r>
      <w:r>
        <w:t xml:space="preserve"> </w:t>
      </w:r>
      <w:r>
        <w:lastRenderedPageBreak/>
        <w:t>«Недвижимое имущество учреждения в пути» зданий (помещений) до государственной регистрации прав на указанные объекты недвижимого имущества не допускается.</w:t>
      </w:r>
    </w:p>
    <w:p w:rsidR="00C6649F" w:rsidRDefault="00017879" w:rsidP="002E00C3">
      <w:pPr>
        <w:pStyle w:val="1"/>
        <w:shd w:val="clear" w:color="auto" w:fill="auto"/>
        <w:spacing w:line="360" w:lineRule="auto"/>
        <w:ind w:firstLine="580"/>
        <w:jc w:val="both"/>
      </w:pPr>
      <w:r>
        <w:t>Обращаем внимание, что при передаче имущества между правообладателями права оперативного управления (</w:t>
      </w:r>
      <w:r w:rsidR="00E1389A">
        <w:t>республиканскими</w:t>
      </w:r>
      <w:r>
        <w:t xml:space="preserve"> учреждениями (</w:t>
      </w:r>
      <w:r w:rsidR="00E1389A">
        <w:t>республиканскими</w:t>
      </w:r>
      <w:r>
        <w:t xml:space="preserve"> государственными органами):</w:t>
      </w:r>
    </w:p>
    <w:p w:rsidR="00C6649F" w:rsidRDefault="00017879" w:rsidP="002E00C3">
      <w:pPr>
        <w:pStyle w:val="1"/>
        <w:shd w:val="clear" w:color="auto" w:fill="auto"/>
        <w:spacing w:line="360" w:lineRule="auto"/>
        <w:ind w:firstLine="580"/>
        <w:jc w:val="both"/>
      </w:pPr>
      <w:r>
        <w:t xml:space="preserve">в случае получения зданий (помещений) в пользование до оформления соответствующих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отражение информации о полученном объекте на </w:t>
      </w:r>
      <w:proofErr w:type="spellStart"/>
      <w:r>
        <w:t>забалансовом</w:t>
      </w:r>
      <w:proofErr w:type="spellEnd"/>
      <w:r>
        <w:t xml:space="preserve"> счете 01 «Имущество, полученное в пользование»;</w:t>
      </w:r>
    </w:p>
    <w:p w:rsidR="00C6649F" w:rsidRDefault="00017879" w:rsidP="002E00C3">
      <w:pPr>
        <w:pStyle w:val="1"/>
        <w:shd w:val="clear" w:color="auto" w:fill="auto"/>
        <w:spacing w:line="360" w:lineRule="auto"/>
        <w:ind w:firstLine="580"/>
        <w:jc w:val="both"/>
      </w:pPr>
      <w:r>
        <w:t xml:space="preserve">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01.01.2019,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w:t>
      </w:r>
      <w:r w:rsidR="00576E3D">
        <w:t>000</w:t>
      </w:r>
      <w:r>
        <w:t xml:space="preserve"> «Основные средства </w:t>
      </w:r>
      <w:r w:rsidR="00576E3D">
        <w:t>-</w:t>
      </w:r>
      <w:r>
        <w:t xml:space="preserve"> недвижимое имущество учреждения» в отчетности 2018 года;</w:t>
      </w:r>
    </w:p>
    <w:p w:rsidR="00C6649F" w:rsidRDefault="00017879" w:rsidP="002E00C3">
      <w:pPr>
        <w:pStyle w:val="1"/>
        <w:shd w:val="clear" w:color="auto" w:fill="auto"/>
        <w:spacing w:line="360" w:lineRule="auto"/>
        <w:ind w:firstLine="580"/>
        <w:jc w:val="both"/>
      </w:pPr>
      <w:r>
        <w:t xml:space="preserve">в случае, если на отчетную дату право оперативного управления у передающей стороны прекращено в установленном порядке, а государственная регистрация права оперативного управления у принимающей стороны на указанный объект не завершена, отражение принимающей стороной указанного объекта имущества на соответствующем счете аналитического учета счета 1 101 10 </w:t>
      </w:r>
      <w:r w:rsidR="00E1389A">
        <w:t>000</w:t>
      </w:r>
      <w:r>
        <w:t xml:space="preserve"> «Основные средства - недвижимое имущество учреждения» не осуществляется.</w:t>
      </w:r>
    </w:p>
    <w:p w:rsidR="00C6649F" w:rsidRDefault="00017879" w:rsidP="002E00C3">
      <w:pPr>
        <w:pStyle w:val="1"/>
        <w:shd w:val="clear" w:color="auto" w:fill="auto"/>
        <w:spacing w:line="360" w:lineRule="auto"/>
        <w:ind w:firstLine="580"/>
        <w:jc w:val="both"/>
      </w:pPr>
      <w:r>
        <w:t xml:space="preserve">При этом передающая сторона при выявлении несопоставимости показателей по передаче имущества с новым правообладателем (принимающей стороной), осуществляет оформление консолидируемых расчетов с органом, уполномоченным </w:t>
      </w:r>
      <w:r>
        <w:lastRenderedPageBreak/>
        <w:t xml:space="preserve">на управление указанным имуществом казны </w:t>
      </w:r>
      <w:r w:rsidR="001A79CC">
        <w:t>Республики Алтай</w:t>
      </w:r>
      <w:r>
        <w:t xml:space="preserve"> и направляет последнему для отражения в бюджетном учете Извещение (ф. 0504805), с приложением документов, подтверждающих прекращение права оперативного управления в отношении указанного имущества на отчетную дату. Орган, уполномоченный на управление имуществом казны </w:t>
      </w:r>
      <w:r w:rsidR="001A79CC">
        <w:t>Республики Алтай</w:t>
      </w:r>
      <w:r>
        <w:t>, отражает информацию о наличии указанного объекта имущества на соответствующем счете аналитического учета счета 1 108 00 000 «Нефинансовые активы имущества казны».</w:t>
      </w:r>
    </w:p>
    <w:p w:rsidR="00C6649F" w:rsidRDefault="001A79CC" w:rsidP="002E00C3">
      <w:pPr>
        <w:pStyle w:val="1"/>
        <w:shd w:val="clear" w:color="auto" w:fill="auto"/>
        <w:tabs>
          <w:tab w:val="left" w:pos="2430"/>
        </w:tabs>
        <w:spacing w:line="360" w:lineRule="auto"/>
        <w:ind w:firstLine="540"/>
        <w:jc w:val="both"/>
      </w:pPr>
      <w:r>
        <w:t xml:space="preserve">По счету 1 </w:t>
      </w:r>
      <w:r w:rsidR="00017879">
        <w:t xml:space="preserve">108 00 </w:t>
      </w:r>
      <w:r>
        <w:t>000</w:t>
      </w:r>
      <w:r w:rsidR="00017879">
        <w:t xml:space="preserve"> «Нефинансовые активы имущества казны»</w:t>
      </w:r>
      <w:r>
        <w:t xml:space="preserve"> </w:t>
      </w:r>
      <w:r w:rsidR="00017879">
        <w:t xml:space="preserve">государственными органами, выполняющими функции и полномочия собственника в отношении объектов, составляющих государственную казну </w:t>
      </w:r>
      <w:r w:rsidR="002E00C3">
        <w:t>Республики Алтай</w:t>
      </w:r>
      <w:r w:rsidR="00017879">
        <w:t xml:space="preserve">, отражаются данные о наличии объектов имущества, составляющих казну </w:t>
      </w:r>
      <w:r w:rsidR="002E00C3">
        <w:t>Республики Алтай</w:t>
      </w:r>
      <w:r w:rsidR="00017879">
        <w:t>, и операций, их изменяющих.</w:t>
      </w:r>
    </w:p>
    <w:p w:rsidR="00C6649F" w:rsidRDefault="00017879" w:rsidP="002E00C3">
      <w:pPr>
        <w:pStyle w:val="1"/>
        <w:shd w:val="clear" w:color="auto" w:fill="auto"/>
        <w:spacing w:line="360" w:lineRule="auto"/>
        <w:ind w:firstLine="560"/>
        <w:jc w:val="both"/>
      </w:pPr>
      <w:r>
        <w:t xml:space="preserve">По соответствующим счетам аналитического учета счета 1 108 90 000 «Имущество казны в концессии» подлежат отражению объекты нефинансовых активов, переданных в концессии уполномоченными органами (если не закреплены на праве оперативного управления (постоянного бессрочного пользования) за органом исполнительной власти, уполномоченным на передачу указанного имущества). При этом дополнительное отражение переданного в концессию имущества на </w:t>
      </w:r>
      <w:proofErr w:type="spellStart"/>
      <w:r>
        <w:t>забалансовых</w:t>
      </w:r>
      <w:proofErr w:type="spellEnd"/>
      <w:r>
        <w:t xml:space="preserve"> счетах не требуется.</w:t>
      </w:r>
    </w:p>
    <w:p w:rsidR="00C6649F" w:rsidRDefault="00017879" w:rsidP="006F4291">
      <w:pPr>
        <w:pStyle w:val="1"/>
        <w:shd w:val="clear" w:color="auto" w:fill="auto"/>
        <w:spacing w:line="360" w:lineRule="auto"/>
        <w:ind w:firstLine="560"/>
        <w:jc w:val="both"/>
      </w:pPr>
      <w:r>
        <w:t xml:space="preserve">В случае если объекты, переданные в концессию, закреплены на праве оперативного управления за органом исполнительной власти, уполномоченным на передачу указанного имущества, такие объекты отражаются на соответствующих счетах аналитического учета счета 1 101 90 </w:t>
      </w:r>
      <w:r w:rsidR="001A79CC">
        <w:t>000</w:t>
      </w:r>
      <w:r>
        <w:t xml:space="preserve"> «Основные средства - имущество в концессии».</w:t>
      </w:r>
    </w:p>
    <w:p w:rsidR="00C6649F" w:rsidRDefault="00017879" w:rsidP="006F4291">
      <w:pPr>
        <w:pStyle w:val="1"/>
        <w:shd w:val="clear" w:color="auto" w:fill="auto"/>
        <w:spacing w:line="360" w:lineRule="auto"/>
        <w:ind w:firstLine="560"/>
        <w:jc w:val="both"/>
      </w:pPr>
      <w:r>
        <w:t xml:space="preserve">При этом органам, уполномоченным на осуществление передачи имущества в концессию, следует произвести выверку с </w:t>
      </w:r>
      <w:r w:rsidR="002E00C3" w:rsidRPr="002E00C3">
        <w:t>Министерством природных ресурсов, экологии и имущественных отношений Республики Алтай</w:t>
      </w:r>
      <w:r w:rsidRPr="002E00C3">
        <w:t xml:space="preserve"> по управлению государственным имуществом на предмет отсутствия указанных объектов в составе казны </w:t>
      </w:r>
      <w:r w:rsidR="002E00C3" w:rsidRPr="002E00C3">
        <w:t>Республики Алта</w:t>
      </w:r>
      <w:r w:rsidR="002E00C3">
        <w:t xml:space="preserve">й </w:t>
      </w:r>
      <w:r>
        <w:t xml:space="preserve"> (на соответствующих счетах аналитического учета счета 1 108 50 000 «Нефинансовые активы, составляющие казну»).</w:t>
      </w:r>
    </w:p>
    <w:p w:rsidR="00C6649F" w:rsidRDefault="00017879" w:rsidP="006F4291">
      <w:pPr>
        <w:pStyle w:val="1"/>
        <w:shd w:val="clear" w:color="auto" w:fill="auto"/>
        <w:spacing w:line="360" w:lineRule="auto"/>
        <w:ind w:firstLine="560"/>
        <w:jc w:val="both"/>
      </w:pPr>
      <w:r>
        <w:lastRenderedPageBreak/>
        <w:t>Данные о полученном безвозмездно имуществе отражаются в графе 6 Сведений (ф. 0503168) на основании данных по дебетовым оборотам счетов учета нефинансовых активов, корреспондирующих со счетом 1 401 10 189 «Иные доходы» (за исключением дебетовых оборотов по отражению корректировки кадастровых оценок земельных участков, оборотов по принятию к учету выявленных нефинансовых активов по результатам инвентаризации, а также в результате исправления выявленных ошибок), счетами 1 401 10 151 «Доходы от поступлений от других бюджетов бюджетной системы Российской Федерации.</w:t>
      </w:r>
    </w:p>
    <w:p w:rsidR="00C6649F" w:rsidRDefault="00017879" w:rsidP="006F4291">
      <w:pPr>
        <w:pStyle w:val="1"/>
        <w:shd w:val="clear" w:color="auto" w:fill="auto"/>
        <w:spacing w:line="360" w:lineRule="auto"/>
        <w:ind w:firstLine="560"/>
        <w:jc w:val="both"/>
      </w:pPr>
      <w:r>
        <w:t>В графе 7 Сведений (ф. 0503168) отражаются данные по дебетовым оборотам счетов учета нефинансовых активов, корреспондирующих со счетом 1 401 10 189 «Иные доходы», в части операций по принятию к учету выявленных нефинансовых активов по результатам инвентаризации, а также в результате исправления выявленных ошибок.</w:t>
      </w:r>
    </w:p>
    <w:p w:rsidR="00C6649F" w:rsidRDefault="00017879" w:rsidP="006F4291">
      <w:pPr>
        <w:pStyle w:val="1"/>
        <w:shd w:val="clear" w:color="auto" w:fill="auto"/>
        <w:spacing w:line="360" w:lineRule="auto"/>
        <w:ind w:firstLine="560"/>
        <w:jc w:val="both"/>
      </w:pPr>
      <w:r>
        <w:t>Данные о переданном безвозмездно имуществе отражаются в графе 9 Сведений (ф. 0503168) на основании данных по кредитовым оборотам счетов учета нефинансовых активов, корреспондирующих с дебетом соответствующих счетов аналитического учета счетов 1 401 20 240 «Расходы по безвозмездным организациям», 1 401 20 250 «Расходы по безвозмездным перечислениям бюджетам».</w:t>
      </w:r>
    </w:p>
    <w:p w:rsidR="00C6649F" w:rsidRDefault="00017879" w:rsidP="006F4291">
      <w:pPr>
        <w:pStyle w:val="1"/>
        <w:shd w:val="clear" w:color="auto" w:fill="auto"/>
        <w:spacing w:line="360" w:lineRule="auto"/>
        <w:ind w:firstLine="580"/>
        <w:jc w:val="both"/>
      </w:pPr>
      <w:r>
        <w:t>В графе 10 Сведений (ф. 0503168) отражаются данные по кредитовым оборотам счетов учета нефинансовых активов, корреспондирующих со счетами 1 401 10 172 «Доходы от операций с активами», 1 401 20 273 «Чрезвычайные расходы по операциям с активами» в части операций по выбытию объектов в результате недостач, хищений, иных ущербов имуществу.</w:t>
      </w:r>
    </w:p>
    <w:p w:rsidR="00C6649F" w:rsidRDefault="00017879" w:rsidP="006F4291">
      <w:pPr>
        <w:pStyle w:val="1"/>
        <w:shd w:val="clear" w:color="auto" w:fill="auto"/>
        <w:spacing w:line="360" w:lineRule="auto"/>
        <w:ind w:firstLine="580"/>
        <w:jc w:val="both"/>
      </w:pPr>
      <w:r>
        <w:t xml:space="preserve">При формировании раздела 3 и раздела 3.1. Сведений (ф. 0503168) отражаются данные по соответствующим </w:t>
      </w:r>
      <w:proofErr w:type="spellStart"/>
      <w:r>
        <w:t>забалансовым</w:t>
      </w:r>
      <w:proofErr w:type="spellEnd"/>
      <w:r>
        <w:t xml:space="preserve"> счетам, в частности по строке 561 раздела 3 и по строке 611 раздела 3.1 Сведений (ф. 0503168) отражаются данные об объектах учета аренды на льготных условиях, которые признаны в бюджетном учете в соответствии с федеральным стандартом бухгалтерского учета для организаций государственного сектора «Аренда», утвержденным приказом Министерства </w:t>
      </w:r>
      <w:r>
        <w:lastRenderedPageBreak/>
        <w:t>финансов Российской Федерации от 31.12.2016 № 25 8н (далее - СГС «Аренда»).</w:t>
      </w:r>
    </w:p>
    <w:p w:rsidR="00C6649F" w:rsidRDefault="00017879" w:rsidP="006F4291">
      <w:pPr>
        <w:pStyle w:val="1"/>
        <w:shd w:val="clear" w:color="auto" w:fill="auto"/>
        <w:spacing w:line="360" w:lineRule="auto"/>
        <w:ind w:firstLine="580"/>
        <w:jc w:val="both"/>
      </w:pPr>
      <w:r>
        <w:t>По строке 563 раздела 3 и по строке 613 раздела 3.1 Сведений (ф. 0503168) отражаются данные об имуществе, переданном в безвозмездное пользование и не классифицируемом в качестве объекта учета аренды на льготных условиях согласно СГС «Аренда» (см. пункт 9.7. настоящего приложения), например, в соответствии с решением собственника имущества (органа, уполномоченного по управлению имуществом) о наделении указанным имуществом учреждений для выполнения возложенных на них собственником функций.</w:t>
      </w:r>
    </w:p>
    <w:p w:rsidR="00C6649F" w:rsidRDefault="00DC665B" w:rsidP="00DC665B">
      <w:pPr>
        <w:pStyle w:val="1"/>
        <w:shd w:val="clear" w:color="auto" w:fill="auto"/>
        <w:tabs>
          <w:tab w:val="left" w:pos="1080"/>
        </w:tabs>
        <w:spacing w:line="360" w:lineRule="auto"/>
        <w:ind w:firstLine="0"/>
        <w:jc w:val="both"/>
      </w:pPr>
      <w:r>
        <w:t xml:space="preserve">9.7. </w:t>
      </w:r>
      <w:r w:rsidR="00017879">
        <w:t xml:space="preserve">Информация в Сведениях по дебиторской и кредиторской задолженности (ф. 0503169) (далее - Сведения (ф. 0503169) за 2018 год учреждениями, главными администраторами средств </w:t>
      </w:r>
      <w:r w:rsidR="00905456">
        <w:t>республиканского</w:t>
      </w:r>
      <w:r w:rsidR="00017879">
        <w:t xml:space="preserve"> бюджета отражается с учетом следующих особенностей.</w:t>
      </w:r>
    </w:p>
    <w:p w:rsidR="00C6649F" w:rsidRDefault="00017879" w:rsidP="006F4291">
      <w:pPr>
        <w:pStyle w:val="1"/>
        <w:shd w:val="clear" w:color="auto" w:fill="auto"/>
        <w:spacing w:line="360" w:lineRule="auto"/>
        <w:ind w:firstLine="580"/>
        <w:jc w:val="both"/>
      </w:pPr>
      <w:r>
        <w:t xml:space="preserve">Раздел 2 Сведений (ф. 0503169) заполняется по </w:t>
      </w:r>
      <w:r w:rsidR="00AB1015">
        <w:t xml:space="preserve">всем </w:t>
      </w:r>
      <w:r>
        <w:t xml:space="preserve">показателям </w:t>
      </w:r>
      <w:r w:rsidRPr="00AB1015">
        <w:t xml:space="preserve">задолженности </w:t>
      </w:r>
      <w:r w:rsidR="00AB1015" w:rsidRPr="00AB1015">
        <w:t>.</w:t>
      </w:r>
    </w:p>
    <w:p w:rsidR="00C6649F" w:rsidRDefault="00017879" w:rsidP="006F4291">
      <w:pPr>
        <w:pStyle w:val="1"/>
        <w:shd w:val="clear" w:color="auto" w:fill="auto"/>
        <w:spacing w:line="360" w:lineRule="auto"/>
        <w:ind w:firstLine="580"/>
        <w:jc w:val="both"/>
      </w:pPr>
      <w:r>
        <w:t>При этом в графах 7 и 8 раздела 2 Сведений (ф. 0503169) отражаются соответственно код и наименование причины, повлиявшей на наличие просроченной дебиторской (кредиторской) задолженности, в том числе указывающей на наличие признаков безнадежной ко взысканию задолженности:</w:t>
      </w:r>
    </w:p>
    <w:p w:rsidR="00C6649F" w:rsidRDefault="00017879" w:rsidP="006F4291">
      <w:pPr>
        <w:pStyle w:val="1"/>
        <w:shd w:val="clear" w:color="auto" w:fill="auto"/>
        <w:spacing w:line="360" w:lineRule="auto"/>
        <w:ind w:firstLine="580"/>
        <w:jc w:val="both"/>
      </w:pPr>
      <w:r>
        <w:t>01 - банкротство контрагента (поставщика, исполнителя работ, услуг);</w:t>
      </w:r>
    </w:p>
    <w:p w:rsidR="00C6649F" w:rsidRDefault="00017879" w:rsidP="006F4291">
      <w:pPr>
        <w:pStyle w:val="1"/>
        <w:shd w:val="clear" w:color="auto" w:fill="auto"/>
        <w:spacing w:line="360" w:lineRule="auto"/>
        <w:ind w:firstLine="580"/>
        <w:jc w:val="both"/>
      </w:pPr>
      <w:r>
        <w:t>02 - банкротство налогоплательщика;</w:t>
      </w:r>
    </w:p>
    <w:p w:rsidR="00C6649F" w:rsidRDefault="00017879" w:rsidP="006F4291">
      <w:pPr>
        <w:pStyle w:val="1"/>
        <w:shd w:val="clear" w:color="auto" w:fill="auto"/>
        <w:spacing w:line="360" w:lineRule="auto"/>
        <w:ind w:firstLine="600"/>
        <w:jc w:val="both"/>
      </w:pPr>
      <w:r>
        <w:t>03 - контрагентами нарушены сроки выполнения работ, работы по договору в установленный срок не выполнены;</w:t>
      </w:r>
    </w:p>
    <w:p w:rsidR="00C6649F" w:rsidRDefault="00017879" w:rsidP="006F4291">
      <w:pPr>
        <w:pStyle w:val="1"/>
        <w:shd w:val="clear" w:color="auto" w:fill="auto"/>
        <w:spacing w:line="360" w:lineRule="auto"/>
        <w:ind w:firstLine="60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C6649F" w:rsidRDefault="00017879" w:rsidP="006F4291">
      <w:pPr>
        <w:pStyle w:val="1"/>
        <w:shd w:val="clear" w:color="auto" w:fill="auto"/>
        <w:tabs>
          <w:tab w:val="left" w:pos="1234"/>
        </w:tabs>
        <w:spacing w:line="360" w:lineRule="auto"/>
        <w:ind w:firstLine="600"/>
        <w:jc w:val="both"/>
      </w:pPr>
      <w:r>
        <w:t>05</w:t>
      </w:r>
      <w:r>
        <w:tab/>
        <w:t>- иные причины возникновения просроченной кредиторской</w:t>
      </w:r>
    </w:p>
    <w:p w:rsidR="00C6649F" w:rsidRDefault="00017879" w:rsidP="006F4291">
      <w:pPr>
        <w:pStyle w:val="1"/>
        <w:shd w:val="clear" w:color="auto" w:fill="auto"/>
        <w:spacing w:line="360" w:lineRule="auto"/>
        <w:ind w:firstLine="0"/>
        <w:jc w:val="both"/>
      </w:pPr>
      <w:r>
        <w:t>задолженности (какие подробно раскрываются в текстовой части Пояснительной записки (ф. 0503160);</w:t>
      </w:r>
    </w:p>
    <w:p w:rsidR="00C6649F" w:rsidRDefault="00017879" w:rsidP="006F4291">
      <w:pPr>
        <w:pStyle w:val="1"/>
        <w:numPr>
          <w:ilvl w:val="0"/>
          <w:numId w:val="6"/>
        </w:numPr>
        <w:shd w:val="clear" w:color="auto" w:fill="auto"/>
        <w:tabs>
          <w:tab w:val="left" w:pos="1015"/>
        </w:tabs>
        <w:spacing w:line="360" w:lineRule="auto"/>
        <w:ind w:firstLine="600"/>
        <w:jc w:val="both"/>
      </w:pPr>
      <w:r>
        <w:t>- смерть физического лица,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6649F" w:rsidRDefault="00017879" w:rsidP="006F4291">
      <w:pPr>
        <w:pStyle w:val="1"/>
        <w:numPr>
          <w:ilvl w:val="0"/>
          <w:numId w:val="6"/>
        </w:numPr>
        <w:shd w:val="clear" w:color="auto" w:fill="auto"/>
        <w:tabs>
          <w:tab w:val="left" w:pos="1015"/>
        </w:tabs>
        <w:spacing w:line="360" w:lineRule="auto"/>
        <w:ind w:firstLine="600"/>
        <w:jc w:val="both"/>
      </w:pPr>
      <w:r>
        <w:lastRenderedPageBreak/>
        <w:t>- документы на оплату за поставленный товар, оказанные услуги, выполненные работы контрагентом представлены с нарушением сроков;</w:t>
      </w:r>
    </w:p>
    <w:p w:rsidR="00C6649F" w:rsidRDefault="00017879" w:rsidP="006F4291">
      <w:pPr>
        <w:pStyle w:val="1"/>
        <w:numPr>
          <w:ilvl w:val="0"/>
          <w:numId w:val="7"/>
        </w:numPr>
        <w:shd w:val="clear" w:color="auto" w:fill="auto"/>
        <w:tabs>
          <w:tab w:val="left" w:pos="1015"/>
        </w:tabs>
        <w:spacing w:line="360" w:lineRule="auto"/>
        <w:ind w:firstLine="600"/>
        <w:jc w:val="both"/>
      </w:pPr>
      <w:r>
        <w:t>-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C6649F" w:rsidRDefault="00017879" w:rsidP="006F4291">
      <w:pPr>
        <w:pStyle w:val="1"/>
        <w:numPr>
          <w:ilvl w:val="0"/>
          <w:numId w:val="7"/>
        </w:numPr>
        <w:shd w:val="clear" w:color="auto" w:fill="auto"/>
        <w:tabs>
          <w:tab w:val="left" w:pos="1015"/>
        </w:tabs>
        <w:spacing w:line="360" w:lineRule="auto"/>
        <w:ind w:firstLine="600"/>
        <w:jc w:val="both"/>
      </w:pPr>
      <w:r>
        <w:t>-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C6649F" w:rsidRDefault="00017879" w:rsidP="006F4291">
      <w:pPr>
        <w:pStyle w:val="1"/>
        <w:numPr>
          <w:ilvl w:val="0"/>
          <w:numId w:val="7"/>
        </w:numPr>
        <w:shd w:val="clear" w:color="auto" w:fill="auto"/>
        <w:tabs>
          <w:tab w:val="left" w:pos="1015"/>
        </w:tabs>
        <w:spacing w:line="360" w:lineRule="auto"/>
        <w:ind w:firstLine="600"/>
        <w:jc w:val="both"/>
      </w:pPr>
      <w:r>
        <w:t>-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C6649F" w:rsidRDefault="00017879" w:rsidP="006F4291">
      <w:pPr>
        <w:pStyle w:val="1"/>
        <w:shd w:val="clear" w:color="auto" w:fill="auto"/>
        <w:spacing w:line="360" w:lineRule="auto"/>
        <w:ind w:firstLine="600"/>
        <w:jc w:val="both"/>
      </w:pPr>
      <w:r>
        <w:t>89 - иные причины возникновения просроченной дебиторской задолженности (какие подробно раскрываются в текстовой части Пояснительной записки (ф. 0503160).</w:t>
      </w:r>
    </w:p>
    <w:p w:rsidR="00C6649F" w:rsidRDefault="00017879" w:rsidP="006F4291">
      <w:pPr>
        <w:pStyle w:val="1"/>
        <w:shd w:val="clear" w:color="auto" w:fill="auto"/>
        <w:spacing w:line="360" w:lineRule="auto"/>
        <w:ind w:firstLine="600"/>
        <w:jc w:val="both"/>
      </w:pPr>
      <w:r>
        <w:t>Кроме того, в текстовой части раздела 4 «Анализ показателей бухгалтерской отчетности субъекта бюджетной отчетности» Пояснительной записки (ф. 0503160) раскрываются причины увеличения доли просроченной дебиторской, кредиторской задолженности в общем объеме дебиторской и кредиторской задолженности соответственно и причины образования остатков дебиторской и кредиторской задолженности, а также указываются меры, принятые (принимаемые) для урегулирования (снижения) просроченной задолженности.</w:t>
      </w:r>
    </w:p>
    <w:p w:rsidR="00C6649F" w:rsidRDefault="00017879" w:rsidP="006F4291">
      <w:pPr>
        <w:pStyle w:val="1"/>
        <w:shd w:val="clear" w:color="auto" w:fill="auto"/>
        <w:spacing w:line="360" w:lineRule="auto"/>
        <w:ind w:firstLine="600"/>
        <w:jc w:val="both"/>
      </w:pPr>
      <w:r>
        <w:t xml:space="preserve">Дополнительно, в целях раскрытия информации о принимаемых мерах по сокращению дебиторской задолженности по расходам </w:t>
      </w:r>
      <w:r w:rsidR="006F4291">
        <w:t>республиканского</w:t>
      </w:r>
      <w:r>
        <w:t xml:space="preserve"> бюджета в текстовой части Пояснительной записки (ф. 0503160) </w:t>
      </w:r>
      <w:r w:rsidRPr="0031668D">
        <w:t xml:space="preserve">главными </w:t>
      </w:r>
      <w:r w:rsidR="0031668D" w:rsidRPr="0031668D">
        <w:t>распорядителями</w:t>
      </w:r>
      <w:r w:rsidRPr="0031668D">
        <w:t xml:space="preserve"> средств </w:t>
      </w:r>
      <w:r w:rsidR="00905456" w:rsidRPr="0031668D">
        <w:t>республиканского</w:t>
      </w:r>
      <w:r w:rsidRPr="0031668D">
        <w:t xml:space="preserve"> бюджета указывается</w:t>
      </w:r>
      <w:r>
        <w:t xml:space="preserve"> прогнозный объем дебиторской задолженности по расходам (по кодам видов расходов) на очередную отчетную дату (на 01.07.2019 год), а также при прогнозировании увеличения дебиторской задолженности по расходам </w:t>
      </w:r>
      <w:r w:rsidR="00905456">
        <w:t>республиканского</w:t>
      </w:r>
      <w:r>
        <w:t xml:space="preserve"> бюджета - основные объективные </w:t>
      </w:r>
      <w:r>
        <w:lastRenderedPageBreak/>
        <w:t>причины ожидаемого увеличения.</w:t>
      </w:r>
    </w:p>
    <w:p w:rsidR="00C6649F" w:rsidRDefault="00017879" w:rsidP="006F4291">
      <w:pPr>
        <w:pStyle w:val="1"/>
        <w:shd w:val="clear" w:color="auto" w:fill="auto"/>
        <w:spacing w:line="360" w:lineRule="auto"/>
        <w:ind w:firstLine="560"/>
        <w:jc w:val="both"/>
      </w:pPr>
      <w:r>
        <w:t xml:space="preserve">Наличие кредитовых остатков по счетам бухгалтерского учета 0 206 00 000 «Расчеты по выданным авансам», дебетовых остатков по счетам 0 302 00 000 «Расчеты по принятым обязательствам», 0 304 00 </w:t>
      </w:r>
      <w:r w:rsidR="00905456">
        <w:t>000</w:t>
      </w:r>
      <w:r>
        <w:t xml:space="preserve"> «Прочие расчеты с кредиторами» является недопустимым.</w:t>
      </w:r>
    </w:p>
    <w:p w:rsidR="00C6649F" w:rsidRDefault="00017879" w:rsidP="00CB51DB">
      <w:pPr>
        <w:pStyle w:val="1"/>
        <w:shd w:val="clear" w:color="auto" w:fill="auto"/>
        <w:spacing w:line="360" w:lineRule="auto"/>
        <w:ind w:firstLine="580"/>
        <w:jc w:val="both"/>
      </w:pPr>
      <w:r>
        <w:t>Сведения (ф. 0503169) в рамках деятельности со средствами во временном распоряжении не формируются.</w:t>
      </w:r>
    </w:p>
    <w:p w:rsidR="00C6649F" w:rsidRDefault="00017879" w:rsidP="00CB51DB">
      <w:pPr>
        <w:pStyle w:val="1"/>
        <w:shd w:val="clear" w:color="auto" w:fill="auto"/>
        <w:spacing w:line="360" w:lineRule="auto"/>
        <w:ind w:firstLine="580"/>
        <w:jc w:val="both"/>
      </w:pPr>
      <w:r>
        <w:t>В Сведения (ф. 0503169) не включаются данные по счетам, предназначенным для отражения ошибок прошлых лет (030486000, 030496000, 030484000, 030494000).</w:t>
      </w:r>
    </w:p>
    <w:p w:rsidR="00C6649F" w:rsidRDefault="00017879" w:rsidP="00CB51DB">
      <w:pPr>
        <w:pStyle w:val="1"/>
        <w:shd w:val="clear" w:color="auto" w:fill="auto"/>
        <w:spacing w:line="360" w:lineRule="auto"/>
        <w:ind w:firstLine="580"/>
        <w:jc w:val="both"/>
      </w:pPr>
      <w:r>
        <w:t xml:space="preserve">При указании номеров счетов бюджетного учета (графа 1 Сведений (ф. 0503169) необходимо обеспечить отражение в 1 - 17 разрядах номера счета кодов бюджетной классификации (их составных частей) с учетом положений Указаний № 65н в редакции, действующей </w:t>
      </w:r>
      <w:r w:rsidR="00844888">
        <w:t>на</w:t>
      </w:r>
      <w:r>
        <w:t xml:space="preserve"> 2018 год.</w:t>
      </w:r>
    </w:p>
    <w:p w:rsidR="00C6649F" w:rsidRDefault="00017879" w:rsidP="00CB51DB">
      <w:pPr>
        <w:pStyle w:val="1"/>
        <w:shd w:val="clear" w:color="auto" w:fill="auto"/>
        <w:spacing w:line="360" w:lineRule="auto"/>
        <w:ind w:firstLine="580"/>
        <w:jc w:val="both"/>
      </w:pPr>
      <w:r>
        <w:t>В графе 2 Сведений (ф. 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соответствующая данным графы 9 на конец отчетного периода предыдущего года с учетом изменений показателей, отраженных обособленно в Журналах по прочим операциям (ф. 0504071) (по кодам причин изменений, в частности по исправлению ошибок прошлых лет) и включенных при формировании показателей графы 3 раздела 1 Сведений (ф. 0503173), а также с учетом изменений по пересчетам показателей отчетности (графа 8 раздела 1 Сведений (ф. 0503173).</w:t>
      </w:r>
    </w:p>
    <w:p w:rsidR="00C6649F" w:rsidRDefault="00017879" w:rsidP="00CB51DB">
      <w:pPr>
        <w:pStyle w:val="1"/>
        <w:shd w:val="clear" w:color="auto" w:fill="auto"/>
        <w:spacing w:line="360" w:lineRule="auto"/>
        <w:ind w:firstLine="580"/>
        <w:jc w:val="both"/>
      </w:pPr>
      <w:r>
        <w:t>Показатели, формирующие значение граф 5-8 Сведений (ф. 0503169) не включают показатели оборотов, сформированных в корреспонденции со счетами, предназначенными для отражения ошибок прошлых лет (при отражении изменения расчетов (дебиторской, кредиторской задолженности) при исправлении ошибок прошлых лет, выявленных в отчетном периоде).</w:t>
      </w:r>
    </w:p>
    <w:p w:rsidR="00C6649F" w:rsidRDefault="00017879" w:rsidP="00CB51DB">
      <w:pPr>
        <w:pStyle w:val="1"/>
        <w:shd w:val="clear" w:color="auto" w:fill="auto"/>
        <w:spacing w:line="360" w:lineRule="auto"/>
        <w:ind w:firstLine="580"/>
        <w:jc w:val="both"/>
      </w:pPr>
      <w:r>
        <w:t xml:space="preserve">В Сведениях (ф. 0503169) по кредиторской задолженности раскрываются показатели по соответствующим номерам счетов бюджетного учета счетов 1 401 40 </w:t>
      </w:r>
      <w:r w:rsidR="00844888">
        <w:t>000</w:t>
      </w:r>
      <w:r>
        <w:t xml:space="preserve"> «Доходы будущих периодов», 1 401 60 </w:t>
      </w:r>
      <w:r w:rsidR="00844888">
        <w:t>000</w:t>
      </w:r>
      <w:r>
        <w:t xml:space="preserve"> «Резервы предстоящих расходов» в </w:t>
      </w:r>
      <w:r>
        <w:lastRenderedPageBreak/>
        <w:t>разрезе кодов классификации операций сектора государственного управления (КОСГУ).</w:t>
      </w:r>
    </w:p>
    <w:p w:rsidR="00C6649F" w:rsidRDefault="00017879" w:rsidP="00CB51DB">
      <w:pPr>
        <w:pStyle w:val="1"/>
        <w:shd w:val="clear" w:color="auto" w:fill="auto"/>
        <w:spacing w:line="360" w:lineRule="auto"/>
        <w:ind w:firstLine="580"/>
        <w:jc w:val="both"/>
      </w:pPr>
      <w:r>
        <w:t xml:space="preserve">По счету 1 401 60 </w:t>
      </w:r>
      <w:r w:rsidR="00844888">
        <w:t>000</w:t>
      </w:r>
      <w:r>
        <w:t xml:space="preserve"> «Резервы предстоящих расходов» в первых семнадцати разрядах номера счета отражаются показатели в структуре: XX </w:t>
      </w:r>
      <w:proofErr w:type="spellStart"/>
      <w:r>
        <w:t>XX</w:t>
      </w:r>
      <w:proofErr w:type="spellEnd"/>
      <w:r>
        <w:t xml:space="preserve"> 00000 </w:t>
      </w:r>
      <w:proofErr w:type="spellStart"/>
      <w:r>
        <w:t>00000</w:t>
      </w:r>
      <w:proofErr w:type="spellEnd"/>
      <w:r>
        <w:t xml:space="preserve"> XXX, в 24-26 разрядах - XXX.</w:t>
      </w:r>
    </w:p>
    <w:p w:rsidR="00C6649F" w:rsidRDefault="00017879" w:rsidP="00CB51DB">
      <w:pPr>
        <w:pStyle w:val="1"/>
        <w:shd w:val="clear" w:color="auto" w:fill="auto"/>
        <w:spacing w:line="360" w:lineRule="auto"/>
        <w:ind w:firstLine="580"/>
        <w:jc w:val="both"/>
      </w:pPr>
      <w:r>
        <w:t xml:space="preserve">По счету 1 401 40 </w:t>
      </w:r>
      <w:r w:rsidR="00844888">
        <w:t>000</w:t>
      </w:r>
      <w:r>
        <w:t xml:space="preserve">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(льготной аренде) имущества, номер счета отражаются в структуре: X XX 00000 00 0000 000 1 401 40 1XX (КОСГУ 121, 122, 123, 182 (п.п. «е» пункта 3.1. настоящего приложения).</w:t>
      </w:r>
    </w:p>
    <w:p w:rsidR="00C6649F" w:rsidRDefault="00017879" w:rsidP="00CB51DB">
      <w:pPr>
        <w:pStyle w:val="1"/>
        <w:shd w:val="clear" w:color="auto" w:fill="auto"/>
        <w:spacing w:line="360" w:lineRule="auto"/>
        <w:ind w:firstLine="580"/>
        <w:jc w:val="both"/>
      </w:pPr>
      <w:r>
        <w:t>Обращаем внимание, что при предоставлении (получении) права пользования имуществом по решению собственника имущества - учредителя субъекта учета, а также в соответствии с положениями законов на безвозмездной основе, для выполнения возложенных на субъект учета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 условий для признания объектов аренды на льготных условиях, формирующих доходы (доходы будущих периодов) не возникает. В связи с чем</w:t>
      </w:r>
      <w:r w:rsidR="001D32D4">
        <w:t>,</w:t>
      </w:r>
      <w:r>
        <w:t xml:space="preserve"> положения СГС «Аренда» не применяется.</w:t>
      </w:r>
    </w:p>
    <w:p w:rsidR="00C6649F" w:rsidRDefault="00017879" w:rsidP="00FA7219">
      <w:pPr>
        <w:pStyle w:val="1"/>
        <w:shd w:val="clear" w:color="auto" w:fill="auto"/>
        <w:spacing w:line="360" w:lineRule="auto"/>
        <w:ind w:firstLine="580"/>
        <w:jc w:val="both"/>
      </w:pPr>
      <w:r>
        <w:t>Информация по указанным счетам отражается в  разделе</w:t>
      </w:r>
      <w:r w:rsidR="00CB51DB">
        <w:t xml:space="preserve"> 1</w:t>
      </w:r>
      <w:r>
        <w:t xml:space="preserve"> Сведений (ф. 0503169) по кредиторской задолженности после строки «Всего задолженность».</w:t>
      </w:r>
    </w:p>
    <w:p w:rsidR="00C6649F" w:rsidRDefault="00017879" w:rsidP="00FA7219">
      <w:pPr>
        <w:pStyle w:val="1"/>
        <w:shd w:val="clear" w:color="auto" w:fill="auto"/>
        <w:spacing w:line="360" w:lineRule="auto"/>
        <w:ind w:firstLine="580"/>
        <w:jc w:val="both"/>
      </w:pPr>
      <w:r>
        <w:t>Графы 3,4,6,8,10,11,13,14 по данным счетам не заполняются. Значение по графе 12 «На конец аналогичного отчетного периода» по данным счетам раскрывается в отчетности за 2019 г.</w:t>
      </w:r>
    </w:p>
    <w:p w:rsidR="00C6649F" w:rsidRDefault="00017879" w:rsidP="00FA7219">
      <w:pPr>
        <w:pStyle w:val="1"/>
        <w:shd w:val="clear" w:color="auto" w:fill="auto"/>
        <w:spacing w:line="360" w:lineRule="auto"/>
        <w:ind w:firstLine="580"/>
        <w:jc w:val="both"/>
      </w:pPr>
      <w:r>
        <w:t>Показатели по указанным счетам формируются с подведением итогов по строке «Всего по счету 1 401 40 000» и «Всего по счету 1 401 60 000» по кодам счетов бюджетного учета.</w:t>
      </w:r>
    </w:p>
    <w:p w:rsidR="00C6649F" w:rsidRDefault="00017879" w:rsidP="00FA7219">
      <w:pPr>
        <w:pStyle w:val="1"/>
        <w:shd w:val="clear" w:color="auto" w:fill="auto"/>
        <w:spacing w:line="360" w:lineRule="auto"/>
        <w:ind w:firstLine="580"/>
        <w:jc w:val="both"/>
      </w:pPr>
      <w:r>
        <w:t>В течени</w:t>
      </w:r>
      <w:r w:rsidR="00844888">
        <w:t>и</w:t>
      </w:r>
      <w:r>
        <w:t xml:space="preserve">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w:t>
      </w:r>
      <w:r>
        <w:lastRenderedPageBreak/>
        <w:t xml:space="preserve">«Расчеты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соответствующий счета аналитического учета счета 0 209 30 </w:t>
      </w:r>
      <w:r w:rsidR="00844888">
        <w:t>000</w:t>
      </w:r>
      <w:r>
        <w:t xml:space="preserve"> «Расчеты по компенсации затрат» (0 209 34 000, 0 209 36 000). При этом не исполненная на конец финансового года задолженность по возврату авансов 2018 года переносится последним рабочим днем отчетного периода на счет КДБ 1 209 36 000 и отражается в Сведениях (ф. 0503169) в составе просроченной задолженности.</w:t>
      </w:r>
    </w:p>
    <w:p w:rsidR="00C6649F" w:rsidRDefault="00017879" w:rsidP="00FA7219">
      <w:pPr>
        <w:pStyle w:val="1"/>
        <w:shd w:val="clear" w:color="auto" w:fill="auto"/>
        <w:spacing w:line="360" w:lineRule="auto"/>
        <w:ind w:firstLine="580"/>
        <w:jc w:val="both"/>
      </w:pPr>
      <w:r>
        <w:t xml:space="preserve">Показатели изменений расчетов по восстановлению расходов бюджета отчетного периода (2018 года), сформированные по соответствующим счетам аналитического учета счета КРБ 1 209 34 </w:t>
      </w:r>
      <w:r w:rsidR="00844888">
        <w:t>000</w:t>
      </w:r>
      <w:r>
        <w:t xml:space="preserve"> «Расчеты по доходам от компенсации затрат», содержащим в 1 - 17 разрядах номера счета 4-20 разряды соответствующих кодов классификации расходов бюджета, отражаются: в части увеличения - в графе 5 Сведений (ф. 0503169); уменьшения - в графе 7 Сведений (ф. 0503169). При этом в графах 2-4 (на 1 января 2018 года) и в графах 9-11 (на 1 января 2019 года) Сведений (ф. 0503169) отражаются нули.</w:t>
      </w:r>
    </w:p>
    <w:p w:rsidR="00C6649F" w:rsidRPr="00AB1015" w:rsidRDefault="00017879" w:rsidP="00FA7219">
      <w:pPr>
        <w:pStyle w:val="1"/>
        <w:shd w:val="clear" w:color="auto" w:fill="auto"/>
        <w:spacing w:line="360" w:lineRule="auto"/>
        <w:ind w:firstLine="580"/>
        <w:jc w:val="both"/>
      </w:pPr>
      <w:r>
        <w:t xml:space="preserve">Показатели дебиторской задолженности по восстановлению (компенсации) затрат, отраженные по счетам КДБ 1 209 34 </w:t>
      </w:r>
      <w:r w:rsidR="00844888">
        <w:t>000</w:t>
      </w:r>
      <w:r>
        <w:t xml:space="preserve"> «Расчеты по доходам от компенсации затрат» (изменений задолженности) отражаются в Сведениях (ф. </w:t>
      </w:r>
      <w:r w:rsidRPr="00AB1015">
        <w:t>0503169) по дебиторской задолженности на общих основаниях.</w:t>
      </w:r>
    </w:p>
    <w:p w:rsidR="00C6649F" w:rsidRDefault="00017879" w:rsidP="00FA7219">
      <w:pPr>
        <w:pStyle w:val="1"/>
        <w:shd w:val="clear" w:color="auto" w:fill="auto"/>
        <w:spacing w:line="360" w:lineRule="auto"/>
        <w:ind w:firstLine="580"/>
        <w:jc w:val="both"/>
      </w:pPr>
      <w:r w:rsidRPr="00AB1015">
        <w:t>Формирование в Сведениях (ф. 0503169) показателей по расчетам между бюджетами бюджетной системы Российской Федерации осуществляется с учетом следующих особенностей:</w:t>
      </w:r>
    </w:p>
    <w:p w:rsidR="00C6649F" w:rsidRDefault="00017879" w:rsidP="00FA7219">
      <w:pPr>
        <w:pStyle w:val="1"/>
        <w:shd w:val="clear" w:color="auto" w:fill="auto"/>
        <w:tabs>
          <w:tab w:val="left" w:pos="882"/>
        </w:tabs>
        <w:spacing w:line="360" w:lineRule="auto"/>
        <w:ind w:firstLine="580"/>
        <w:jc w:val="both"/>
      </w:pPr>
      <w:r>
        <w:t>а)</w:t>
      </w:r>
      <w:r>
        <w:tab/>
        <w:t xml:space="preserve">остатки межбюджетных трансфертов, подлежащих возврату, отражаются по соответствующим счетам аналитического учета счета 1 205 51 </w:t>
      </w:r>
      <w:r w:rsidR="00844888">
        <w:t>000</w:t>
      </w:r>
      <w:r>
        <w:t xml:space="preserve"> «Расчеты по безвозмездным поступлениям от других бюджетов бюджетной системы Российской Федерации», содержащим в 1 - 17 разрядах счета бюджетного учета соответствующие коды бюджетной классификации доходов бюджетов:</w:t>
      </w:r>
    </w:p>
    <w:p w:rsidR="00C6649F" w:rsidRDefault="00017879" w:rsidP="00FA7219">
      <w:pPr>
        <w:pStyle w:val="1"/>
        <w:shd w:val="clear" w:color="auto" w:fill="auto"/>
        <w:spacing w:line="360" w:lineRule="auto"/>
        <w:ind w:firstLine="580"/>
        <w:jc w:val="both"/>
      </w:pPr>
      <w:r>
        <w:t xml:space="preserve">у принимающей стороны (например, в части возврата в федеральный бюджет из бюджета субъекта Российской Федерации) в Сведениях (ф. 0503169 по дебиторской задолженности) - по группе, подгруппе доходов бюджетов 2 18 «Доходы бюджетов </w:t>
      </w:r>
      <w:r>
        <w:lastRenderedPageBreak/>
        <w:t>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p w:rsidR="00C6649F" w:rsidRDefault="00017879" w:rsidP="00FA7219">
      <w:pPr>
        <w:pStyle w:val="1"/>
        <w:shd w:val="clear" w:color="auto" w:fill="auto"/>
        <w:spacing w:line="360" w:lineRule="auto"/>
        <w:ind w:firstLine="580"/>
        <w:jc w:val="both"/>
      </w:pPr>
      <w:r>
        <w:t>у передающей стороны (например, в части возврата из бюджета субъекта Российской Федерации в федеральный бюджет) в Сведениях (ф. 0503169 по кредиторской задолженности) - 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p>
    <w:p w:rsidR="00C6649F" w:rsidRDefault="00017879" w:rsidP="00FA7219">
      <w:pPr>
        <w:pStyle w:val="1"/>
        <w:shd w:val="clear" w:color="auto" w:fill="auto"/>
        <w:tabs>
          <w:tab w:val="left" w:pos="1076"/>
        </w:tabs>
        <w:spacing w:line="360" w:lineRule="auto"/>
        <w:ind w:firstLine="580"/>
        <w:jc w:val="both"/>
      </w:pPr>
      <w:r>
        <w:t>б)</w:t>
      </w:r>
      <w:r>
        <w:tab/>
        <w:t>остатки межбюджетных трансфертов, не подлежащие возврату, отражаются:</w:t>
      </w:r>
    </w:p>
    <w:p w:rsidR="00C6649F" w:rsidRDefault="00017879" w:rsidP="00FA7219">
      <w:pPr>
        <w:pStyle w:val="1"/>
        <w:shd w:val="clear" w:color="auto" w:fill="auto"/>
        <w:spacing w:line="360" w:lineRule="auto"/>
        <w:ind w:firstLine="580"/>
        <w:jc w:val="both"/>
      </w:pPr>
      <w:r>
        <w:t>у стороны, предоставившей межбюджетный трансферт, в Сведениях (ф. 0503169 по дебиторской задолженности) - по соответствующим счетам аналитического учета счетов 1 206 51</w:t>
      </w:r>
      <w:r w:rsidR="00844888">
        <w:t xml:space="preserve"> 000</w:t>
      </w:r>
      <w:r>
        <w:t xml:space="preserve"> «Расчеты по перечислениям другим бюджетам бюджетной системы Российской Федерации»;</w:t>
      </w:r>
    </w:p>
    <w:p w:rsidR="00C6649F" w:rsidRDefault="00017879" w:rsidP="00FA7219">
      <w:pPr>
        <w:pStyle w:val="1"/>
        <w:shd w:val="clear" w:color="auto" w:fill="auto"/>
        <w:spacing w:line="360" w:lineRule="auto"/>
        <w:ind w:firstLine="580"/>
        <w:jc w:val="both"/>
      </w:pPr>
      <w:r>
        <w:t xml:space="preserve">у стороны, получившей целевой межбюджетный трансферт, в Сведениях (ф. 0503169 по кредиторской задолженности) </w:t>
      </w:r>
      <w:r w:rsidR="00FA7219">
        <w:t>-</w:t>
      </w:r>
      <w:r>
        <w:t xml:space="preserve"> по соответствующим счетам аналитического учета счета 1 205 51 </w:t>
      </w:r>
      <w:r w:rsidR="00844888">
        <w:t>000</w:t>
      </w:r>
      <w:r>
        <w:t xml:space="preserve"> «Расчеты по безвозмездным поступлениям от других бюджетов бюджетной системы Российской Федерации», с отражением в 1 - 3 разрядах номера счета кода группы, подгруппы доходов бюджетов 2 02 «Безвозмездные поступления от других бюджетов бюджетной системы Российской Федерации»;</w:t>
      </w:r>
    </w:p>
    <w:p w:rsidR="00C6649F" w:rsidRDefault="00017879" w:rsidP="00FA7219">
      <w:pPr>
        <w:pStyle w:val="1"/>
        <w:shd w:val="clear" w:color="auto" w:fill="auto"/>
        <w:tabs>
          <w:tab w:val="left" w:pos="900"/>
        </w:tabs>
        <w:spacing w:line="360" w:lineRule="auto"/>
        <w:ind w:firstLine="580"/>
        <w:jc w:val="both"/>
      </w:pPr>
      <w:r>
        <w:t>в)</w:t>
      </w:r>
      <w:r>
        <w:tab/>
        <w:t xml:space="preserve">в случае, если по состоянию на 01.01.2018 у главных распорядителей средств </w:t>
      </w:r>
      <w:r w:rsidRPr="001D32D4">
        <w:t>федерального</w:t>
      </w:r>
      <w:r>
        <w:t xml:space="preserve"> бюджета перед бюджетом субъекта Российской Федерации сложилась кредиторская задолженность по межбюджетным трансфертам, которая не была погашена в течение 2018 года, такая кредиторская задолженность (на 01.01.2019 года) отражается в Сведениях (ф. 0503169) как просроченная;</w:t>
      </w:r>
    </w:p>
    <w:p w:rsidR="00C6649F" w:rsidRDefault="00017879" w:rsidP="00FA7219">
      <w:pPr>
        <w:pStyle w:val="1"/>
        <w:shd w:val="clear" w:color="auto" w:fill="auto"/>
        <w:tabs>
          <w:tab w:val="left" w:pos="892"/>
        </w:tabs>
        <w:spacing w:line="360" w:lineRule="auto"/>
        <w:ind w:firstLine="580"/>
        <w:jc w:val="both"/>
      </w:pPr>
      <w:r>
        <w:t>г)</w:t>
      </w:r>
      <w:r>
        <w:tab/>
        <w:t xml:space="preserve">кредиторская задолженность, сложившаяся по состоянию на 01.01.2019 у главных распорядителей средств </w:t>
      </w:r>
      <w:r w:rsidRPr="001D32D4">
        <w:t>федерального б</w:t>
      </w:r>
      <w:r>
        <w:t xml:space="preserve">юджета перед бюджетом субъекта Российской Федерации по межбюджетным трансфертам по результатам исполнения федерального бюджета за 2018 год, к показателям просроченной задолженности не </w:t>
      </w:r>
      <w:r>
        <w:lastRenderedPageBreak/>
        <w:t>относится (в графе 11 Сведений (ф. 0503169) не отражается);</w:t>
      </w:r>
    </w:p>
    <w:p w:rsidR="00C6649F" w:rsidRDefault="00017879" w:rsidP="00FA7219">
      <w:pPr>
        <w:pStyle w:val="1"/>
        <w:shd w:val="clear" w:color="auto" w:fill="auto"/>
        <w:tabs>
          <w:tab w:val="left" w:pos="900"/>
        </w:tabs>
        <w:spacing w:line="360" w:lineRule="auto"/>
        <w:ind w:firstLine="580"/>
        <w:jc w:val="both"/>
      </w:pPr>
      <w:proofErr w:type="spellStart"/>
      <w:r>
        <w:t>д</w:t>
      </w:r>
      <w:proofErr w:type="spellEnd"/>
      <w:r>
        <w:t>)</w:t>
      </w:r>
      <w:r>
        <w:tab/>
        <w:t xml:space="preserve">кредиторская задолженность, отраженная на счетах аналитического учета счета 0 205 51 </w:t>
      </w:r>
      <w:r w:rsidR="00844888">
        <w:t>000</w:t>
      </w:r>
      <w:r>
        <w:t>«Расчеты по безвозмездным поступлениям от других бюджетов бюджетной системы Российской Федерации», может являться просроченной в случае нарушения сроков возврата до момента ее взыскания или урегулирования.</w:t>
      </w:r>
    </w:p>
    <w:p w:rsidR="00C6649F" w:rsidRDefault="00017879" w:rsidP="00FA7219">
      <w:pPr>
        <w:pStyle w:val="1"/>
        <w:shd w:val="clear" w:color="auto" w:fill="auto"/>
        <w:spacing w:line="360" w:lineRule="auto"/>
        <w:ind w:firstLine="580"/>
        <w:jc w:val="both"/>
      </w:pPr>
      <w:r>
        <w:t xml:space="preserve">Кредиторская задолженность, числящаяся на соответствующих счетах аналитического учета счетов 0 205 11 </w:t>
      </w:r>
      <w:r w:rsidR="00844888">
        <w:t>000</w:t>
      </w:r>
      <w:r>
        <w:t xml:space="preserve"> «Расчеты с плательщиками налоговых доходов», 0 205 20 </w:t>
      </w:r>
      <w:r w:rsidR="00844888">
        <w:t>000</w:t>
      </w:r>
      <w:r>
        <w:t xml:space="preserve"> «Расчеты с плательщиками доходов от собственности», 0 205 30 </w:t>
      </w:r>
      <w:r w:rsidR="00844888">
        <w:t>000</w:t>
      </w:r>
      <w:r>
        <w:t xml:space="preserve"> «Расчеты по доходам от оказания платных услуг (работ), компенсаций затрат», 0 205 40 </w:t>
      </w:r>
      <w:r w:rsidR="00844888">
        <w:t>000</w:t>
      </w:r>
      <w:r>
        <w:t xml:space="preserve"> «Расчеты по суммам штрафов, пеней, неустоек, возмещений ущерба», 0 205 61</w:t>
      </w:r>
      <w:r w:rsidR="00FA7219">
        <w:t xml:space="preserve"> 000 </w:t>
      </w:r>
      <w:r>
        <w:t>«Расчеты с плательщиками страховых взносов на обязательное социальное страхование», которая может быть погашена (возвращена) только по обращению кредитора (далее - задолженность, имеющая</w:t>
      </w:r>
      <w:r w:rsidR="00844888">
        <w:t xml:space="preserve"> </w:t>
      </w:r>
      <w:r>
        <w:t>заявительный характер, задолженность заявительного характера), является не просроченной (текущей) и краткосрочной задолженностью и в графах 10 и 11 Сведений (ф. 0503169) не отражается.</w:t>
      </w:r>
    </w:p>
    <w:p w:rsidR="00C6649F" w:rsidRDefault="00017879" w:rsidP="00FA7219">
      <w:pPr>
        <w:pStyle w:val="1"/>
        <w:shd w:val="clear" w:color="auto" w:fill="auto"/>
        <w:spacing w:line="360" w:lineRule="auto"/>
        <w:ind w:firstLine="580"/>
        <w:jc w:val="both"/>
      </w:pPr>
      <w:r>
        <w:t xml:space="preserve">Характер кредиторской задолженности, числящейся на соответствующих счетах аналитического учета 0 205 80 </w:t>
      </w:r>
      <w:r w:rsidR="00844888">
        <w:t>000</w:t>
      </w:r>
      <w:r>
        <w:t xml:space="preserve"> «Расчеты по прочим доходам», определяется в соответствии с условиями расчетов.</w:t>
      </w:r>
    </w:p>
    <w:p w:rsidR="00C6649F" w:rsidRDefault="00017879" w:rsidP="00FA7219">
      <w:pPr>
        <w:pStyle w:val="1"/>
        <w:shd w:val="clear" w:color="auto" w:fill="auto"/>
        <w:spacing w:line="360" w:lineRule="auto"/>
        <w:ind w:firstLine="580"/>
        <w:jc w:val="both"/>
      </w:pPr>
      <w:r>
        <w:t>Кредиторская задолженность, числящаяся на соответствующих счетах аналитического учета счетов 0 205 81 000 «Расчеты по невыясненным поступлениям», отражается как непросроченная краткосрочная задолженность и в графах 10 и 11 Сведений (ф. 0503169) не отражается.</w:t>
      </w:r>
    </w:p>
    <w:p w:rsidR="00C6649F" w:rsidRDefault="00017879" w:rsidP="00FA7219">
      <w:pPr>
        <w:pStyle w:val="1"/>
        <w:shd w:val="clear" w:color="auto" w:fill="auto"/>
        <w:spacing w:line="360" w:lineRule="auto"/>
        <w:ind w:firstLine="580"/>
        <w:jc w:val="both"/>
      </w:pPr>
      <w:r>
        <w:t xml:space="preserve">Кредиторская задолженность, числящаяся на счетах 0 205 70 </w:t>
      </w:r>
      <w:r w:rsidR="00844888">
        <w:t>000</w:t>
      </w:r>
      <w:r>
        <w:t xml:space="preserve">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rsidR="00C6649F" w:rsidRDefault="00017879" w:rsidP="00FA7219">
      <w:pPr>
        <w:pStyle w:val="1"/>
        <w:shd w:val="clear" w:color="auto" w:fill="auto"/>
        <w:spacing w:line="360" w:lineRule="auto"/>
        <w:ind w:firstLine="580"/>
        <w:jc w:val="both"/>
      </w:pPr>
      <w:r>
        <w:t xml:space="preserve">Дебиторская задолженность, отраженная на счетах аналитического учета счетов 0 209 70 </w:t>
      </w:r>
      <w:r w:rsidR="00844888">
        <w:t>000</w:t>
      </w:r>
      <w:r>
        <w:t xml:space="preserve">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w:t>
      </w:r>
      <w:r>
        <w:lastRenderedPageBreak/>
        <w:t xml:space="preserve">Дебиторская задолженность, отраженная на счетах аналитического учета счетов 0 209 70 </w:t>
      </w:r>
      <w:r w:rsidR="00844888">
        <w:t>000</w:t>
      </w:r>
      <w:r>
        <w:t xml:space="preserve"> «Расчеты по ущербу нефинансовым активам», по которой не установлено виновное лицо, либо срок погашения (оплаты) задолженности не установлен (не определен), в графах 10 и 11 Сведений (ф. 0503169) не отражается.</w:t>
      </w:r>
    </w:p>
    <w:p w:rsidR="00C6649F" w:rsidRDefault="00017879" w:rsidP="00FA7219">
      <w:pPr>
        <w:pStyle w:val="1"/>
        <w:shd w:val="clear" w:color="auto" w:fill="auto"/>
        <w:spacing w:line="360" w:lineRule="auto"/>
        <w:ind w:firstLine="580"/>
        <w:jc w:val="both"/>
      </w:pPr>
      <w:r>
        <w:t xml:space="preserve">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w:t>
      </w:r>
      <w:r w:rsidR="00E61941">
        <w:t>000</w:t>
      </w:r>
      <w:r>
        <w:t xml:space="preserve"> «Расчеты с подотчетными лицами» отражается в составе просроченной задолженности в случае нарушения подотчетным лицом сроков возврата средств в соответствии с порядком, установленным субъектом учета.</w:t>
      </w:r>
    </w:p>
    <w:p w:rsidR="00C6649F" w:rsidRDefault="00017879" w:rsidP="00FA7219">
      <w:pPr>
        <w:pStyle w:val="1"/>
        <w:shd w:val="clear" w:color="auto" w:fill="auto"/>
        <w:spacing w:line="360" w:lineRule="auto"/>
        <w:ind w:firstLine="580"/>
        <w:jc w:val="both"/>
      </w:pPr>
      <w:r>
        <w:t>Кредиторская задолженность субъекта учета перед подотчетными лицами,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субъектом учета сроков перечисления (выдачи) средств подотчетному лицу в соответствии с порядком, установленным субъектом учета. Кредиторская задолженность перед подотчетным лицом заявительного характера к просроченной задолженности не относится и в графах 10, 11 Сведений (ф. 0503169) не отражается.</w:t>
      </w:r>
    </w:p>
    <w:p w:rsidR="00C6649F" w:rsidRDefault="00017879" w:rsidP="00FA7219">
      <w:pPr>
        <w:pStyle w:val="1"/>
        <w:shd w:val="clear" w:color="auto" w:fill="auto"/>
        <w:spacing w:line="360" w:lineRule="auto"/>
        <w:ind w:firstLine="580"/>
        <w:jc w:val="both"/>
      </w:pPr>
      <w:r>
        <w:t xml:space="preserve">В случае, если по результатам инвентаризации на 01.01.2019 года на счетах аналитического учета счета 0 208 00 </w:t>
      </w:r>
      <w:r w:rsidR="00E61941">
        <w:t>000</w:t>
      </w:r>
      <w:r>
        <w:t xml:space="preserve"> «Расчеты с подотчетными лицами» выявлена задолженность (дебетовый остаток) подотчетного лица, с который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с отражением в Сведениях (ф. 0503169) в составе просроченной задолженности.</w:t>
      </w:r>
    </w:p>
    <w:p w:rsidR="00C6649F" w:rsidRDefault="00017879" w:rsidP="00FA7219">
      <w:pPr>
        <w:pStyle w:val="1"/>
        <w:shd w:val="clear" w:color="auto" w:fill="auto"/>
        <w:spacing w:line="360" w:lineRule="auto"/>
        <w:ind w:firstLine="580"/>
        <w:jc w:val="both"/>
      </w:pPr>
      <w:r>
        <w:t xml:space="preserve">Дебиторская задолженность по соответствующим счетам аналитического учета счетов 0 205 00 </w:t>
      </w:r>
      <w:r w:rsidR="00E61941">
        <w:t>000</w:t>
      </w:r>
      <w:r>
        <w:t>«Расчеты по доходам» и 0 209 00</w:t>
      </w:r>
      <w:r w:rsidR="00E61941">
        <w:t xml:space="preserve"> 000 </w:t>
      </w:r>
      <w:r>
        <w:t>«Расчеты по ущербу и иным доходам» в объеме показателей ожидаемых доходов, числящихся по состоянию на 01.01.2019</w:t>
      </w:r>
      <w:r w:rsidR="00E61941">
        <w:t xml:space="preserve"> </w:t>
      </w:r>
      <w:r>
        <w:t>по соответствующим аналитическим счетам счета 0 401 40 000 «Доходы будущих периодов», не относится к просроченной задолженности и по графам 10, 11 Сведений (ф. 0503169) не отражается.</w:t>
      </w:r>
    </w:p>
    <w:p w:rsidR="00C6649F" w:rsidRDefault="00017879" w:rsidP="00FA7219">
      <w:pPr>
        <w:pStyle w:val="1"/>
        <w:shd w:val="clear" w:color="auto" w:fill="auto"/>
        <w:spacing w:line="360" w:lineRule="auto"/>
        <w:ind w:firstLine="560"/>
        <w:jc w:val="both"/>
      </w:pPr>
      <w:r>
        <w:lastRenderedPageBreak/>
        <w:t>Показатель по кредиту счета 1</w:t>
      </w:r>
      <w:r w:rsidR="00E61941">
        <w:t> </w:t>
      </w:r>
      <w:r>
        <w:t>302</w:t>
      </w:r>
      <w:r w:rsidR="00E61941">
        <w:t xml:space="preserve"> </w:t>
      </w:r>
      <w:r>
        <w:t xml:space="preserve">41 000 «Расчеты по безвозмездным перечислениям государственным и муниципальным организациям» (КВР 612, 622) Сведений (ф.0503169) выверяется на соответствие показателю остатка по дебету счета 5 205 83 </w:t>
      </w:r>
      <w:r w:rsidR="00E61941">
        <w:t>000</w:t>
      </w:r>
      <w:r>
        <w:t xml:space="preserve"> «Расчеты по субсидиям на иные цели» сводных Сведений (ф. 0503769). Показатель по кредиту счета 1 302 73 </w:t>
      </w:r>
      <w:r w:rsidR="00E61941">
        <w:t>000</w:t>
      </w:r>
      <w:r>
        <w:t xml:space="preserve"> «Расчеты по приобретению акций и по иным формам участия в капитале» (КВР 461, 462, 464, 465) выверяется на соответствие показателю остатка по дебету счета 6 205 84 000 «Расчеты по субсидиям на осуществление капитальных вложений» сводных Сведений (ф. 0503769).</w:t>
      </w:r>
    </w:p>
    <w:p w:rsidR="00C6649F" w:rsidRDefault="00017879" w:rsidP="00FA7219">
      <w:pPr>
        <w:pStyle w:val="1"/>
        <w:shd w:val="clear" w:color="auto" w:fill="auto"/>
        <w:spacing w:line="360" w:lineRule="auto"/>
        <w:ind w:firstLine="560"/>
        <w:jc w:val="both"/>
      </w:pPr>
      <w:r>
        <w:t>При этом Учредителем сформированные по состоянию на 01.01.2019</w:t>
      </w:r>
      <w:r w:rsidR="00E61941">
        <w:t xml:space="preserve"> </w:t>
      </w:r>
      <w:r>
        <w:t xml:space="preserve"> показатели по дебету счетов 1 206 41 </w:t>
      </w:r>
      <w:r w:rsidR="00E61941">
        <w:t>000</w:t>
      </w:r>
      <w:r>
        <w:t xml:space="preserve"> «Расчеты по безвозмездным перечислениям государственным и муниципальным организациям» (КВР 612, 622), </w:t>
      </w:r>
      <w:r w:rsidR="00E61941">
        <w:t xml:space="preserve"> </w:t>
      </w:r>
      <w:r>
        <w:t xml:space="preserve">1 206 73 </w:t>
      </w:r>
      <w:r w:rsidR="00E61941">
        <w:t>000</w:t>
      </w:r>
      <w:r>
        <w:t xml:space="preserve"> «Расчеты по авансам на приобретение акций и по иным формам участия в капитале» (КВР 461, 462, 464, 465) подлежат переносу на соответствующие счета аналитического учета счета 1 205 00 000 в сумме начисленной задолженности по возврату в бюджет неиспользованных остатков целевых субсидий прошлых лет, первым рабочим днем 2019 года с учетом перевода в </w:t>
      </w:r>
      <w:proofErr w:type="spellStart"/>
      <w:r>
        <w:t>межотчетный</w:t>
      </w:r>
      <w:proofErr w:type="spellEnd"/>
      <w:r>
        <w:t xml:space="preserve"> период исходящих остатков по счетам согласно новому порядку применения КОСГУ.</w:t>
      </w:r>
    </w:p>
    <w:p w:rsidR="00C6649F" w:rsidRDefault="00017879" w:rsidP="00FA7219">
      <w:pPr>
        <w:pStyle w:val="1"/>
        <w:shd w:val="clear" w:color="auto" w:fill="auto"/>
        <w:spacing w:line="360" w:lineRule="auto"/>
        <w:ind w:firstLine="560"/>
        <w:jc w:val="both"/>
      </w:pPr>
      <w:r>
        <w:t xml:space="preserve">Показатель по кредиту счета 1 302 41 </w:t>
      </w:r>
      <w:r w:rsidR="00E61941">
        <w:t>000</w:t>
      </w:r>
      <w:r>
        <w:t xml:space="preserve"> «Расчеты по безвозмездным перечислениям государственным и муниципальным организациям» (КВР 611, 621) Сведений (ф. 0503169) выверяется на соответствие показателю по счету 4 205 31 </w:t>
      </w:r>
      <w:r w:rsidR="00E61941">
        <w:t>000</w:t>
      </w:r>
      <w:r>
        <w:t xml:space="preserve"> «Расчеты по доходам от оказания платных услуг (работ)» (разница между дебетовым и кредитовым оборотом по счету 4 205 31 000) за минусом остатка по кредиту счета 4 401 40 131 «Доходы будущих периодов от оказания платных услуг (работ)» сводных Сведений (ф. 0503769).</w:t>
      </w:r>
    </w:p>
    <w:p w:rsidR="00C6649F" w:rsidRDefault="00722DE6" w:rsidP="00722DE6">
      <w:pPr>
        <w:pStyle w:val="1"/>
        <w:shd w:val="clear" w:color="auto" w:fill="auto"/>
        <w:tabs>
          <w:tab w:val="left" w:pos="1210"/>
        </w:tabs>
        <w:spacing w:line="360" w:lineRule="auto"/>
        <w:ind w:firstLine="0"/>
        <w:jc w:val="both"/>
      </w:pPr>
      <w:r>
        <w:t xml:space="preserve">     </w:t>
      </w:r>
      <w:r w:rsidR="00DC665B">
        <w:t>9.8.</w:t>
      </w:r>
      <w:r>
        <w:t xml:space="preserve"> </w:t>
      </w:r>
      <w:r w:rsidR="00017879">
        <w:t>Информация в Сведениях о финансовых вложениях получателя бюджетных средств, администратора источников финансирования дефицита бюджета (ф. 0503171) (далее - Сведения (ф. 0503171) за 2018 год отражается с учетом следующих особенностей.</w:t>
      </w:r>
    </w:p>
    <w:p w:rsidR="00C6649F" w:rsidRDefault="00017879" w:rsidP="00FA7219">
      <w:pPr>
        <w:pStyle w:val="1"/>
        <w:shd w:val="clear" w:color="auto" w:fill="auto"/>
        <w:spacing w:line="360" w:lineRule="auto"/>
        <w:ind w:firstLine="560"/>
        <w:jc w:val="both"/>
      </w:pPr>
      <w:r>
        <w:t xml:space="preserve">В графе 5 Сведений (ф. 0503171) указывается ИНН эмитента, если эмитентом </w:t>
      </w:r>
      <w:r>
        <w:lastRenderedPageBreak/>
        <w:t>является юридическое лицо Российской Федерации, орган государственной власти (местного самоуправления), код по общероссийскому классификатору стран мира (ОКСМ), если эмитентом является иностранное государство.</w:t>
      </w:r>
    </w:p>
    <w:p w:rsidR="00C6649F" w:rsidRDefault="00017879" w:rsidP="00FA7219">
      <w:pPr>
        <w:pStyle w:val="1"/>
        <w:shd w:val="clear" w:color="auto" w:fill="auto"/>
        <w:spacing w:line="360" w:lineRule="auto"/>
        <w:ind w:firstLine="560"/>
        <w:jc w:val="both"/>
      </w:pPr>
      <w:r>
        <w:t xml:space="preserve">Сальдо по счету 1 215 33 </w:t>
      </w:r>
      <w:r w:rsidR="00E61941">
        <w:t>000</w:t>
      </w:r>
      <w:r>
        <w:t xml:space="preserve"> «Вложения в государственные (муниципальные) учреждения», как правило, равняется нулю, за исключением незавершенных вложений, сформированных при осуществлении переданных полномочий государственного заказчика по бюджетным инвестициям.</w:t>
      </w:r>
    </w:p>
    <w:p w:rsidR="00C6649F" w:rsidRDefault="00017879" w:rsidP="00FA7219">
      <w:pPr>
        <w:pStyle w:val="1"/>
        <w:shd w:val="clear" w:color="auto" w:fill="auto"/>
        <w:spacing w:line="360" w:lineRule="auto"/>
        <w:ind w:firstLine="560"/>
        <w:jc w:val="both"/>
      </w:pPr>
      <w:r>
        <w:t xml:space="preserve">Если по результатам отчетного года отражаются незавершенные финансовые вложения (в графе 2 Сведений (ф. 0503171), то причины наличия таких показателей (не нулевых), раскрываются текстовыми пояснениями к Сведениям (ф. 0503171) в Разделе </w:t>
      </w:r>
      <w:r w:rsidRPr="00E61941">
        <w:rPr>
          <w:iCs/>
        </w:rPr>
        <w:t>4</w:t>
      </w:r>
      <w:r>
        <w:t xml:space="preserve"> «Анализ показателей отчетности учреждения» Пояснительной записки к Балансу (ф. 0503130).</w:t>
      </w:r>
    </w:p>
    <w:p w:rsidR="00C6649F" w:rsidRDefault="00017879" w:rsidP="00FA7219">
      <w:pPr>
        <w:pStyle w:val="1"/>
        <w:shd w:val="clear" w:color="auto" w:fill="auto"/>
        <w:spacing w:line="360" w:lineRule="auto"/>
        <w:ind w:firstLine="580"/>
        <w:jc w:val="both"/>
      </w:pPr>
      <w:r>
        <w:t xml:space="preserve">Показатели по счетам 1 204 32 </w:t>
      </w:r>
      <w:r w:rsidR="00E61941">
        <w:t>000</w:t>
      </w:r>
      <w:r>
        <w:t xml:space="preserve"> «Участие в государственных (муниципальных) предприятиях», 1 215 32 000 «Вложения в государственные (муниципальные) предприятия» отражаются по каждому государственному (муниципальному) предприятию.</w:t>
      </w:r>
    </w:p>
    <w:p w:rsidR="00C6649F" w:rsidRDefault="00017879" w:rsidP="00FA7219">
      <w:pPr>
        <w:pStyle w:val="1"/>
        <w:shd w:val="clear" w:color="auto" w:fill="auto"/>
        <w:tabs>
          <w:tab w:val="left" w:pos="4547"/>
          <w:tab w:val="left" w:pos="5008"/>
        </w:tabs>
        <w:spacing w:line="360" w:lineRule="auto"/>
        <w:ind w:firstLine="580"/>
        <w:jc w:val="both"/>
      </w:pPr>
      <w:r>
        <w:t>Сводные Сведения (ф. 0503171) представляются по номерам счетов учета финансовых вложений, с указанием в графе 1 «Номер (код) счета бюджетного учета» номеров счетов бюджетного учета, содержащих: код группы, подгруппы, статьи классификации источников финансирования дефицита бюджетов (1-10 разряд номера счета), в 11-17 разрядах - «нули» (например,</w:t>
      </w:r>
      <w:r w:rsidR="00E61941">
        <w:t xml:space="preserve"> </w:t>
      </w:r>
      <w:proofErr w:type="spellStart"/>
      <w:r>
        <w:t>хх</w:t>
      </w:r>
      <w:proofErr w:type="spellEnd"/>
      <w:r>
        <w:t xml:space="preserve"> </w:t>
      </w:r>
      <w:proofErr w:type="spellStart"/>
      <w:r>
        <w:t>хх</w:t>
      </w:r>
      <w:proofErr w:type="spellEnd"/>
      <w:r>
        <w:t xml:space="preserve"> </w:t>
      </w:r>
      <w:proofErr w:type="spellStart"/>
      <w:r>
        <w:t>хххххх</w:t>
      </w:r>
      <w:proofErr w:type="spellEnd"/>
      <w:r>
        <w:t xml:space="preserve"> 0000 000 1 215хх 000); или код раздела, подраздела расходов бюджетов (1-4 разряд номера счета), в 5 - 17 разрядах - «нули» (например, </w:t>
      </w:r>
      <w:proofErr w:type="spellStart"/>
      <w:r>
        <w:t>хх</w:t>
      </w:r>
      <w:proofErr w:type="spellEnd"/>
      <w:r>
        <w:t xml:space="preserve"> </w:t>
      </w:r>
      <w:proofErr w:type="spellStart"/>
      <w:r>
        <w:t>хх</w:t>
      </w:r>
      <w:proofErr w:type="spellEnd"/>
      <w:r>
        <w:t xml:space="preserve"> 00000 </w:t>
      </w:r>
      <w:proofErr w:type="spellStart"/>
      <w:r>
        <w:t>00000</w:t>
      </w:r>
      <w:proofErr w:type="spellEnd"/>
      <w:r>
        <w:t xml:space="preserve"> 000 1 215хх 000).</w:t>
      </w:r>
    </w:p>
    <w:p w:rsidR="00C6649F" w:rsidRDefault="00017879" w:rsidP="00FA7219">
      <w:pPr>
        <w:pStyle w:val="1"/>
        <w:shd w:val="clear" w:color="auto" w:fill="auto"/>
        <w:spacing w:line="360" w:lineRule="auto"/>
        <w:ind w:firstLine="580"/>
        <w:jc w:val="both"/>
      </w:pPr>
      <w:r>
        <w:t xml:space="preserve">При этом показатели по счету 1 215 33 </w:t>
      </w:r>
      <w:r w:rsidR="00E61941">
        <w:t>000</w:t>
      </w:r>
      <w:r>
        <w:t xml:space="preserve"> «Вложения в государственные (муниципальные) учреждения» отражаются по номерам счетов с указанием в 1- 17 разрядах соответствующих кодов бюджетной классификации, по которым осуществляются финансовые вложения, без указания кодов по ИНН/ОКСМ и наименований государственных (муниципальных) учреждений в графах 5, 6 сводных Сведений (ф. 0503171).</w:t>
      </w:r>
    </w:p>
    <w:p w:rsidR="00C6649F" w:rsidRDefault="00DC665B" w:rsidP="00722DE6">
      <w:pPr>
        <w:pStyle w:val="1"/>
        <w:shd w:val="clear" w:color="auto" w:fill="auto"/>
        <w:tabs>
          <w:tab w:val="left" w:pos="1094"/>
        </w:tabs>
        <w:spacing w:line="360" w:lineRule="auto"/>
        <w:ind w:firstLine="0"/>
        <w:jc w:val="both"/>
      </w:pPr>
      <w:r>
        <w:t xml:space="preserve">     9.9.</w:t>
      </w:r>
      <w:r w:rsidR="00017879">
        <w:t xml:space="preserve">Сведения о государственном (муниципальном) долге, предоставленных </w:t>
      </w:r>
      <w:r w:rsidR="00017879">
        <w:lastRenderedPageBreak/>
        <w:t xml:space="preserve">бюджетных кредитах (ф. 0503172) за 2018 год главными администраторами средств </w:t>
      </w:r>
      <w:r w:rsidR="00E61941">
        <w:t xml:space="preserve">республиканского </w:t>
      </w:r>
      <w:r w:rsidR="00017879">
        <w:t xml:space="preserve"> бюджета представляются без формирования показателей раздела 3 Сведений (ф. 0503172).</w:t>
      </w:r>
    </w:p>
    <w:p w:rsidR="00C6649F" w:rsidRPr="003D1019" w:rsidRDefault="00DC665B" w:rsidP="00722DE6">
      <w:pPr>
        <w:pStyle w:val="1"/>
        <w:shd w:val="clear" w:color="auto" w:fill="auto"/>
        <w:tabs>
          <w:tab w:val="left" w:pos="1310"/>
        </w:tabs>
        <w:spacing w:line="360" w:lineRule="auto"/>
        <w:jc w:val="both"/>
      </w:pPr>
      <w:r>
        <w:t>9</w:t>
      </w:r>
      <w:r w:rsidR="00722DE6">
        <w:t>.10.</w:t>
      </w:r>
      <w:r w:rsidR="00017879" w:rsidRPr="003D1019">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формируются с обеспечением соответствия показателей идентичным показателям Сведений о доходах в виде прибыли, приходящейся на доли в уставных (складочных) капиталах хозяйственных товариществ и обществ, или дивидендов по акциям, принадлежащим Р</w:t>
      </w:r>
      <w:r w:rsidR="003D1019" w:rsidRPr="003D1019">
        <w:t>еспублике Алтай</w:t>
      </w:r>
      <w:r w:rsidR="00017879" w:rsidRPr="003D1019">
        <w:t xml:space="preserve"> и Сведений о поступлении в </w:t>
      </w:r>
      <w:r w:rsidR="003D1019">
        <w:t>республиканский</w:t>
      </w:r>
      <w:r w:rsidR="00017879" w:rsidRPr="003D1019">
        <w:t xml:space="preserve"> бюджет части прибыли, остающейся после уплаты налогов и иных обязательных платежей </w:t>
      </w:r>
      <w:r w:rsidR="00E61941" w:rsidRPr="003D1019">
        <w:t xml:space="preserve">(муниципальных) </w:t>
      </w:r>
      <w:r w:rsidR="00017879" w:rsidRPr="003D1019">
        <w:t>государ</w:t>
      </w:r>
      <w:r w:rsidR="003D1019">
        <w:t>ственных унитарных предприятий</w:t>
      </w:r>
      <w:r w:rsidR="00017879" w:rsidRPr="003D1019">
        <w:t>.</w:t>
      </w:r>
    </w:p>
    <w:p w:rsidR="00C6649F" w:rsidRDefault="00722DE6" w:rsidP="00722DE6">
      <w:pPr>
        <w:pStyle w:val="1"/>
        <w:shd w:val="clear" w:color="auto" w:fill="auto"/>
        <w:tabs>
          <w:tab w:val="left" w:pos="1310"/>
        </w:tabs>
        <w:spacing w:line="360" w:lineRule="auto"/>
        <w:ind w:firstLine="0"/>
        <w:jc w:val="both"/>
      </w:pPr>
      <w:r>
        <w:t xml:space="preserve">      </w:t>
      </w:r>
      <w:r w:rsidR="00DC665B">
        <w:t>9</w:t>
      </w:r>
      <w:r>
        <w:t>.11.</w:t>
      </w:r>
      <w:r w:rsidR="00017879">
        <w:t>Формирование показателей разделов 1, 2 Сведений о принятых и неисполненных обязательствах получателя бюджетных средств (ф. 0503175) (далее - Сведения (ф. 0503175) осуществляется:</w:t>
      </w:r>
    </w:p>
    <w:p w:rsidR="00C6649F" w:rsidRDefault="00017879" w:rsidP="00300373">
      <w:pPr>
        <w:pStyle w:val="1"/>
        <w:shd w:val="clear" w:color="auto" w:fill="auto"/>
        <w:tabs>
          <w:tab w:val="left" w:pos="889"/>
        </w:tabs>
        <w:spacing w:line="360" w:lineRule="auto"/>
        <w:ind w:firstLine="580"/>
        <w:jc w:val="both"/>
      </w:pPr>
      <w:r>
        <w:t>а)</w:t>
      </w:r>
      <w:r>
        <w:tab/>
        <w:t xml:space="preserve">в части принятых и не исполненных бюджетных обязательств (денежных обязательств), отраженных по соответствующим строкам в графах </w:t>
      </w:r>
      <w:r w:rsidR="00A63AE7">
        <w:t>11</w:t>
      </w:r>
      <w:r>
        <w:t xml:space="preserve">, 12 раздела 1 «Бюджетные обязательства текущего (отчетного) финансового года по расходам» </w:t>
      </w:r>
      <w:r w:rsidR="00610E6D">
        <w:t xml:space="preserve">Отчета (ф. 0503128)  </w:t>
      </w:r>
      <w:r>
        <w:t xml:space="preserve">- с формированием показателей в графах 1 - 8 по соответствующим строкам по номерам счетов аналитического учета счетов 1 502 11 </w:t>
      </w:r>
      <w:r w:rsidR="00E61941">
        <w:t>000</w:t>
      </w:r>
      <w:r>
        <w:t xml:space="preserve"> «Принятые обязательства на текущий финансовый год» (раздел 1), 1 502 12 </w:t>
      </w:r>
      <w:r w:rsidR="00E61941">
        <w:t>000</w:t>
      </w:r>
      <w:r>
        <w:t xml:space="preserve"> «Принятые денежные обязательства на текущий финансовый год» (раздел 2) Сведений (ф. 0503175);</w:t>
      </w:r>
    </w:p>
    <w:p w:rsidR="00C6649F" w:rsidRDefault="00017879" w:rsidP="00300373">
      <w:pPr>
        <w:pStyle w:val="1"/>
        <w:shd w:val="clear" w:color="auto" w:fill="auto"/>
        <w:tabs>
          <w:tab w:val="left" w:pos="964"/>
          <w:tab w:val="left" w:pos="5688"/>
          <w:tab w:val="left" w:pos="8251"/>
        </w:tabs>
        <w:spacing w:line="360" w:lineRule="auto"/>
        <w:ind w:firstLine="580"/>
        <w:jc w:val="both"/>
      </w:pPr>
      <w:r>
        <w:t>б)</w:t>
      </w:r>
      <w:r>
        <w:tab/>
        <w:t>в части принятых и не исполненных бюджетных обязательств (денежных обязательств), отраженных по соответствующим строкам в графах 11,12 раздела 1 «Бюджетные обязательства текущего (отчетного) финансового года по расходам» Отч</w:t>
      </w:r>
      <w:r w:rsidR="00610E6D">
        <w:t xml:space="preserve">ета (ф. 0503128) </w:t>
      </w:r>
      <w:r>
        <w:t xml:space="preserve"> - с формированием показателя граф 1,2 Сведений (ф.0503175) по</w:t>
      </w:r>
      <w:r w:rsidR="00A63AE7">
        <w:t xml:space="preserve"> </w:t>
      </w:r>
      <w:r>
        <w:t xml:space="preserve">соответствующим строкам по номерам счетов аналитического учета счетов 1 502 </w:t>
      </w:r>
      <w:r w:rsidR="00A63AE7">
        <w:t>11</w:t>
      </w:r>
      <w:r>
        <w:t xml:space="preserve"> </w:t>
      </w:r>
      <w:r w:rsidR="00A63AE7">
        <w:t>000</w:t>
      </w:r>
      <w:r>
        <w:t xml:space="preserve"> «Принятые обязательства на текущий финансовый год» (раздел 1), 1 502 12 </w:t>
      </w:r>
      <w:r w:rsidR="00A63AE7">
        <w:t>000</w:t>
      </w:r>
      <w:r>
        <w:t xml:space="preserve"> «Принятые денежные обязательства на текущий финансовый год» (раздел 2) (без </w:t>
      </w:r>
      <w:r>
        <w:lastRenderedPageBreak/>
        <w:t>детализации по дате (месяц, год) обязательств, контрагентам и причинам неисполнения - графы 3-8 Сведений (ф. 0503175) не заполняются).</w:t>
      </w:r>
    </w:p>
    <w:p w:rsidR="00C6649F" w:rsidRDefault="00017879" w:rsidP="00300373">
      <w:pPr>
        <w:pStyle w:val="1"/>
        <w:shd w:val="clear" w:color="auto" w:fill="auto"/>
        <w:spacing w:line="360" w:lineRule="auto"/>
        <w:ind w:firstLine="580"/>
        <w:jc w:val="both"/>
      </w:pPr>
      <w:r>
        <w:t>По показателям, отраженным с учетом критериев, определенных подпунктом «а» настоящего пункта, в графах 7, 8 Сведений (ф. 0503175) указывается причина образования неисполненных обязательств с указанием кода причины неисполнения, оказавшей наибольшее влияние на показатель исполнения соответствующего обязательства:</w:t>
      </w:r>
    </w:p>
    <w:p w:rsidR="00C6649F" w:rsidRDefault="00017879" w:rsidP="00300373">
      <w:pPr>
        <w:pStyle w:val="1"/>
        <w:shd w:val="clear" w:color="auto" w:fill="auto"/>
        <w:tabs>
          <w:tab w:val="left" w:pos="975"/>
        </w:tabs>
        <w:spacing w:line="360" w:lineRule="auto"/>
        <w:ind w:firstLine="580"/>
        <w:jc w:val="both"/>
      </w:pPr>
      <w:r>
        <w:t>а)</w:t>
      </w:r>
      <w:r>
        <w:tab/>
        <w:t>по разделу 1 Сведений (ф. 0503175):</w:t>
      </w:r>
    </w:p>
    <w:p w:rsidR="00C6649F" w:rsidRDefault="00017879" w:rsidP="00300373">
      <w:pPr>
        <w:pStyle w:val="1"/>
        <w:shd w:val="clear" w:color="auto" w:fill="auto"/>
        <w:spacing w:line="360" w:lineRule="auto"/>
        <w:ind w:firstLine="580"/>
        <w:jc w:val="both"/>
      </w:pPr>
      <w:r>
        <w:t>«01» - неисполнение контрагентом обязательств по государственному контракту о поставке товаров, выполнении работ, оказании услуг;</w:t>
      </w:r>
    </w:p>
    <w:p w:rsidR="00C6649F" w:rsidRDefault="00017879" w:rsidP="00300373">
      <w:pPr>
        <w:pStyle w:val="1"/>
        <w:shd w:val="clear" w:color="auto" w:fill="auto"/>
        <w:spacing w:line="360" w:lineRule="auto"/>
        <w:ind w:firstLine="580"/>
        <w:jc w:val="both"/>
      </w:pPr>
      <w:r>
        <w:t>«02» - несвоевременность представления исполнителями работ (услуг) (поставщиками, подрядчиками) документов для расчетов;</w:t>
      </w:r>
    </w:p>
    <w:p w:rsidR="00C6649F" w:rsidRDefault="00017879" w:rsidP="00300373">
      <w:pPr>
        <w:pStyle w:val="1"/>
        <w:shd w:val="clear" w:color="auto" w:fill="auto"/>
        <w:spacing w:line="360" w:lineRule="auto"/>
        <w:ind w:firstLine="580"/>
        <w:jc w:val="both"/>
      </w:pPr>
      <w:r>
        <w:t>«03» - отсутствие лимитов бюджетных обязательств;</w:t>
      </w:r>
    </w:p>
    <w:p w:rsidR="00C6649F" w:rsidRDefault="00017879" w:rsidP="00300373">
      <w:pPr>
        <w:pStyle w:val="1"/>
        <w:shd w:val="clear" w:color="auto" w:fill="auto"/>
        <w:spacing w:line="360" w:lineRule="auto"/>
        <w:ind w:firstLine="580"/>
        <w:jc w:val="both"/>
      </w:pPr>
      <w:r>
        <w:t>«04» - нарушение субъектами Российской Федерации сроков исполнения и иных условий соглашений;</w:t>
      </w:r>
    </w:p>
    <w:p w:rsidR="00C6649F" w:rsidRDefault="00017879" w:rsidP="00300373">
      <w:pPr>
        <w:pStyle w:val="1"/>
        <w:shd w:val="clear" w:color="auto" w:fill="auto"/>
        <w:spacing w:line="360" w:lineRule="auto"/>
        <w:ind w:firstLine="580"/>
        <w:jc w:val="both"/>
      </w:pPr>
      <w:r>
        <w:t xml:space="preserve">«05» - невыполнение субъектами Российской Федерации обязательств по долевому </w:t>
      </w:r>
      <w:proofErr w:type="spellStart"/>
      <w:r>
        <w:t>софинансированию</w:t>
      </w:r>
      <w:proofErr w:type="spellEnd"/>
      <w:r>
        <w:t>;</w:t>
      </w:r>
    </w:p>
    <w:p w:rsidR="00C6649F" w:rsidRDefault="00017879" w:rsidP="00300373">
      <w:pPr>
        <w:pStyle w:val="1"/>
        <w:shd w:val="clear" w:color="auto" w:fill="auto"/>
        <w:spacing w:line="360" w:lineRule="auto"/>
        <w:ind w:firstLine="580"/>
        <w:jc w:val="both"/>
      </w:pPr>
      <w:r>
        <w:t xml:space="preserve">«06» </w:t>
      </w:r>
      <w:r w:rsidR="00A63AE7">
        <w:t>-</w:t>
      </w:r>
      <w:r>
        <w:t xml:space="preserve">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C6649F" w:rsidRDefault="00017879" w:rsidP="00300373">
      <w:pPr>
        <w:pStyle w:val="1"/>
        <w:shd w:val="clear" w:color="auto" w:fill="auto"/>
        <w:spacing w:line="360" w:lineRule="auto"/>
        <w:ind w:firstLine="580"/>
        <w:jc w:val="both"/>
      </w:pPr>
      <w:r>
        <w:t>«07» - более медленные, чем планировалось, темпы реализации проектов, в том числе в рамках соглашений с международными финансовыми организациями;</w:t>
      </w:r>
    </w:p>
    <w:p w:rsidR="00C6649F" w:rsidRDefault="00017879" w:rsidP="00300373">
      <w:pPr>
        <w:pStyle w:val="1"/>
        <w:shd w:val="clear" w:color="auto" w:fill="auto"/>
        <w:spacing w:line="360" w:lineRule="auto"/>
        <w:ind w:firstLine="580"/>
        <w:jc w:val="both"/>
      </w:pPr>
      <w:r>
        <w:t>«08» - перенос сроков реализации международных проектов (программ);</w:t>
      </w:r>
    </w:p>
    <w:p w:rsidR="00C6649F" w:rsidRDefault="00017879" w:rsidP="00300373">
      <w:pPr>
        <w:pStyle w:val="1"/>
        <w:shd w:val="clear" w:color="auto" w:fill="auto"/>
        <w:spacing w:line="360" w:lineRule="auto"/>
        <w:ind w:firstLine="580"/>
        <w:jc w:val="both"/>
      </w:pPr>
      <w:r>
        <w:t>«09» - проведение реорганизационных мероприятий;</w:t>
      </w:r>
    </w:p>
    <w:p w:rsidR="00C6649F" w:rsidRDefault="00017879" w:rsidP="00300373">
      <w:pPr>
        <w:pStyle w:val="1"/>
        <w:shd w:val="clear" w:color="auto" w:fill="auto"/>
        <w:tabs>
          <w:tab w:val="left" w:pos="1484"/>
        </w:tabs>
        <w:spacing w:line="360" w:lineRule="auto"/>
        <w:ind w:firstLine="580"/>
        <w:jc w:val="both"/>
      </w:pPr>
      <w:r>
        <w:t>«10»</w:t>
      </w:r>
      <w:r>
        <w:tab/>
        <w:t>- предоставление организациями - получателями субсидий</w:t>
      </w:r>
    </w:p>
    <w:p w:rsidR="00C6649F" w:rsidRDefault="00017879" w:rsidP="00300373">
      <w:pPr>
        <w:pStyle w:val="1"/>
        <w:shd w:val="clear" w:color="auto" w:fill="auto"/>
        <w:spacing w:line="360" w:lineRule="auto"/>
        <w:ind w:firstLine="0"/>
        <w:jc w:val="both"/>
      </w:pPr>
      <w:r>
        <w:t>некорректного (неполного) пакета документов для осуществления выплат;</w:t>
      </w:r>
    </w:p>
    <w:p w:rsidR="00C6649F" w:rsidRDefault="00017879" w:rsidP="00300373">
      <w:pPr>
        <w:pStyle w:val="1"/>
        <w:shd w:val="clear" w:color="auto" w:fill="auto"/>
        <w:spacing w:line="360" w:lineRule="auto"/>
        <w:ind w:firstLine="580"/>
        <w:jc w:val="both"/>
      </w:pPr>
      <w:r>
        <w:t>«11» - экономия по заработной плате;</w:t>
      </w:r>
    </w:p>
    <w:p w:rsidR="00C6649F" w:rsidRDefault="00017879" w:rsidP="00300373">
      <w:pPr>
        <w:pStyle w:val="1"/>
        <w:shd w:val="clear" w:color="auto" w:fill="auto"/>
        <w:spacing w:line="360" w:lineRule="auto"/>
        <w:ind w:firstLine="580"/>
        <w:jc w:val="both"/>
      </w:pPr>
      <w:r>
        <w:t>«99» - иные причины (подробно раскрываются в текстовой части Пояснительной записки (ф. 0503160);</w:t>
      </w:r>
    </w:p>
    <w:p w:rsidR="00C6649F" w:rsidRDefault="00017879" w:rsidP="00300373">
      <w:pPr>
        <w:pStyle w:val="1"/>
        <w:shd w:val="clear" w:color="auto" w:fill="auto"/>
        <w:tabs>
          <w:tab w:val="left" w:pos="990"/>
        </w:tabs>
        <w:spacing w:line="360" w:lineRule="auto"/>
        <w:ind w:firstLine="580"/>
        <w:jc w:val="both"/>
      </w:pPr>
      <w:r>
        <w:t>б)</w:t>
      </w:r>
      <w:r>
        <w:tab/>
        <w:t>по разделу 2 Сведений (ф. 0503175):</w:t>
      </w:r>
    </w:p>
    <w:p w:rsidR="00C6649F" w:rsidRDefault="00017879" w:rsidP="00300373">
      <w:pPr>
        <w:pStyle w:val="1"/>
        <w:shd w:val="clear" w:color="auto" w:fill="auto"/>
        <w:spacing w:line="360" w:lineRule="auto"/>
        <w:ind w:firstLine="580"/>
        <w:jc w:val="both"/>
      </w:pPr>
      <w:r>
        <w:lastRenderedPageBreak/>
        <w:t>«71» - неисполнение контрагентом обязательств по государственному контракту о поставке товаров, выполнении работ, оказании услуг;</w:t>
      </w:r>
    </w:p>
    <w:p w:rsidR="00C6649F" w:rsidRDefault="00017879" w:rsidP="00300373">
      <w:pPr>
        <w:pStyle w:val="1"/>
        <w:shd w:val="clear" w:color="auto" w:fill="auto"/>
        <w:spacing w:line="360" w:lineRule="auto"/>
        <w:ind w:firstLine="580"/>
        <w:jc w:val="both"/>
      </w:pPr>
      <w:r>
        <w:t>«72» - несвоевременность представления исполнителями работ (услуг) (поставщиками, подрядчиками) документов для расчетов;</w:t>
      </w:r>
    </w:p>
    <w:p w:rsidR="00C6649F" w:rsidRDefault="00017879" w:rsidP="00300373">
      <w:pPr>
        <w:pStyle w:val="1"/>
        <w:shd w:val="clear" w:color="auto" w:fill="auto"/>
        <w:spacing w:line="360" w:lineRule="auto"/>
        <w:ind w:firstLine="580"/>
        <w:jc w:val="both"/>
      </w:pPr>
      <w:r>
        <w:t>«73» - задолженность по расчетам с депонентами;</w:t>
      </w:r>
    </w:p>
    <w:p w:rsidR="00C6649F" w:rsidRDefault="00017879" w:rsidP="00300373">
      <w:pPr>
        <w:pStyle w:val="1"/>
        <w:shd w:val="clear" w:color="auto" w:fill="auto"/>
        <w:spacing w:line="360" w:lineRule="auto"/>
        <w:ind w:firstLine="580"/>
        <w:jc w:val="both"/>
      </w:pPr>
      <w:r>
        <w:t>«74» - изменение реквизитов контрагента;</w:t>
      </w:r>
    </w:p>
    <w:p w:rsidR="00C6649F" w:rsidRDefault="00017879" w:rsidP="00300373">
      <w:pPr>
        <w:pStyle w:val="1"/>
        <w:shd w:val="clear" w:color="auto" w:fill="auto"/>
        <w:spacing w:line="360" w:lineRule="auto"/>
        <w:ind w:firstLine="580"/>
        <w:jc w:val="both"/>
      </w:pPr>
      <w:r>
        <w:t>«75» - иные причины (подробно раскрываются в текстовой части Пояснительной записки ф. 0503160);</w:t>
      </w:r>
    </w:p>
    <w:p w:rsidR="00C6649F" w:rsidRDefault="00017879" w:rsidP="00300373">
      <w:pPr>
        <w:pStyle w:val="1"/>
        <w:shd w:val="clear" w:color="auto" w:fill="auto"/>
        <w:spacing w:line="360" w:lineRule="auto"/>
        <w:ind w:firstLine="580"/>
        <w:jc w:val="both"/>
      </w:pPr>
      <w:r>
        <w:t>Дополнительная информация, разъясняющая причины неисполнения обязательств, раскрывается текстовыми пояснениями к Сведениям (ф. 0503175) в Разделе 4 «Анализ показателей отчетности учреждения» Пояснительной записки к Балансу (ф. 0503160).</w:t>
      </w:r>
    </w:p>
    <w:p w:rsidR="00C6649F" w:rsidRDefault="00017879" w:rsidP="00300373">
      <w:pPr>
        <w:pStyle w:val="1"/>
        <w:shd w:val="clear" w:color="auto" w:fill="auto"/>
        <w:spacing w:line="360" w:lineRule="auto"/>
        <w:ind w:firstLine="580"/>
        <w:jc w:val="both"/>
      </w:pPr>
      <w:r>
        <w:t>Формирование показателей раздела 3 Сведений (ф. 0503175) осуществляется по всем фактам превышения принятых обязательств над суммой утвержденных бюджетных назначений.</w:t>
      </w:r>
    </w:p>
    <w:p w:rsidR="00C6649F" w:rsidRDefault="00017879" w:rsidP="00300373">
      <w:pPr>
        <w:pStyle w:val="1"/>
        <w:shd w:val="clear" w:color="auto" w:fill="auto"/>
        <w:spacing w:line="360" w:lineRule="auto"/>
        <w:ind w:firstLine="580"/>
        <w:jc w:val="both"/>
      </w:pPr>
      <w:r>
        <w:t>В целях обобщения данных по графе 7, 8 раздела 3 при формировании сводных Сведений (ф. 0503175) главный распорядитель средств бюджета вправе установить перечень кодов причин превышения принятых обязательств над суммой утвержденных бюджетных назначений, указываемых подведомственными ему получателями средств бюджета.</w:t>
      </w:r>
    </w:p>
    <w:p w:rsidR="00C6649F" w:rsidRDefault="00DC665B" w:rsidP="00722DE6">
      <w:pPr>
        <w:pStyle w:val="1"/>
        <w:shd w:val="clear" w:color="auto" w:fill="auto"/>
        <w:tabs>
          <w:tab w:val="left" w:pos="1265"/>
        </w:tabs>
        <w:spacing w:line="360" w:lineRule="auto"/>
        <w:ind w:firstLine="0"/>
        <w:jc w:val="both"/>
      </w:pPr>
      <w:r>
        <w:t xml:space="preserve">         9</w:t>
      </w:r>
      <w:r w:rsidR="00722DE6">
        <w:t xml:space="preserve">.12. </w:t>
      </w:r>
      <w:r w:rsidR="00017879">
        <w:t>Приказом Минфина России от 30.11.2018 № 244н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Сведения об использовании информационно-коммуникационных технологий (ф. 0503177) исключены из состава годовой отчетности.</w:t>
      </w:r>
    </w:p>
    <w:p w:rsidR="00C6649F" w:rsidRDefault="00DC665B" w:rsidP="00722DE6">
      <w:pPr>
        <w:pStyle w:val="1"/>
        <w:shd w:val="clear" w:color="auto" w:fill="auto"/>
        <w:tabs>
          <w:tab w:val="left" w:pos="1265"/>
        </w:tabs>
        <w:spacing w:line="360" w:lineRule="auto"/>
        <w:ind w:firstLine="0"/>
        <w:jc w:val="both"/>
      </w:pPr>
      <w:r>
        <w:t xml:space="preserve">        9</w:t>
      </w:r>
      <w:r w:rsidR="00722DE6">
        <w:t xml:space="preserve">.13. </w:t>
      </w:r>
      <w:r w:rsidR="00017879">
        <w:t xml:space="preserve">При представлении Сведений об остатках денежных средств на счетах получателя бюджетных средств (ф. 0503178) (далее - Сведения (ф. 0503178) информация формируется как по бюджетной деятельности, так и по средствам во </w:t>
      </w:r>
      <w:r w:rsidR="00017879">
        <w:lastRenderedPageBreak/>
        <w:t>временном распоряжении.</w:t>
      </w:r>
    </w:p>
    <w:p w:rsidR="00C6649F" w:rsidRDefault="00017879" w:rsidP="00300373">
      <w:pPr>
        <w:pStyle w:val="1"/>
        <w:shd w:val="clear" w:color="auto" w:fill="auto"/>
        <w:spacing w:line="360" w:lineRule="auto"/>
        <w:ind w:firstLine="580"/>
        <w:jc w:val="both"/>
      </w:pPr>
      <w:r>
        <w:t>Сведения (ф. 0503178) формируются с учетом следующих особенностей.</w:t>
      </w:r>
    </w:p>
    <w:p w:rsidR="00C6649F" w:rsidRDefault="00017879" w:rsidP="00300373">
      <w:pPr>
        <w:pStyle w:val="1"/>
        <w:shd w:val="clear" w:color="auto" w:fill="auto"/>
        <w:spacing w:line="360" w:lineRule="auto"/>
        <w:ind w:firstLine="580"/>
        <w:jc w:val="both"/>
      </w:pPr>
      <w:r>
        <w:t>В графе 1 раздела 1 «Счета в кредитных организациях») Сведений (ф. 0503178) отражаются номера банковских счетов в структуре «</w:t>
      </w:r>
      <w:proofErr w:type="spellStart"/>
      <w:r>
        <w:t>хххххххххххххххххххх</w:t>
      </w:r>
      <w:proofErr w:type="spellEnd"/>
      <w:r>
        <w:t>».</w:t>
      </w:r>
    </w:p>
    <w:p w:rsidR="00C6649F" w:rsidRDefault="00017879" w:rsidP="00300373">
      <w:pPr>
        <w:pStyle w:val="1"/>
        <w:shd w:val="clear" w:color="auto" w:fill="auto"/>
        <w:spacing w:line="360" w:lineRule="auto"/>
        <w:ind w:firstLine="580"/>
        <w:jc w:val="both"/>
      </w:pPr>
      <w:r>
        <w:t>В графе 1 раздела 2 «Счета в финансовом органе» отражаются номеров лицевых счетов, открытых в органах Федерального казначейства в структуре «ххххххххххх</w:t>
      </w:r>
      <w:r w:rsidR="009B6382">
        <w:t>000000000</w:t>
      </w:r>
      <w:r>
        <w:t>».</w:t>
      </w:r>
    </w:p>
    <w:p w:rsidR="00C6649F" w:rsidRDefault="00017879" w:rsidP="00300373">
      <w:pPr>
        <w:pStyle w:val="1"/>
        <w:shd w:val="clear" w:color="auto" w:fill="auto"/>
        <w:spacing w:line="360" w:lineRule="auto"/>
        <w:ind w:firstLine="580"/>
        <w:jc w:val="both"/>
      </w:pPr>
      <w:r>
        <w:t>При этом в графе 1 раздела 1 «Счета в кредитных организациях» Сведений (ф. 0503178)</w:t>
      </w:r>
      <w:r w:rsidR="003D1019">
        <w:t xml:space="preserve"> </w:t>
      </w:r>
      <w:r>
        <w:t xml:space="preserve">показатели по счету 1 201 23 </w:t>
      </w:r>
      <w:r w:rsidR="009B6382">
        <w:t>000</w:t>
      </w:r>
      <w:r>
        <w:t xml:space="preserve"> «Денежные средства учреждения в кредитной организации в пути» отражаются в структуре «00000000000000000000»;</w:t>
      </w:r>
    </w:p>
    <w:p w:rsidR="00C6649F" w:rsidRDefault="00017879" w:rsidP="00300373">
      <w:pPr>
        <w:pStyle w:val="1"/>
        <w:shd w:val="clear" w:color="auto" w:fill="auto"/>
        <w:spacing w:line="360" w:lineRule="auto"/>
        <w:ind w:firstLine="580"/>
        <w:jc w:val="both"/>
      </w:pPr>
      <w:r>
        <w:t xml:space="preserve">По строкам «1. Счета в кредитных организациях 0 201 20 </w:t>
      </w:r>
      <w:r w:rsidR="009B6382">
        <w:t>000</w:t>
      </w:r>
      <w:r>
        <w:t>», «2. Счета в финансовом органе 0 201 10 000» графы 2 - 6 не заполняются, при этом итоговый показатель по разделу отражается по строке «Итого по разделу 1», «Итого по разделу 2».</w:t>
      </w:r>
    </w:p>
    <w:p w:rsidR="00C6649F" w:rsidRDefault="00017879" w:rsidP="00300373">
      <w:pPr>
        <w:pStyle w:val="1"/>
        <w:shd w:val="clear" w:color="auto" w:fill="auto"/>
        <w:spacing w:line="360" w:lineRule="auto"/>
        <w:ind w:firstLine="580"/>
        <w:jc w:val="both"/>
      </w:pPr>
      <w:r>
        <w:t>В разделе 1 Сведений (ф. 0503178) раскрывается информация о наличии банковских счетов, открытых получателю средств бюджета, в том числе при условии нулевых остатков денежных средств по ним на начало и на конец отчетного периода.</w:t>
      </w:r>
    </w:p>
    <w:p w:rsidR="00C6649F" w:rsidRDefault="00017879" w:rsidP="00300373">
      <w:pPr>
        <w:pStyle w:val="1"/>
        <w:shd w:val="clear" w:color="auto" w:fill="auto"/>
        <w:spacing w:line="360" w:lineRule="auto"/>
        <w:ind w:firstLine="580"/>
        <w:jc w:val="both"/>
      </w:pPr>
      <w:r>
        <w:t>При отражении в разделе 1 Сведений (ф. 0503178) данных по банковским счетам дополнительная информация по основаниям открытия указанных счетов (со ссылкой на нормы Федеральных законов) раскрывается в пояснениях к Сведениям (ф. 0503178) раздела 4 «Анализ показателей бухгалтерской отчетности субъекта бюджетной отчетности» Пояснительной записки (ф. 0503160).</w:t>
      </w:r>
    </w:p>
    <w:p w:rsidR="00C6649F" w:rsidRDefault="00017879" w:rsidP="00300373">
      <w:pPr>
        <w:pStyle w:val="1"/>
        <w:shd w:val="clear" w:color="auto" w:fill="auto"/>
        <w:spacing w:line="360" w:lineRule="auto"/>
        <w:ind w:firstLine="580"/>
        <w:jc w:val="both"/>
      </w:pPr>
      <w:r w:rsidRPr="003D1019">
        <w:t>Отражение в разделе 1 Сведений (ф. 0503178) несуществующих номеров банковских счетов (например, «123456789») не допускается.</w:t>
      </w:r>
    </w:p>
    <w:p w:rsidR="00C6649F" w:rsidRDefault="00DC665B" w:rsidP="00722DE6">
      <w:pPr>
        <w:pStyle w:val="1"/>
        <w:shd w:val="clear" w:color="auto" w:fill="auto"/>
        <w:tabs>
          <w:tab w:val="left" w:pos="1262"/>
        </w:tabs>
        <w:spacing w:line="360" w:lineRule="auto"/>
        <w:ind w:firstLine="0"/>
        <w:jc w:val="both"/>
      </w:pPr>
      <w:r>
        <w:t xml:space="preserve">         9</w:t>
      </w:r>
      <w:r w:rsidR="00722DE6">
        <w:t>.14.</w:t>
      </w:r>
      <w:r w:rsidR="00017879" w:rsidRPr="0031668D">
        <w:t>Таблицы №1</w:t>
      </w:r>
      <w:r w:rsidR="005F4CEB" w:rsidRPr="0031668D">
        <w:t>, №4 в</w:t>
      </w:r>
      <w:r w:rsidR="005F4CEB">
        <w:t xml:space="preserve"> отчетности за 2018 год </w:t>
      </w:r>
      <w:r w:rsidR="00017879">
        <w:t>не представляются. При этом в Текстовой части Пояснительной записки при необходимости отражаются особенности деятельности субъекта отчетности.</w:t>
      </w:r>
    </w:p>
    <w:p w:rsidR="00C6649F" w:rsidRDefault="00DC665B" w:rsidP="00722DE6">
      <w:pPr>
        <w:pStyle w:val="1"/>
        <w:shd w:val="clear" w:color="auto" w:fill="auto"/>
        <w:tabs>
          <w:tab w:val="left" w:pos="1262"/>
        </w:tabs>
        <w:spacing w:line="360" w:lineRule="auto"/>
        <w:ind w:firstLine="0"/>
        <w:jc w:val="both"/>
      </w:pPr>
      <w:r>
        <w:t xml:space="preserve">        9</w:t>
      </w:r>
      <w:r w:rsidR="00722DE6">
        <w:t>.15.</w:t>
      </w:r>
      <w:r w:rsidR="00017879">
        <w:t xml:space="preserve">Таблица № 3 составляется субъектом учета в части текстовых статей </w:t>
      </w:r>
      <w:r w:rsidR="00300373">
        <w:t xml:space="preserve">республиканского </w:t>
      </w:r>
      <w:r w:rsidR="00017879">
        <w:t xml:space="preserve">закона </w:t>
      </w:r>
      <w:r w:rsidR="00300373">
        <w:t>о бюджете на 2018 год и плановый период 2019, 2020 годов</w:t>
      </w:r>
      <w:r w:rsidR="00017879">
        <w:t xml:space="preserve">, предусматривающих издания нормативных правовых (правовых) актов </w:t>
      </w:r>
      <w:r w:rsidR="00017879">
        <w:lastRenderedPageBreak/>
        <w:t>(постановлений, приказов, распоряжений и т.п.), принимаемых в целях исполнения бюджета и (или) необходимых для распределения, доведения, использования бюджетных ассигнований отчетного финансового года.</w:t>
      </w:r>
    </w:p>
    <w:p w:rsidR="00C6649F" w:rsidRDefault="00DC665B" w:rsidP="00722DE6">
      <w:pPr>
        <w:pStyle w:val="1"/>
        <w:shd w:val="clear" w:color="auto" w:fill="auto"/>
        <w:tabs>
          <w:tab w:val="left" w:pos="1262"/>
        </w:tabs>
        <w:spacing w:line="360" w:lineRule="auto"/>
        <w:ind w:firstLine="0"/>
        <w:jc w:val="both"/>
      </w:pPr>
      <w:r>
        <w:t xml:space="preserve">      9</w:t>
      </w:r>
      <w:r w:rsidR="00722DE6">
        <w:t>.16.</w:t>
      </w:r>
      <w:r w:rsidR="00017879">
        <w:t>В Таблице № 5 «Сведения о результатах мероприятий внутреннего государственного (муниципального) финансового контроля» (далее - Таблица № 5) отражается информация, сформированная по результатам контрольных мероприятий, проведенных в отчетном периоде, в том числе по сети подведомственных получателей бюджетных средств.</w:t>
      </w:r>
    </w:p>
    <w:p w:rsidR="00C6649F" w:rsidRDefault="00017879" w:rsidP="00300373">
      <w:pPr>
        <w:pStyle w:val="1"/>
        <w:shd w:val="clear" w:color="auto" w:fill="auto"/>
        <w:spacing w:line="360" w:lineRule="auto"/>
        <w:ind w:firstLine="580"/>
        <w:jc w:val="both"/>
      </w:pPr>
      <w:r>
        <w:t>В случае завершения контрольного мероприятия, инициированного в отчетном периоде после отчетной даты, но до установленного срока представления бюджетной отчетности, информация о результатах таких контрольных мероприятий, как существенное событие после отчетной даты, подлежит раскрытию в Таблице № 5 отчетности 2018 года.</w:t>
      </w:r>
    </w:p>
    <w:p w:rsidR="00C6649F" w:rsidRDefault="00017879" w:rsidP="00300373">
      <w:pPr>
        <w:pStyle w:val="1"/>
        <w:shd w:val="clear" w:color="auto" w:fill="auto"/>
        <w:spacing w:line="360" w:lineRule="auto"/>
        <w:ind w:firstLine="580"/>
        <w:jc w:val="both"/>
      </w:pPr>
      <w:r>
        <w:t>В графе 1 указывается период, за который проводилось контрольное мероприятие в формате «</w:t>
      </w:r>
      <w:proofErr w:type="spellStart"/>
      <w:r>
        <w:t>месяц.год</w:t>
      </w:r>
      <w:proofErr w:type="spellEnd"/>
      <w:r>
        <w:t xml:space="preserve"> - </w:t>
      </w:r>
      <w:proofErr w:type="spellStart"/>
      <w:r>
        <w:t>месяц.год</w:t>
      </w:r>
      <w:proofErr w:type="spellEnd"/>
      <w:r>
        <w:t>».</w:t>
      </w:r>
    </w:p>
    <w:p w:rsidR="00C6649F" w:rsidRDefault="00017879" w:rsidP="00300373">
      <w:pPr>
        <w:pStyle w:val="1"/>
        <w:shd w:val="clear" w:color="auto" w:fill="auto"/>
        <w:spacing w:line="360" w:lineRule="auto"/>
        <w:ind w:firstLine="580"/>
        <w:jc w:val="both"/>
      </w:pPr>
      <w:r>
        <w:t>В графе 2 отражается наименование контрольного мероприятия (например: проверка, ревизия, обследование и т.п.) с указанием месяца и года его завершения (в формате «</w:t>
      </w:r>
      <w:proofErr w:type="spellStart"/>
      <w:r>
        <w:t>месяц.год</w:t>
      </w:r>
      <w:proofErr w:type="spellEnd"/>
      <w:r>
        <w:t>»).</w:t>
      </w:r>
    </w:p>
    <w:p w:rsidR="00C6649F" w:rsidRDefault="00017879" w:rsidP="00300373">
      <w:pPr>
        <w:pStyle w:val="1"/>
        <w:shd w:val="clear" w:color="auto" w:fill="auto"/>
        <w:spacing w:line="360" w:lineRule="auto"/>
        <w:ind w:firstLine="580"/>
        <w:jc w:val="both"/>
      </w:pPr>
      <w:r>
        <w:t>В графе 4 указывается информация об исполнении представлений и предписаний, а также информация об их отмене и изменении на основании решений, принятых судебными органами.</w:t>
      </w:r>
    </w:p>
    <w:p w:rsidR="00C6649F" w:rsidRDefault="00017879" w:rsidP="00300373">
      <w:pPr>
        <w:pStyle w:val="1"/>
        <w:shd w:val="clear" w:color="auto" w:fill="auto"/>
        <w:spacing w:line="360" w:lineRule="auto"/>
        <w:ind w:firstLine="580"/>
        <w:jc w:val="both"/>
      </w:pPr>
      <w:r>
        <w:t>Информация о мероприятиях внутриведомственного контроля в Таблице № 5 не отражается.</w:t>
      </w:r>
    </w:p>
    <w:p w:rsidR="00C6649F" w:rsidRDefault="00DC665B" w:rsidP="00722DE6">
      <w:pPr>
        <w:pStyle w:val="1"/>
        <w:shd w:val="clear" w:color="auto" w:fill="auto"/>
        <w:tabs>
          <w:tab w:val="left" w:pos="1250"/>
        </w:tabs>
        <w:spacing w:line="360" w:lineRule="auto"/>
        <w:ind w:firstLine="0"/>
        <w:jc w:val="both"/>
      </w:pPr>
      <w:r>
        <w:t xml:space="preserve">         9</w:t>
      </w:r>
      <w:r w:rsidR="00722DE6">
        <w:t>.17.</w:t>
      </w:r>
      <w:r w:rsidR="00017879" w:rsidRPr="00722DE6">
        <w:t>В Таблице № 6 «Сведения о проведении инвентаризаций» (</w:t>
      </w:r>
      <w:r w:rsidR="00017879">
        <w:t>далее - Таблица № 6) подлежит отражению информация о проведенных инвентаризациях, выявленные расхождения по результатам которых учтены субъектом учета в соответствии с его учетной политикой при составлении годовой отчетности за 2018 год.</w:t>
      </w:r>
      <w:r w:rsidR="00D21338">
        <w:t xml:space="preserve"> </w:t>
      </w:r>
      <w:r w:rsidR="00017879">
        <w:t>При этом наименование получателя бюджетных средств отражается в графе 7 Таблицы № 6.</w:t>
      </w:r>
    </w:p>
    <w:p w:rsidR="00C6649F" w:rsidRDefault="00DC665B" w:rsidP="00722DE6">
      <w:pPr>
        <w:pStyle w:val="1"/>
        <w:shd w:val="clear" w:color="auto" w:fill="auto"/>
        <w:tabs>
          <w:tab w:val="left" w:pos="1250"/>
        </w:tabs>
        <w:spacing w:line="360" w:lineRule="auto"/>
        <w:ind w:firstLine="0"/>
        <w:jc w:val="both"/>
      </w:pPr>
      <w:r>
        <w:t xml:space="preserve">         9</w:t>
      </w:r>
      <w:r w:rsidR="00722DE6">
        <w:t>.18.</w:t>
      </w:r>
      <w:r w:rsidR="00017879">
        <w:t>В Таблице №7 «Сведения о результатах внешнего государственного</w:t>
      </w:r>
      <w:r w:rsidR="005F4CEB">
        <w:t xml:space="preserve"> </w:t>
      </w:r>
      <w:r w:rsidR="00017879">
        <w:lastRenderedPageBreak/>
        <w:t>(муниципального)</w:t>
      </w:r>
      <w:r w:rsidR="00017879">
        <w:tab/>
        <w:t>финансового</w:t>
      </w:r>
      <w:r w:rsidR="00017879">
        <w:tab/>
        <w:t>контроля»</w:t>
      </w:r>
      <w:r w:rsidR="00017879">
        <w:tab/>
        <w:t>(далее</w:t>
      </w:r>
      <w:r w:rsidR="005F4CEB">
        <w:t xml:space="preserve"> </w:t>
      </w:r>
      <w:r w:rsidR="00017879">
        <w:t xml:space="preserve">Таблица №7) отражается сводная информация о результатах контрольных мероприятий, проведенных </w:t>
      </w:r>
      <w:r w:rsidR="00017879" w:rsidRPr="0031668D">
        <w:t>Счетной палатой Российской Федерации</w:t>
      </w:r>
      <w:r w:rsidR="0031668D" w:rsidRPr="0031668D">
        <w:t xml:space="preserve">, </w:t>
      </w:r>
      <w:r w:rsidR="003D1019" w:rsidRPr="0031668D">
        <w:t>К</w:t>
      </w:r>
      <w:r w:rsidR="0031668D" w:rsidRPr="0031668D">
        <w:t>онтрольно</w:t>
      </w:r>
      <w:r w:rsidR="0031668D">
        <w:t>-</w:t>
      </w:r>
      <w:r w:rsidR="0031668D" w:rsidRPr="0031668D">
        <w:t>счетной палатой Республики Алтай</w:t>
      </w:r>
      <w:r w:rsidR="00017879" w:rsidRPr="0031668D">
        <w:t>,</w:t>
      </w:r>
      <w:r w:rsidR="00017879">
        <w:t xml:space="preserve"> в том числе в отношении подведомственных получателей бюджетных средств, и принятые по ним меры.</w:t>
      </w:r>
    </w:p>
    <w:p w:rsidR="00C6649F" w:rsidRDefault="00DC665B" w:rsidP="00213579">
      <w:pPr>
        <w:pStyle w:val="1"/>
        <w:shd w:val="clear" w:color="auto" w:fill="auto"/>
        <w:tabs>
          <w:tab w:val="left" w:pos="1213"/>
        </w:tabs>
        <w:spacing w:line="360" w:lineRule="auto"/>
        <w:ind w:firstLine="0"/>
        <w:jc w:val="both"/>
      </w:pPr>
      <w:r>
        <w:t xml:space="preserve">        9</w:t>
      </w:r>
      <w:r w:rsidR="00213579">
        <w:t>.19.</w:t>
      </w:r>
      <w:r w:rsidR="00017879">
        <w:t>В текстовой части Пояснительной записки (ф. 0503160) также подлежит отражению:</w:t>
      </w:r>
    </w:p>
    <w:p w:rsidR="00C6649F" w:rsidRDefault="00017879" w:rsidP="00D21338">
      <w:pPr>
        <w:pStyle w:val="1"/>
        <w:shd w:val="clear" w:color="auto" w:fill="auto"/>
        <w:tabs>
          <w:tab w:val="left" w:pos="943"/>
        </w:tabs>
        <w:spacing w:line="360" w:lineRule="auto"/>
        <w:ind w:firstLine="580"/>
        <w:jc w:val="both"/>
      </w:pPr>
      <w:r>
        <w:t>а)</w:t>
      </w:r>
      <w:r>
        <w:tab/>
        <w:t>в разделе 3 «Анализ отчета об исполнении бюджета субъектом бюджетной отчетности» - информация о причинах отклонения кассового исполнения по доходам за 2018 год по сравнению с аналогичными данными 2017 года в разрезе кодов бюджетной классификации.</w:t>
      </w:r>
    </w:p>
    <w:p w:rsidR="00C6649F" w:rsidRDefault="00017879" w:rsidP="00D21338">
      <w:pPr>
        <w:pStyle w:val="1"/>
        <w:shd w:val="clear" w:color="auto" w:fill="auto"/>
        <w:tabs>
          <w:tab w:val="left" w:pos="943"/>
        </w:tabs>
        <w:spacing w:line="360" w:lineRule="auto"/>
        <w:ind w:firstLine="580"/>
        <w:jc w:val="both"/>
      </w:pPr>
      <w:r>
        <w:t>б)</w:t>
      </w:r>
      <w:r>
        <w:tab/>
        <w:t>в разделе 4 «Анализ показателей бухгалтерской отчетности субъекта бюджетной отчетности»:</w:t>
      </w:r>
    </w:p>
    <w:p w:rsidR="00C6649F" w:rsidRDefault="00017879" w:rsidP="00D21338">
      <w:pPr>
        <w:pStyle w:val="1"/>
        <w:shd w:val="clear" w:color="auto" w:fill="auto"/>
        <w:spacing w:line="360" w:lineRule="auto"/>
        <w:ind w:firstLine="580"/>
        <w:jc w:val="both"/>
      </w:pPr>
      <w:r>
        <w:t xml:space="preserve">информация о принимаемых мерах по сокращению дебиторской задолженности по расходам </w:t>
      </w:r>
      <w:r w:rsidR="008612F6">
        <w:t>республиканского</w:t>
      </w:r>
      <w:r>
        <w:t xml:space="preserve"> бюджета получателями средств </w:t>
      </w:r>
      <w:r w:rsidR="008612F6">
        <w:t>республиканского</w:t>
      </w:r>
      <w:r>
        <w:t xml:space="preserve"> бюджета, главными администраторами (администраторами) средств </w:t>
      </w:r>
      <w:r w:rsidR="008612F6">
        <w:t xml:space="preserve">республиканского </w:t>
      </w:r>
      <w:r>
        <w:t>бюджета;</w:t>
      </w:r>
    </w:p>
    <w:p w:rsidR="00C6649F" w:rsidRDefault="00017879" w:rsidP="00D21338">
      <w:pPr>
        <w:pStyle w:val="1"/>
        <w:shd w:val="clear" w:color="auto" w:fill="auto"/>
        <w:spacing w:line="360" w:lineRule="auto"/>
        <w:ind w:firstLine="580"/>
        <w:jc w:val="both"/>
      </w:pPr>
      <w: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2018 года;</w:t>
      </w:r>
    </w:p>
    <w:p w:rsidR="00C6649F" w:rsidRDefault="00017879" w:rsidP="00D21338">
      <w:pPr>
        <w:pStyle w:val="1"/>
        <w:shd w:val="clear" w:color="auto" w:fill="auto"/>
        <w:spacing w:line="360" w:lineRule="auto"/>
        <w:ind w:firstLine="580"/>
        <w:jc w:val="both"/>
      </w:pPr>
      <w:r>
        <w:t xml:space="preserve">прогнозный объем дебиторской задолженности по расходам </w:t>
      </w:r>
      <w:r w:rsidR="008612F6">
        <w:t>республиканского</w:t>
      </w:r>
      <w:r>
        <w:t xml:space="preserve"> бюджета (по видам расходов) на следующую отчетную дату;</w:t>
      </w:r>
    </w:p>
    <w:p w:rsidR="00363864" w:rsidRDefault="00017879" w:rsidP="00D21338">
      <w:pPr>
        <w:pStyle w:val="1"/>
        <w:shd w:val="clear" w:color="auto" w:fill="auto"/>
        <w:spacing w:line="360" w:lineRule="auto"/>
        <w:ind w:firstLine="580"/>
        <w:jc w:val="both"/>
      </w:pPr>
      <w:r>
        <w:t xml:space="preserve">причины образования остатков денежных средств на счетах, открытых получателям средств </w:t>
      </w:r>
      <w:r w:rsidR="008612F6">
        <w:t>республиканского</w:t>
      </w:r>
      <w:r>
        <w:t xml:space="preserve"> бюджета в кредитных организациях по состоянию на 01.01.2019</w:t>
      </w:r>
      <w:r w:rsidR="00363864">
        <w:t>;</w:t>
      </w:r>
      <w:r>
        <w:t xml:space="preserve"> </w:t>
      </w:r>
    </w:p>
    <w:p w:rsidR="00C6649F" w:rsidRDefault="00017879" w:rsidP="00D21338">
      <w:pPr>
        <w:pStyle w:val="1"/>
        <w:shd w:val="clear" w:color="auto" w:fill="auto"/>
        <w:spacing w:line="360" w:lineRule="auto"/>
        <w:ind w:firstLine="580"/>
        <w:jc w:val="both"/>
      </w:pPr>
      <w:r>
        <w:t>дополнительная информация согласно настоящему приложению к письму;</w:t>
      </w:r>
    </w:p>
    <w:p w:rsidR="00C6649F" w:rsidRPr="0031668D" w:rsidRDefault="00017879" w:rsidP="00D21338">
      <w:pPr>
        <w:pStyle w:val="1"/>
        <w:shd w:val="clear" w:color="auto" w:fill="auto"/>
        <w:tabs>
          <w:tab w:val="left" w:pos="943"/>
        </w:tabs>
        <w:spacing w:line="360" w:lineRule="auto"/>
        <w:ind w:firstLine="580"/>
        <w:jc w:val="both"/>
      </w:pPr>
      <w:r>
        <w:t>в)</w:t>
      </w:r>
      <w:r>
        <w:tab/>
        <w:t>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w:t>
      </w:r>
      <w:r w:rsidR="0031668D">
        <w:t xml:space="preserve"> </w:t>
      </w:r>
      <w:r w:rsidRPr="0031668D">
        <w:t xml:space="preserve">Сведений об </w:t>
      </w:r>
      <w:r w:rsidRPr="0031668D">
        <w:lastRenderedPageBreak/>
        <w:t>исполнении судебных решений по денежным обязательствам бюджета (ф. 0503296).</w:t>
      </w:r>
    </w:p>
    <w:p w:rsidR="00C6649F" w:rsidRDefault="00017879" w:rsidP="00D21338">
      <w:pPr>
        <w:pStyle w:val="1"/>
        <w:shd w:val="clear" w:color="auto" w:fill="auto"/>
        <w:spacing w:line="360" w:lineRule="auto"/>
        <w:ind w:firstLine="580"/>
        <w:jc w:val="both"/>
      </w:pPr>
      <w:r w:rsidRPr="0031668D">
        <w:t>Обращаем внимание, что текстовая часть Пояснительной записки (ф. 0503160)</w:t>
      </w:r>
      <w:r>
        <w:t xml:space="preserve"> подлежит составлению всеми субъектами отчетности и представляется в составе бюджетной отчетности.</w:t>
      </w:r>
    </w:p>
    <w:p w:rsidR="00C6649F" w:rsidRDefault="00DC665B" w:rsidP="00213579">
      <w:pPr>
        <w:pStyle w:val="1"/>
        <w:shd w:val="clear" w:color="auto" w:fill="auto"/>
        <w:tabs>
          <w:tab w:val="left" w:pos="1224"/>
        </w:tabs>
        <w:spacing w:line="360" w:lineRule="auto"/>
        <w:ind w:firstLine="0"/>
        <w:jc w:val="both"/>
      </w:pPr>
      <w:r>
        <w:t xml:space="preserve">        9</w:t>
      </w:r>
      <w:r w:rsidR="00213579">
        <w:t>.20.</w:t>
      </w:r>
      <w:r w:rsidR="00017879">
        <w:t xml:space="preserve">Дополнительно к сводным формам бюджетной отчетности главными распорядителями средств </w:t>
      </w:r>
      <w:r w:rsidR="008612F6">
        <w:t>республиканского</w:t>
      </w:r>
      <w:r w:rsidR="00017879">
        <w:t xml:space="preserve"> бюджета в составе сводной Пояснительной записки (ф. 0503160) представляются:</w:t>
      </w:r>
    </w:p>
    <w:p w:rsidR="00C6649F" w:rsidRDefault="00DC665B" w:rsidP="00213579">
      <w:pPr>
        <w:pStyle w:val="1"/>
        <w:shd w:val="clear" w:color="auto" w:fill="auto"/>
        <w:tabs>
          <w:tab w:val="left" w:pos="1386"/>
        </w:tabs>
        <w:spacing w:line="360" w:lineRule="auto"/>
        <w:ind w:firstLine="0"/>
        <w:jc w:val="both"/>
      </w:pPr>
      <w:r>
        <w:t xml:space="preserve">         9</w:t>
      </w:r>
      <w:r w:rsidR="00213579">
        <w:t>.21.</w:t>
      </w:r>
      <w:r w:rsidR="00017879">
        <w:t>При формировании Сведений об изменении валюты баланса (ф. 0503173) (далее - Сведения (ф. 0503173) показатели в графе 3 «Сумма изменений, всего (</w:t>
      </w:r>
      <w:proofErr w:type="spellStart"/>
      <w:r w:rsidR="00017879">
        <w:t>руб</w:t>
      </w:r>
      <w:proofErr w:type="spellEnd"/>
      <w:r w:rsidR="00017879">
        <w:t>)» отражаются только в случае увеличения (уменьшения) показателей баланса, не связанных с изменением структуры Баланса (ф. 0503130).</w:t>
      </w:r>
    </w:p>
    <w:p w:rsidR="00C6649F" w:rsidRDefault="00017879" w:rsidP="00D21338">
      <w:pPr>
        <w:pStyle w:val="1"/>
        <w:shd w:val="clear" w:color="auto" w:fill="auto"/>
        <w:tabs>
          <w:tab w:val="left" w:pos="6574"/>
          <w:tab w:val="left" w:pos="8410"/>
        </w:tabs>
        <w:spacing w:line="360" w:lineRule="auto"/>
        <w:ind w:firstLine="580"/>
        <w:jc w:val="both"/>
      </w:pPr>
      <w:r>
        <w:t>При отражении в регистрах бюджетного учета 2018 года бухгалтерских записей по исправлению ошибок прошлых лет (лет, предшествующих отчетному периоду) следует обеспечить их обособление в бухгалтерском (бюджетном) учете и бухгалтерской (финансовой) отчетности получателей бюджетных средств на отдельных счетах бюджетного учета, предусмотренных Инструкцией № 157н, Инструкцией № 162н, например, 1 304 86 000,</w:t>
      </w:r>
      <w:r w:rsidR="00D21338">
        <w:t xml:space="preserve"> </w:t>
      </w:r>
      <w:r>
        <w:t>1 304 96 000,</w:t>
      </w:r>
      <w:r w:rsidR="00D21338">
        <w:t xml:space="preserve"> </w:t>
      </w:r>
      <w:r>
        <w:t>1 401 18 000,</w:t>
      </w:r>
      <w:r w:rsidR="00D21338">
        <w:t xml:space="preserve"> </w:t>
      </w:r>
      <w:r>
        <w:t>1 401 19 000, 1 401 28 000, 1 401 29 000.</w:t>
      </w:r>
    </w:p>
    <w:p w:rsidR="00C6649F" w:rsidRDefault="00017879" w:rsidP="00D21338">
      <w:pPr>
        <w:pStyle w:val="1"/>
        <w:shd w:val="clear" w:color="auto" w:fill="auto"/>
        <w:spacing w:line="360" w:lineRule="auto"/>
        <w:ind w:firstLine="580"/>
        <w:jc w:val="both"/>
      </w:pPr>
      <w:r>
        <w:t>Исправление ошибок прошлых лет, обнаруженных в регистрах бухгалтерского учета, производится в порядке, установленном в соответствии с пунктом 18 Инструкции № 157н.</w:t>
      </w:r>
    </w:p>
    <w:p w:rsidR="00C6649F" w:rsidRDefault="00017879" w:rsidP="00D21338">
      <w:pPr>
        <w:pStyle w:val="1"/>
        <w:shd w:val="clear" w:color="auto" w:fill="auto"/>
        <w:spacing w:line="360" w:lineRule="auto"/>
        <w:ind w:firstLine="580"/>
        <w:jc w:val="both"/>
      </w:pPr>
      <w:r>
        <w:t>Информация об исправлении ошибок прошлых лет отражается в графе 6 Сведений (ф. 0503173) по коду причины «03 - исправление ошибок прошлых лет».</w:t>
      </w:r>
    </w:p>
    <w:p w:rsidR="00C6649F" w:rsidRDefault="00017879" w:rsidP="00D21338">
      <w:pPr>
        <w:pStyle w:val="1"/>
        <w:shd w:val="clear" w:color="auto" w:fill="auto"/>
        <w:spacing w:line="360" w:lineRule="auto"/>
        <w:ind w:firstLine="580"/>
        <w:jc w:val="both"/>
      </w:pPr>
      <w:r>
        <w:t>При этом обращаем внимание, что показатели изменений оборотов по увеличению, уменьшению активов, обязательств, доходов, расходов в отчетности текущего финансового года отражаются без учета операций по исправлении ошибок прошлых лет.</w:t>
      </w:r>
    </w:p>
    <w:p w:rsidR="00C6649F" w:rsidRDefault="00017879" w:rsidP="00D21338">
      <w:pPr>
        <w:pStyle w:val="1"/>
        <w:shd w:val="clear" w:color="auto" w:fill="auto"/>
        <w:spacing w:line="360" w:lineRule="auto"/>
        <w:ind w:firstLine="580"/>
        <w:jc w:val="both"/>
      </w:pPr>
      <w:r>
        <w:t xml:space="preserve">Например, изменения валюты баланса, связанные с формированием на 01.01.2018 показателя по счету 1 111 00000 «Права пользования активами», отражаются в Сведениях (ф. 0503173) с указанием кода причины «02» - изменения, </w:t>
      </w:r>
      <w:r>
        <w:lastRenderedPageBreak/>
        <w:t>связанные с внедрением федеральных стандартов бухгалтерского учета в государственном секторе.</w:t>
      </w:r>
    </w:p>
    <w:p w:rsidR="00C6649F" w:rsidRDefault="00017879" w:rsidP="00D21338">
      <w:pPr>
        <w:pStyle w:val="1"/>
        <w:shd w:val="clear" w:color="auto" w:fill="auto"/>
        <w:spacing w:line="360" w:lineRule="auto"/>
        <w:ind w:firstLine="580"/>
        <w:jc w:val="both"/>
      </w:pPr>
      <w:r>
        <w:t>Реструктуризация структуры формы отчета (изменение порядка, состава строк, состава показателей по соответствующим разделам отчета, например, Баланса (ф. 0503130), не повлиявшая на суммовые величины итоговых показателей по отчету (не изменившая показатели по валюте Баланса (ф. 0503130), не является изменением остатков валюты баланса и не отражается в Сведениях (ф. 0503173) (например, перенос показателя по счету 1 401 60 000 из раздела 4 баланса за 2017 год в раздел 3 баланса за 2018 год).</w:t>
      </w:r>
    </w:p>
    <w:p w:rsidR="00C6649F" w:rsidRDefault="00017879" w:rsidP="00D21338">
      <w:pPr>
        <w:pStyle w:val="1"/>
        <w:shd w:val="clear" w:color="auto" w:fill="auto"/>
        <w:spacing w:line="360" w:lineRule="auto"/>
        <w:ind w:firstLine="580"/>
        <w:jc w:val="both"/>
      </w:pPr>
      <w:r>
        <w:t xml:space="preserve">Показатели в Сведениях (ф. 0503173) не отражаются, в случае если не было информации для сопоставимости показателей (например, выделение из показателей баланса информации о долгосрочных и (или) </w:t>
      </w:r>
      <w:proofErr w:type="spellStart"/>
      <w:r>
        <w:t>внеоборотных</w:t>
      </w:r>
      <w:proofErr w:type="spellEnd"/>
      <w:r>
        <w:t xml:space="preserve"> активах (обязательствах) на 01.01.2018 не является изменением валюты баланса, и не отражается в Сведениях ф. 0503173).</w:t>
      </w:r>
    </w:p>
    <w:p w:rsidR="00C6649F" w:rsidRDefault="00017879" w:rsidP="00D21338">
      <w:pPr>
        <w:pStyle w:val="1"/>
        <w:shd w:val="clear" w:color="auto" w:fill="auto"/>
        <w:spacing w:line="360" w:lineRule="auto"/>
        <w:ind w:firstLine="580"/>
        <w:jc w:val="both"/>
      </w:pPr>
      <w:r>
        <w:t>В то же время, деление на 01.01.2018 показателей по счету 1 210 10</w:t>
      </w:r>
      <w:r w:rsidR="00B2358F">
        <w:t xml:space="preserve"> </w:t>
      </w:r>
      <w:r>
        <w:t>000 «Расчеты по налоговым вычетам по НДС» на дебетовые и кредитовые остатки по счету с отражением соответственно по строкам 282 и 434 Баланса (ф. 0503130) повлияло на оценочное значение указанных показателей, в связи с чем информация о данном изменении подлежит отражению в графе 9 Сведениях (ф. 0503173).</w:t>
      </w:r>
    </w:p>
    <w:p w:rsidR="00C6649F" w:rsidRDefault="00017879" w:rsidP="00D21338">
      <w:pPr>
        <w:pStyle w:val="1"/>
        <w:shd w:val="clear" w:color="auto" w:fill="auto"/>
        <w:spacing w:line="360" w:lineRule="auto"/>
        <w:ind w:firstLine="600"/>
        <w:jc w:val="both"/>
      </w:pPr>
      <w:r>
        <w:t xml:space="preserve">В случае, если значение показателей в </w:t>
      </w:r>
      <w:proofErr w:type="spellStart"/>
      <w:r>
        <w:t>группировочных</w:t>
      </w:r>
      <w:proofErr w:type="spellEnd"/>
      <w:r>
        <w:t xml:space="preserve"> строках Сведений (ф. 0503173) не изменилось, но по аналитическим счетам, включенным в указанные строки, показатели изменились, в графе 9 (код причины изменений «6») Сведений (ф. 0503173) отражается значение равное нулю (например, в случае </w:t>
      </w:r>
      <w:proofErr w:type="spellStart"/>
      <w:r>
        <w:t>реклассификации</w:t>
      </w:r>
      <w:proofErr w:type="spellEnd"/>
      <w:r>
        <w:t xml:space="preserve"> объектов основных средств в графах 9 по строке 010 отражается значение «0,00»),</w:t>
      </w:r>
    </w:p>
    <w:p w:rsidR="00C6649F" w:rsidRDefault="00017879" w:rsidP="00D21338">
      <w:pPr>
        <w:pStyle w:val="1"/>
        <w:shd w:val="clear" w:color="auto" w:fill="auto"/>
        <w:spacing w:line="360" w:lineRule="auto"/>
        <w:ind w:firstLine="600"/>
        <w:jc w:val="both"/>
      </w:pPr>
      <w:r>
        <w:t xml:space="preserve">При формировании Сведений (ф. 053173) за 2018 год изменение валюты баланса по коду причины «04 </w:t>
      </w:r>
      <w:r w:rsidR="00B2358F">
        <w:t>-</w:t>
      </w:r>
      <w:r>
        <w:t xml:space="preserve"> изменение учетной политики» допустимо только в части операций по переводу инвалидных колясок, используемых учреждением для исполнения своих функций (например, транспортировка инвалидов в метро, в поликлиниках, стационарах), со счета 1 105 00 000 «Материальные запасы» на счет 1 101 00 </w:t>
      </w:r>
      <w:r w:rsidR="00B2358F">
        <w:t>000</w:t>
      </w:r>
      <w:r>
        <w:t xml:space="preserve">«Основные средства», включая начисление сумм амортизации за период </w:t>
      </w:r>
      <w:r>
        <w:lastRenderedPageBreak/>
        <w:t>отражения указанных колясок на счете 1 105 00 000.</w:t>
      </w:r>
    </w:p>
    <w:p w:rsidR="00C6649F" w:rsidRDefault="00017879" w:rsidP="00D21338">
      <w:pPr>
        <w:pStyle w:val="1"/>
        <w:shd w:val="clear" w:color="auto" w:fill="auto"/>
        <w:spacing w:line="360" w:lineRule="auto"/>
        <w:ind w:firstLine="600"/>
        <w:jc w:val="both"/>
      </w:pPr>
      <w:r>
        <w:t>Пересчеты показателей отчетности допустимы при корректировке ошибок, связанных с некорректным формированием отчетных показателей.</w:t>
      </w:r>
    </w:p>
    <w:p w:rsidR="00C6649F" w:rsidRDefault="00017879" w:rsidP="00D21338">
      <w:pPr>
        <w:pStyle w:val="1"/>
        <w:shd w:val="clear" w:color="auto" w:fill="auto"/>
        <w:spacing w:line="360" w:lineRule="auto"/>
        <w:ind w:firstLine="600"/>
        <w:jc w:val="both"/>
      </w:pPr>
      <w:r>
        <w:t>Как правило, изменения по коду причин «05 - пересчеты показателей отчетности» (графа 8) формируются субъектом отчетности или субъектом индивидуальной отчетности по согласованию с субъектом консолидированной отчетности.</w:t>
      </w:r>
    </w:p>
    <w:p w:rsidR="0037517F" w:rsidRPr="0037517F" w:rsidRDefault="00DC665B" w:rsidP="0037517F">
      <w:pPr>
        <w:autoSpaceDE w:val="0"/>
        <w:autoSpaceDN w:val="0"/>
        <w:adjustRightInd w:v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37517F" w:rsidRPr="0037517F">
        <w:rPr>
          <w:rFonts w:ascii="Times New Roman" w:hAnsi="Times New Roman" w:cs="Times New Roman"/>
          <w:sz w:val="28"/>
          <w:szCs w:val="28"/>
        </w:rPr>
        <w:t xml:space="preserve">.22 </w:t>
      </w:r>
      <w:r w:rsidR="0037517F" w:rsidRPr="0037517F">
        <w:rPr>
          <w:rFonts w:ascii="Times New Roman" w:hAnsi="Times New Roman" w:cs="Times New Roman"/>
          <w:b/>
          <w:sz w:val="28"/>
          <w:szCs w:val="28"/>
        </w:rPr>
        <w:t>Дополнительно к сводным формам</w:t>
      </w:r>
      <w:r w:rsidR="0037517F" w:rsidRPr="0037517F">
        <w:rPr>
          <w:rFonts w:ascii="Times New Roman" w:hAnsi="Times New Roman" w:cs="Times New Roman"/>
          <w:sz w:val="28"/>
          <w:szCs w:val="28"/>
        </w:rPr>
        <w:t xml:space="preserve"> бюджетной отчетности представляются:</w:t>
      </w:r>
    </w:p>
    <w:p w:rsidR="0037517F" w:rsidRPr="0037517F" w:rsidRDefault="0037517F" w:rsidP="0037517F">
      <w:pPr>
        <w:pStyle w:val="aa"/>
        <w:shd w:val="clear" w:color="auto" w:fill="FFFFFF"/>
        <w:tabs>
          <w:tab w:val="left" w:pos="1210"/>
        </w:tabs>
        <w:spacing w:line="276" w:lineRule="auto"/>
        <w:ind w:left="0" w:firstLine="720"/>
        <w:jc w:val="both"/>
        <w:rPr>
          <w:rFonts w:ascii="Times New Roman" w:hAnsi="Times New Roman" w:cs="Times New Roman"/>
          <w:sz w:val="28"/>
          <w:szCs w:val="28"/>
        </w:rPr>
      </w:pPr>
      <w:r w:rsidRPr="0037517F">
        <w:rPr>
          <w:rFonts w:ascii="Times New Roman" w:hAnsi="Times New Roman" w:cs="Times New Roman"/>
          <w:sz w:val="28"/>
          <w:szCs w:val="28"/>
        </w:rPr>
        <w:t xml:space="preserve">- Отчет об использовании межбюджетных трансфертов из федерального бюджета главными распорядителями средств республиканского бюджета Республики Алтай, главными администраторами доходов республиканского бюджета Республики Алтай (ф.0503024) в соответствии с </w:t>
      </w:r>
      <w:r w:rsidRPr="0037517F">
        <w:rPr>
          <w:rFonts w:ascii="Times New Roman" w:hAnsi="Times New Roman" w:cs="Times New Roman"/>
          <w:spacing w:val="2"/>
          <w:sz w:val="28"/>
          <w:szCs w:val="28"/>
        </w:rPr>
        <w:t>требованиями письма</w:t>
      </w:r>
      <w:r w:rsidRPr="0037517F">
        <w:rPr>
          <w:rFonts w:ascii="Times New Roman" w:hAnsi="Times New Roman" w:cs="Times New Roman"/>
          <w:sz w:val="28"/>
          <w:szCs w:val="28"/>
        </w:rPr>
        <w:t xml:space="preserve"> Минфина РА </w:t>
      </w:r>
      <w:r w:rsidRPr="0037517F">
        <w:rPr>
          <w:rFonts w:ascii="Times New Roman" w:hAnsi="Times New Roman" w:cs="Times New Roman"/>
          <w:spacing w:val="2"/>
          <w:sz w:val="28"/>
          <w:szCs w:val="28"/>
        </w:rPr>
        <w:t>от 20</w:t>
      </w:r>
      <w:r w:rsidRPr="0037517F">
        <w:rPr>
          <w:rFonts w:ascii="Times New Roman" w:hAnsi="Times New Roman" w:cs="Times New Roman"/>
          <w:spacing w:val="-2"/>
          <w:sz w:val="28"/>
          <w:szCs w:val="28"/>
        </w:rPr>
        <w:t xml:space="preserve">.12.2011 года № 05-19/2931 и письма </w:t>
      </w:r>
      <w:r w:rsidRPr="0037517F">
        <w:rPr>
          <w:rFonts w:ascii="Times New Roman" w:hAnsi="Times New Roman" w:cs="Times New Roman"/>
          <w:sz w:val="28"/>
          <w:szCs w:val="28"/>
        </w:rPr>
        <w:t>от 16.12.2013 года №05-19/20-01/2785</w:t>
      </w:r>
      <w:r>
        <w:rPr>
          <w:rFonts w:ascii="Times New Roman" w:hAnsi="Times New Roman" w:cs="Times New Roman"/>
          <w:sz w:val="28"/>
          <w:szCs w:val="28"/>
        </w:rPr>
        <w:t>;</w:t>
      </w:r>
    </w:p>
    <w:p w:rsidR="0037517F" w:rsidRPr="0037517F" w:rsidRDefault="0037517F" w:rsidP="0037517F">
      <w:pPr>
        <w:pStyle w:val="aa"/>
        <w:autoSpaceDE w:val="0"/>
        <w:autoSpaceDN w:val="0"/>
        <w:adjustRightInd w:val="0"/>
        <w:spacing w:line="276" w:lineRule="auto"/>
        <w:ind w:left="0" w:firstLine="720"/>
        <w:jc w:val="both"/>
        <w:rPr>
          <w:rFonts w:ascii="Times New Roman" w:hAnsi="Times New Roman" w:cs="Times New Roman"/>
          <w:sz w:val="28"/>
          <w:szCs w:val="28"/>
        </w:rPr>
      </w:pPr>
      <w:r w:rsidRPr="0037517F">
        <w:rPr>
          <w:rFonts w:ascii="Times New Roman" w:hAnsi="Times New Roman" w:cs="Times New Roman"/>
          <w:sz w:val="28"/>
          <w:szCs w:val="28"/>
        </w:rPr>
        <w:t>- Отчет по счетам санкционирования расходов бюджета (ф. 0305500) по приказу Минфина РА от 18 сентября 2015 года № 143-п;</w:t>
      </w:r>
    </w:p>
    <w:p w:rsidR="0037517F" w:rsidRPr="0037517F" w:rsidRDefault="0037517F" w:rsidP="0037517F">
      <w:pPr>
        <w:pStyle w:val="aa"/>
        <w:autoSpaceDE w:val="0"/>
        <w:autoSpaceDN w:val="0"/>
        <w:adjustRightInd w:val="0"/>
        <w:spacing w:line="276" w:lineRule="auto"/>
        <w:ind w:left="0" w:firstLine="720"/>
        <w:jc w:val="both"/>
        <w:rPr>
          <w:rFonts w:ascii="Times New Roman" w:hAnsi="Times New Roman" w:cs="Times New Roman"/>
          <w:sz w:val="28"/>
          <w:szCs w:val="28"/>
        </w:rPr>
      </w:pPr>
      <w:r w:rsidRPr="0037517F">
        <w:rPr>
          <w:rFonts w:ascii="Times New Roman" w:hAnsi="Times New Roman" w:cs="Times New Roman"/>
          <w:sz w:val="28"/>
          <w:szCs w:val="28"/>
        </w:rPr>
        <w:t>- Отчет о дебиторской и кредиторской задолженности главных распорядителей средств республиканского бюджета Республики Алтай (ф. 0503012), в соответствии с требованиями приказа Минфина РА от 10 апреля 2015 года № 67-п;</w:t>
      </w:r>
    </w:p>
    <w:p w:rsidR="0037517F" w:rsidRPr="0037517F" w:rsidRDefault="0037517F" w:rsidP="0037517F">
      <w:pPr>
        <w:autoSpaceDE w:val="0"/>
        <w:autoSpaceDN w:val="0"/>
        <w:adjustRightInd w:val="0"/>
        <w:spacing w:line="276" w:lineRule="auto"/>
        <w:ind w:firstLine="567"/>
        <w:jc w:val="both"/>
        <w:rPr>
          <w:rFonts w:ascii="Times New Roman" w:hAnsi="Times New Roman" w:cs="Times New Roman"/>
          <w:sz w:val="28"/>
          <w:szCs w:val="28"/>
        </w:rPr>
      </w:pPr>
      <w:r w:rsidRPr="0037517F">
        <w:rPr>
          <w:rFonts w:ascii="Times New Roman" w:hAnsi="Times New Roman" w:cs="Times New Roman"/>
          <w:sz w:val="28"/>
          <w:szCs w:val="28"/>
        </w:rPr>
        <w:t>- Отчет об исполнении отдельных направлений расходов главных распорядителей средств республиканского бюджета Республики Алтай в разрезе кодов классификации операций сектора государственного управления (КОСГУ) (ф. 0503148) по приказу Минфина РА от 20 апреля 2015 года № 76-п;</w:t>
      </w:r>
    </w:p>
    <w:p w:rsidR="0037517F" w:rsidRPr="0037517F" w:rsidRDefault="0037517F" w:rsidP="0037517F">
      <w:pPr>
        <w:autoSpaceDE w:val="0"/>
        <w:autoSpaceDN w:val="0"/>
        <w:adjustRightInd w:val="0"/>
        <w:spacing w:line="276" w:lineRule="auto"/>
        <w:ind w:firstLine="567"/>
        <w:jc w:val="both"/>
        <w:rPr>
          <w:rFonts w:ascii="Times New Roman" w:hAnsi="Times New Roman" w:cs="Times New Roman"/>
          <w:sz w:val="28"/>
          <w:szCs w:val="28"/>
        </w:rPr>
      </w:pPr>
      <w:r w:rsidRPr="0037517F">
        <w:rPr>
          <w:rFonts w:ascii="Times New Roman" w:hAnsi="Times New Roman" w:cs="Times New Roman"/>
          <w:sz w:val="28"/>
          <w:szCs w:val="28"/>
        </w:rPr>
        <w:t>- Сведения о соглашениях о представлении субсидий отдельным юридическим лицам, индивидуальным предпринимателям, физическим лицам – производителям товаров (работ, услуг) (ф. 0305055_0415) по приказу Минфина РА от 30 апреля 2015 года № 81-п;</w:t>
      </w:r>
    </w:p>
    <w:p w:rsidR="0037517F" w:rsidRDefault="0037517F" w:rsidP="0037517F">
      <w:pPr>
        <w:pStyle w:val="1"/>
        <w:shd w:val="clear" w:color="auto" w:fill="auto"/>
        <w:spacing w:after="320" w:line="276" w:lineRule="auto"/>
        <w:ind w:firstLine="600"/>
        <w:jc w:val="both"/>
      </w:pPr>
    </w:p>
    <w:p w:rsidR="00213579" w:rsidRDefault="00213579" w:rsidP="0037517F">
      <w:pPr>
        <w:pStyle w:val="1"/>
        <w:shd w:val="clear" w:color="auto" w:fill="auto"/>
        <w:spacing w:after="320" w:line="276" w:lineRule="auto"/>
        <w:ind w:firstLine="600"/>
        <w:jc w:val="both"/>
      </w:pPr>
    </w:p>
    <w:p w:rsidR="00DC665B" w:rsidRDefault="00DC665B" w:rsidP="0037517F">
      <w:pPr>
        <w:pStyle w:val="1"/>
        <w:shd w:val="clear" w:color="auto" w:fill="auto"/>
        <w:spacing w:after="320" w:line="276" w:lineRule="auto"/>
        <w:ind w:firstLine="600"/>
        <w:jc w:val="both"/>
      </w:pPr>
    </w:p>
    <w:p w:rsidR="00DC665B" w:rsidRPr="0037517F" w:rsidRDefault="00DC665B" w:rsidP="0037517F">
      <w:pPr>
        <w:pStyle w:val="1"/>
        <w:shd w:val="clear" w:color="auto" w:fill="auto"/>
        <w:spacing w:after="320" w:line="276" w:lineRule="auto"/>
        <w:ind w:firstLine="600"/>
        <w:jc w:val="both"/>
      </w:pPr>
    </w:p>
    <w:p w:rsidR="0037517F" w:rsidRDefault="0037517F" w:rsidP="0037517F">
      <w:pPr>
        <w:pStyle w:val="1"/>
        <w:shd w:val="clear" w:color="auto" w:fill="auto"/>
        <w:spacing w:after="320" w:line="276" w:lineRule="auto"/>
        <w:ind w:firstLine="0"/>
        <w:jc w:val="center"/>
        <w:rPr>
          <w:b/>
          <w:bCs/>
        </w:rPr>
      </w:pPr>
    </w:p>
    <w:p w:rsidR="00FB0686" w:rsidRDefault="00FB0686" w:rsidP="0037517F">
      <w:pPr>
        <w:pStyle w:val="1"/>
        <w:shd w:val="clear" w:color="auto" w:fill="auto"/>
        <w:spacing w:line="276" w:lineRule="auto"/>
        <w:ind w:firstLine="0"/>
        <w:jc w:val="center"/>
        <w:rPr>
          <w:b/>
          <w:bCs/>
        </w:rPr>
      </w:pPr>
      <w:r>
        <w:rPr>
          <w:b/>
          <w:bCs/>
        </w:rPr>
        <w:lastRenderedPageBreak/>
        <w:t>2</w:t>
      </w:r>
      <w:r w:rsidR="00017879" w:rsidRPr="0037517F">
        <w:rPr>
          <w:b/>
          <w:bCs/>
        </w:rPr>
        <w:t xml:space="preserve">. </w:t>
      </w:r>
      <w:r>
        <w:rPr>
          <w:b/>
          <w:bCs/>
        </w:rPr>
        <w:t>Особенности с</w:t>
      </w:r>
      <w:r w:rsidR="00017879" w:rsidRPr="0037517F">
        <w:rPr>
          <w:b/>
          <w:bCs/>
        </w:rPr>
        <w:t>оставлени</w:t>
      </w:r>
      <w:r>
        <w:rPr>
          <w:b/>
          <w:bCs/>
        </w:rPr>
        <w:t>я</w:t>
      </w:r>
      <w:r w:rsidR="00017879" w:rsidRPr="0037517F">
        <w:rPr>
          <w:b/>
          <w:bCs/>
        </w:rPr>
        <w:t xml:space="preserve"> и представле</w:t>
      </w:r>
      <w:r w:rsidR="00017879">
        <w:rPr>
          <w:b/>
          <w:bCs/>
        </w:rPr>
        <w:t>ни</w:t>
      </w:r>
      <w:r>
        <w:rPr>
          <w:b/>
          <w:bCs/>
        </w:rPr>
        <w:t>я</w:t>
      </w:r>
      <w:r w:rsidR="00017879">
        <w:rPr>
          <w:b/>
          <w:bCs/>
        </w:rPr>
        <w:t xml:space="preserve"> сводной бухгалтерской</w:t>
      </w:r>
    </w:p>
    <w:p w:rsidR="00C6649F" w:rsidRDefault="00017879" w:rsidP="0037517F">
      <w:pPr>
        <w:pStyle w:val="1"/>
        <w:shd w:val="clear" w:color="auto" w:fill="auto"/>
        <w:spacing w:line="276" w:lineRule="auto"/>
        <w:ind w:firstLine="0"/>
        <w:jc w:val="center"/>
        <w:rPr>
          <w:b/>
          <w:bCs/>
        </w:rPr>
      </w:pPr>
      <w:r>
        <w:rPr>
          <w:b/>
          <w:bCs/>
        </w:rPr>
        <w:t>отчетности бюджетных и автономных учреждений</w:t>
      </w:r>
    </w:p>
    <w:p w:rsidR="00FB0686" w:rsidRDefault="00FB0686" w:rsidP="0037517F">
      <w:pPr>
        <w:pStyle w:val="1"/>
        <w:shd w:val="clear" w:color="auto" w:fill="auto"/>
        <w:spacing w:line="276" w:lineRule="auto"/>
        <w:ind w:firstLine="0"/>
        <w:jc w:val="center"/>
      </w:pPr>
    </w:p>
    <w:p w:rsidR="00C6649F" w:rsidRDefault="00017879" w:rsidP="009B6575">
      <w:pPr>
        <w:pStyle w:val="1"/>
        <w:shd w:val="clear" w:color="auto" w:fill="auto"/>
        <w:spacing w:line="360" w:lineRule="auto"/>
        <w:ind w:firstLine="600"/>
        <w:jc w:val="both"/>
      </w:pPr>
      <w:r>
        <w:t xml:space="preserve">Годовая бухгалтерская отчетность представляется в составе форм, установленных Инструкцией № </w:t>
      </w:r>
      <w:r w:rsidR="00F63400">
        <w:t>33</w:t>
      </w:r>
      <w:r>
        <w:t xml:space="preserve">н (в редакции приказа Министерства финансов Российской Федерации от 30.11.2018 № 243н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w:t>
      </w:r>
      <w:r>
        <w:rPr>
          <w:lang w:val="en-US" w:eastAsia="en-US" w:bidi="en-US"/>
        </w:rPr>
        <w:t>N</w:t>
      </w:r>
      <w:r w:rsidRPr="00694751">
        <w:rPr>
          <w:lang w:eastAsia="en-US" w:bidi="en-US"/>
        </w:rPr>
        <w:t xml:space="preserve"> </w:t>
      </w:r>
      <w:r w:rsidR="00363864">
        <w:rPr>
          <w:lang w:eastAsia="en-US" w:bidi="en-US"/>
        </w:rPr>
        <w:t>33</w:t>
      </w:r>
      <w:r>
        <w:t xml:space="preserve">н») </w:t>
      </w:r>
      <w:r w:rsidRPr="00F63400">
        <w:t xml:space="preserve">и </w:t>
      </w:r>
      <w:r w:rsidR="00872A18">
        <w:t>Приказа Министерства финансов Республики Алтай от 10 апреля 2015 года №69-п «Об утверждении дополнительной формы квартальной и годовой отчетности» (ф.0503712)</w:t>
      </w:r>
    </w:p>
    <w:p w:rsidR="00C6649F" w:rsidRDefault="00017879" w:rsidP="009B6575">
      <w:pPr>
        <w:pStyle w:val="1"/>
        <w:shd w:val="clear" w:color="auto" w:fill="auto"/>
        <w:spacing w:line="360" w:lineRule="auto"/>
        <w:ind w:firstLine="600"/>
        <w:jc w:val="both"/>
      </w:pPr>
      <w:r>
        <w:t>Годовая бухгалтерская отчетность формируется бюджетными (автономными) учреждениями на основании данных бухгалтерского учета, сформированных в соответствии с положениями Инструкции № 157н, Инструкции № 174н</w:t>
      </w:r>
      <w:r>
        <w:rPr>
          <w:vertAlign w:val="superscript"/>
        </w:rPr>
        <w:footnoteReference w:id="6"/>
      </w:r>
      <w:r>
        <w:t>, Инструкции № 183н</w:t>
      </w:r>
      <w:r>
        <w:rPr>
          <w:vertAlign w:val="superscript"/>
        </w:rPr>
        <w:footnoteReference w:id="7"/>
      </w:r>
      <w:r>
        <w:t>, Указаний № 65н с учетом общих положений раздела 1 настоящего приложения к письму.</w:t>
      </w:r>
    </w:p>
    <w:p w:rsidR="00C6649F" w:rsidRDefault="00017879" w:rsidP="009B6575">
      <w:pPr>
        <w:pStyle w:val="1"/>
        <w:shd w:val="clear" w:color="auto" w:fill="auto"/>
        <w:spacing w:line="360" w:lineRule="auto"/>
        <w:ind w:firstLine="580"/>
        <w:jc w:val="both"/>
      </w:pPr>
      <w:r>
        <w:t xml:space="preserve">При формировании годовой бухгалтерской отчетности бюджетные (автономные) учреждения должны учитывать движение и остатки денежных средств по всем открытым им счетам (лицевым и расчетным), а также подлежит раскрытию информация об операциях по лицевому счету для учета операций </w:t>
      </w:r>
      <w:proofErr w:type="spellStart"/>
      <w:r>
        <w:t>неучастников</w:t>
      </w:r>
      <w:proofErr w:type="spellEnd"/>
      <w:r>
        <w:t xml:space="preserve"> бюджетного процесса (код лицевого счета 41), в том числе о лицевых, расчетных счетах с нулевыми показателями на отчетную дату.</w:t>
      </w:r>
    </w:p>
    <w:p w:rsidR="00C6649F" w:rsidRDefault="00017879" w:rsidP="009B6575">
      <w:pPr>
        <w:pStyle w:val="1"/>
        <w:numPr>
          <w:ilvl w:val="0"/>
          <w:numId w:val="9"/>
        </w:numPr>
        <w:shd w:val="clear" w:color="auto" w:fill="auto"/>
        <w:tabs>
          <w:tab w:val="left" w:pos="1076"/>
        </w:tabs>
        <w:spacing w:line="360" w:lineRule="auto"/>
        <w:ind w:firstLine="580"/>
        <w:jc w:val="both"/>
      </w:pPr>
      <w:r>
        <w:t>Формирование Баланса государственного (муниципального) учреждения (ф. 0503730) (далее - Баланс (ф. 0503730) осуществляется с учетом положений пункта 1 раздела 1 настоящего приложения к письму и следующих положений.</w:t>
      </w:r>
    </w:p>
    <w:p w:rsidR="00C6649F" w:rsidRDefault="00017879" w:rsidP="009B6575">
      <w:pPr>
        <w:pStyle w:val="1"/>
        <w:shd w:val="clear" w:color="auto" w:fill="auto"/>
        <w:spacing w:line="360" w:lineRule="auto"/>
        <w:ind w:firstLine="580"/>
        <w:jc w:val="both"/>
      </w:pPr>
      <w:r>
        <w:t xml:space="preserve">По строке 433 Баланса (ф. 0503730) отражаются показатели счета 0 304 06 </w:t>
      </w:r>
      <w:r w:rsidR="00B2358F">
        <w:t>000</w:t>
      </w:r>
      <w:r>
        <w:t xml:space="preserve"> «Расчеты с прочими кредиторами» в части показателей незавершенных расчетов по </w:t>
      </w:r>
      <w:r>
        <w:lastRenderedPageBreak/>
        <w:t xml:space="preserve">временному привлечению денежных средств между источниками финансового обеспечения, осуществляемых в пределах остатка средств на лицевом счете (в кассе) учреждения (пункт 156 Инструкции № 174н, пункт 184 Инструкции № 183н), иных незавершенных расчетов, отраженных по счету 0 304 06 </w:t>
      </w:r>
      <w:r w:rsidR="00B2358F">
        <w:t>000</w:t>
      </w:r>
      <w:r>
        <w:t xml:space="preserve"> «Расчеты с прочими кредиторами» после операций по завершению года. Дебетовый остаток по счету 0 304 06 </w:t>
      </w:r>
      <w:r w:rsidR="00B2358F">
        <w:t>000</w:t>
      </w:r>
      <w:r>
        <w:t xml:space="preserve"> «Расчеты с прочими кредиторами» отражается со знаком «минус».</w:t>
      </w:r>
    </w:p>
    <w:p w:rsidR="00C6649F" w:rsidRDefault="00017879" w:rsidP="00CB7865">
      <w:pPr>
        <w:pStyle w:val="1"/>
        <w:shd w:val="clear" w:color="auto" w:fill="auto"/>
        <w:spacing w:line="360" w:lineRule="auto"/>
        <w:ind w:firstLine="580"/>
        <w:jc w:val="both"/>
      </w:pPr>
      <w:r>
        <w:t>Информация о завершении расчетов по временному привлечению денежных средств между источниками финансового обеспечения, осуществляемых в пределах остатка средств на лицевом счете (в кассе) учреждения, сформировавшихся на отчетную дату, является существенной и подлежит раскрытию пояснениями в текстовой части раздела 4 «Анализ показателей отчетности учреждения» Пояснительной записки (ф. 0503760) к Балансу (ф. 0503730) учреждения.</w:t>
      </w:r>
    </w:p>
    <w:p w:rsidR="00C6649F" w:rsidRDefault="00017879" w:rsidP="00CB7865">
      <w:pPr>
        <w:pStyle w:val="1"/>
        <w:shd w:val="clear" w:color="auto" w:fill="auto"/>
        <w:spacing w:line="360" w:lineRule="auto"/>
        <w:ind w:firstLine="580"/>
        <w:jc w:val="both"/>
      </w:pPr>
      <w:r>
        <w:t>В случае, когда 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rsidR="00C6649F" w:rsidRDefault="00017879" w:rsidP="00CB7865">
      <w:pPr>
        <w:pStyle w:val="1"/>
        <w:shd w:val="clear" w:color="auto" w:fill="auto"/>
        <w:spacing w:line="360" w:lineRule="auto"/>
        <w:ind w:firstLine="580"/>
        <w:jc w:val="both"/>
      </w:pPr>
      <w:r>
        <w:t>Показатель по счету 0 210 06 000 отражается в положительном значении по строке 480 раздела 3 Баланса (ф. 0503730) в размере балансовой стоимости особо ценного имущества (недвижимого и особо ценного движимого имущества, в отношении которого законодательством установлены ограничения по распоряжению им бюджетными (автономными учреждениями), соответствующего критериям актива и отраженного на балансовых счетах бухгалтерского учета.</w:t>
      </w:r>
    </w:p>
    <w:p w:rsidR="00C6649F" w:rsidRDefault="00017879" w:rsidP="00CB7865">
      <w:pPr>
        <w:pStyle w:val="1"/>
        <w:shd w:val="clear" w:color="auto" w:fill="auto"/>
        <w:spacing w:line="360" w:lineRule="auto"/>
        <w:ind w:firstLine="580"/>
        <w:jc w:val="both"/>
      </w:pPr>
      <w:r>
        <w:t>Учредитель обеспечивает сверку (сопоставимость) данных, отраженных подведомственными учреждениями на счете 0 210 06 000, с показателем счета 1 204 33 000.</w:t>
      </w:r>
    </w:p>
    <w:p w:rsidR="00C6649F" w:rsidRDefault="00017879" w:rsidP="00CB7865">
      <w:pPr>
        <w:pStyle w:val="1"/>
        <w:shd w:val="clear" w:color="auto" w:fill="auto"/>
        <w:spacing w:line="360" w:lineRule="auto"/>
        <w:ind w:firstLine="580"/>
        <w:jc w:val="both"/>
      </w:pPr>
      <w:r>
        <w:t xml:space="preserve">При формировании показателей по строкам 170 - 173, 180 - 183 графы 10 Справки о наличии имущества и обязательств на </w:t>
      </w:r>
      <w:proofErr w:type="spellStart"/>
      <w:r>
        <w:t>забалансовых</w:t>
      </w:r>
      <w:proofErr w:type="spellEnd"/>
      <w:r>
        <w:t xml:space="preserve"> счетах в составе Баланса (ф. 0503730) показатель поступлений средств во временном распоряжении отражается по строке 173, показатель выбытия средств во временном распоряжении отражается по строке 183. Отражение по строкам 171 показателей со знаком «минус» допустимо в случаях, предусмотренных Инструкциями № 157н, № </w:t>
      </w:r>
      <w:r w:rsidR="00CB7865">
        <w:t>33</w:t>
      </w:r>
      <w:r w:rsidR="00430A8B">
        <w:t>н.</w:t>
      </w:r>
    </w:p>
    <w:p w:rsidR="00213579" w:rsidRPr="00722DE6" w:rsidRDefault="00213579" w:rsidP="00213579">
      <w:pPr>
        <w:pStyle w:val="1"/>
        <w:numPr>
          <w:ilvl w:val="0"/>
          <w:numId w:val="9"/>
        </w:numPr>
        <w:shd w:val="clear" w:color="auto" w:fill="auto"/>
        <w:spacing w:line="360" w:lineRule="auto"/>
        <w:ind w:firstLine="580"/>
        <w:jc w:val="both"/>
        <w:rPr>
          <w:b/>
        </w:rPr>
      </w:pPr>
      <w:r w:rsidRPr="00722DE6">
        <w:rPr>
          <w:b/>
        </w:rPr>
        <w:lastRenderedPageBreak/>
        <w:t xml:space="preserve">Наличие имущества и обязательств на </w:t>
      </w:r>
      <w:proofErr w:type="spellStart"/>
      <w:r w:rsidRPr="00722DE6">
        <w:rPr>
          <w:b/>
        </w:rPr>
        <w:t>забалансовых</w:t>
      </w:r>
      <w:proofErr w:type="spellEnd"/>
      <w:r w:rsidRPr="00722DE6">
        <w:rPr>
          <w:b/>
        </w:rPr>
        <w:t xml:space="preserve"> счетах отражается в текстовой части Пояснительной записки в разрезе </w:t>
      </w:r>
      <w:proofErr w:type="spellStart"/>
      <w:r w:rsidRPr="00722DE6">
        <w:rPr>
          <w:b/>
        </w:rPr>
        <w:t>забалансовых</w:t>
      </w:r>
      <w:proofErr w:type="spellEnd"/>
      <w:r w:rsidRPr="00722DE6">
        <w:rPr>
          <w:b/>
        </w:rPr>
        <w:t xml:space="preserve"> счетов, контрагентов и сумм;</w:t>
      </w:r>
    </w:p>
    <w:p w:rsidR="00213579" w:rsidRPr="00722DE6" w:rsidRDefault="00213579" w:rsidP="00213579">
      <w:pPr>
        <w:pStyle w:val="1"/>
        <w:numPr>
          <w:ilvl w:val="0"/>
          <w:numId w:val="9"/>
        </w:numPr>
        <w:shd w:val="clear" w:color="auto" w:fill="auto"/>
        <w:spacing w:line="360" w:lineRule="auto"/>
        <w:ind w:firstLine="580"/>
        <w:jc w:val="both"/>
        <w:rPr>
          <w:b/>
        </w:rPr>
      </w:pPr>
      <w:r w:rsidRPr="00722DE6">
        <w:rPr>
          <w:b/>
        </w:rPr>
        <w:t xml:space="preserve">Дополнительно раскрывается информация об изменениях в учете с введением стандартов (подробно по всем счетам); </w:t>
      </w:r>
    </w:p>
    <w:p w:rsidR="00213579" w:rsidRDefault="00213579" w:rsidP="00213579">
      <w:pPr>
        <w:pStyle w:val="1"/>
        <w:numPr>
          <w:ilvl w:val="0"/>
          <w:numId w:val="9"/>
        </w:numPr>
        <w:shd w:val="clear" w:color="auto" w:fill="auto"/>
        <w:spacing w:line="360" w:lineRule="auto"/>
        <w:ind w:firstLine="600"/>
        <w:jc w:val="both"/>
        <w:rPr>
          <w:b/>
        </w:rPr>
      </w:pPr>
      <w:r w:rsidRPr="00722DE6">
        <w:rPr>
          <w:b/>
        </w:rPr>
        <w:t>Сколько бухгалтеров прошли обучения по СГС:</w:t>
      </w:r>
    </w:p>
    <w:tbl>
      <w:tblPr>
        <w:tblStyle w:val="ab"/>
        <w:tblW w:w="0" w:type="auto"/>
        <w:tblLook w:val="04A0"/>
      </w:tblPr>
      <w:tblGrid>
        <w:gridCol w:w="817"/>
        <w:gridCol w:w="3260"/>
        <w:gridCol w:w="3119"/>
        <w:gridCol w:w="3287"/>
      </w:tblGrid>
      <w:tr w:rsidR="00213579" w:rsidTr="00213579">
        <w:tc>
          <w:tcPr>
            <w:tcW w:w="817" w:type="dxa"/>
          </w:tcPr>
          <w:p w:rsidR="00213579" w:rsidRPr="00683495" w:rsidRDefault="00213579" w:rsidP="00213579">
            <w:pPr>
              <w:pStyle w:val="1"/>
              <w:shd w:val="clear" w:color="auto" w:fill="auto"/>
              <w:spacing w:line="360" w:lineRule="auto"/>
              <w:ind w:firstLine="0"/>
              <w:jc w:val="center"/>
              <w:rPr>
                <w:b/>
                <w:sz w:val="24"/>
                <w:szCs w:val="24"/>
              </w:rPr>
            </w:pPr>
            <w:r w:rsidRPr="00683495">
              <w:rPr>
                <w:b/>
                <w:sz w:val="24"/>
                <w:szCs w:val="24"/>
              </w:rPr>
              <w:t xml:space="preserve">№ </w:t>
            </w:r>
            <w:proofErr w:type="spellStart"/>
            <w:r w:rsidRPr="00683495">
              <w:rPr>
                <w:b/>
                <w:sz w:val="24"/>
                <w:szCs w:val="24"/>
              </w:rPr>
              <w:t>п</w:t>
            </w:r>
            <w:proofErr w:type="spellEnd"/>
            <w:r w:rsidRPr="00683495">
              <w:rPr>
                <w:b/>
                <w:sz w:val="24"/>
                <w:szCs w:val="24"/>
              </w:rPr>
              <w:t>/</w:t>
            </w:r>
            <w:proofErr w:type="spellStart"/>
            <w:r w:rsidRPr="00683495">
              <w:rPr>
                <w:b/>
                <w:sz w:val="24"/>
                <w:szCs w:val="24"/>
              </w:rPr>
              <w:t>п</w:t>
            </w:r>
            <w:proofErr w:type="spellEnd"/>
          </w:p>
        </w:tc>
        <w:tc>
          <w:tcPr>
            <w:tcW w:w="3260" w:type="dxa"/>
          </w:tcPr>
          <w:p w:rsidR="00213579" w:rsidRPr="00683495" w:rsidRDefault="00213579" w:rsidP="00213579">
            <w:pPr>
              <w:pStyle w:val="1"/>
              <w:shd w:val="clear" w:color="auto" w:fill="auto"/>
              <w:spacing w:line="360" w:lineRule="auto"/>
              <w:ind w:firstLine="0"/>
              <w:jc w:val="center"/>
              <w:rPr>
                <w:b/>
                <w:sz w:val="24"/>
                <w:szCs w:val="24"/>
              </w:rPr>
            </w:pPr>
            <w:r w:rsidRPr="00683495">
              <w:rPr>
                <w:b/>
                <w:sz w:val="24"/>
                <w:szCs w:val="24"/>
              </w:rPr>
              <w:t>Наименование учреждения</w:t>
            </w:r>
          </w:p>
        </w:tc>
        <w:tc>
          <w:tcPr>
            <w:tcW w:w="3119" w:type="dxa"/>
          </w:tcPr>
          <w:p w:rsidR="00213579" w:rsidRPr="00683495" w:rsidRDefault="00213579" w:rsidP="00213579">
            <w:pPr>
              <w:pStyle w:val="1"/>
              <w:shd w:val="clear" w:color="auto" w:fill="auto"/>
              <w:spacing w:line="360" w:lineRule="auto"/>
              <w:ind w:firstLine="0"/>
              <w:jc w:val="center"/>
              <w:rPr>
                <w:b/>
                <w:sz w:val="24"/>
                <w:szCs w:val="24"/>
              </w:rPr>
            </w:pPr>
            <w:r w:rsidRPr="00683495">
              <w:rPr>
                <w:b/>
                <w:sz w:val="24"/>
                <w:szCs w:val="24"/>
              </w:rPr>
              <w:t>Количество бухгалтеров (прошедших обучение)</w:t>
            </w:r>
          </w:p>
        </w:tc>
        <w:tc>
          <w:tcPr>
            <w:tcW w:w="3287" w:type="dxa"/>
          </w:tcPr>
          <w:p w:rsidR="00213579" w:rsidRPr="00683495" w:rsidRDefault="00213579" w:rsidP="00213579">
            <w:pPr>
              <w:pStyle w:val="1"/>
              <w:shd w:val="clear" w:color="auto" w:fill="auto"/>
              <w:spacing w:line="360" w:lineRule="auto"/>
              <w:ind w:firstLine="0"/>
              <w:jc w:val="center"/>
              <w:rPr>
                <w:b/>
                <w:sz w:val="24"/>
                <w:szCs w:val="24"/>
              </w:rPr>
            </w:pPr>
            <w:r w:rsidRPr="00683495">
              <w:rPr>
                <w:b/>
                <w:sz w:val="24"/>
                <w:szCs w:val="24"/>
              </w:rPr>
              <w:t>Тема семинара (лектор)</w:t>
            </w:r>
          </w:p>
        </w:tc>
      </w:tr>
      <w:tr w:rsidR="00213579" w:rsidTr="00213579">
        <w:tc>
          <w:tcPr>
            <w:tcW w:w="817" w:type="dxa"/>
          </w:tcPr>
          <w:p w:rsidR="00213579" w:rsidRDefault="00213579" w:rsidP="00213579">
            <w:pPr>
              <w:pStyle w:val="1"/>
              <w:shd w:val="clear" w:color="auto" w:fill="auto"/>
              <w:spacing w:line="360" w:lineRule="auto"/>
              <w:ind w:firstLine="0"/>
              <w:jc w:val="both"/>
              <w:rPr>
                <w:b/>
              </w:rPr>
            </w:pPr>
          </w:p>
        </w:tc>
        <w:tc>
          <w:tcPr>
            <w:tcW w:w="3260" w:type="dxa"/>
          </w:tcPr>
          <w:p w:rsidR="00213579" w:rsidRDefault="00213579" w:rsidP="00213579">
            <w:pPr>
              <w:pStyle w:val="1"/>
              <w:shd w:val="clear" w:color="auto" w:fill="auto"/>
              <w:spacing w:line="360" w:lineRule="auto"/>
              <w:ind w:firstLine="0"/>
              <w:jc w:val="both"/>
              <w:rPr>
                <w:b/>
              </w:rPr>
            </w:pPr>
          </w:p>
        </w:tc>
        <w:tc>
          <w:tcPr>
            <w:tcW w:w="3119" w:type="dxa"/>
          </w:tcPr>
          <w:p w:rsidR="00213579" w:rsidRDefault="00213579" w:rsidP="00213579">
            <w:pPr>
              <w:pStyle w:val="1"/>
              <w:shd w:val="clear" w:color="auto" w:fill="auto"/>
              <w:spacing w:line="360" w:lineRule="auto"/>
              <w:ind w:firstLine="0"/>
              <w:jc w:val="both"/>
              <w:rPr>
                <w:b/>
              </w:rPr>
            </w:pPr>
          </w:p>
        </w:tc>
        <w:tc>
          <w:tcPr>
            <w:tcW w:w="3287" w:type="dxa"/>
          </w:tcPr>
          <w:p w:rsidR="00213579" w:rsidRDefault="00213579" w:rsidP="00213579">
            <w:pPr>
              <w:pStyle w:val="1"/>
              <w:shd w:val="clear" w:color="auto" w:fill="auto"/>
              <w:spacing w:line="360" w:lineRule="auto"/>
              <w:ind w:firstLine="0"/>
              <w:jc w:val="both"/>
              <w:rPr>
                <w:b/>
              </w:rPr>
            </w:pPr>
          </w:p>
        </w:tc>
      </w:tr>
    </w:tbl>
    <w:p w:rsidR="00C6649F" w:rsidRDefault="00017879" w:rsidP="00CB7865">
      <w:pPr>
        <w:pStyle w:val="1"/>
        <w:numPr>
          <w:ilvl w:val="0"/>
          <w:numId w:val="9"/>
        </w:numPr>
        <w:shd w:val="clear" w:color="auto" w:fill="auto"/>
        <w:tabs>
          <w:tab w:val="left" w:pos="1133"/>
        </w:tabs>
        <w:spacing w:line="360" w:lineRule="auto"/>
        <w:ind w:firstLine="580"/>
        <w:jc w:val="both"/>
      </w:pPr>
      <w:r>
        <w:t>Графа 2 в Справке (ф. 0503725 по коду счета 0 304 06 000), сводной Справке (ф. 0503725 по коду счета 0 304 06 000) не заполняется.</w:t>
      </w:r>
    </w:p>
    <w:p w:rsidR="00C6649F" w:rsidRDefault="00017879" w:rsidP="00CB7865">
      <w:pPr>
        <w:pStyle w:val="1"/>
        <w:numPr>
          <w:ilvl w:val="0"/>
          <w:numId w:val="9"/>
        </w:numPr>
        <w:shd w:val="clear" w:color="auto" w:fill="auto"/>
        <w:tabs>
          <w:tab w:val="left" w:pos="1133"/>
        </w:tabs>
        <w:spacing w:line="360" w:lineRule="auto"/>
        <w:ind w:firstLine="580"/>
        <w:jc w:val="both"/>
      </w:pPr>
      <w:r>
        <w:t>Отчеты (ф. 0503737) формируются раздельно по видам финансового обеспечения (коды 2, 4, 5, 6, 7).</w:t>
      </w:r>
    </w:p>
    <w:p w:rsidR="00C6649F" w:rsidRDefault="00017879" w:rsidP="00CB7865">
      <w:pPr>
        <w:pStyle w:val="1"/>
        <w:shd w:val="clear" w:color="auto" w:fill="auto"/>
        <w:tabs>
          <w:tab w:val="left" w:pos="3690"/>
        </w:tabs>
        <w:spacing w:line="360" w:lineRule="auto"/>
        <w:ind w:firstLine="580"/>
        <w:jc w:val="both"/>
      </w:pPr>
      <w:r>
        <w:t>Сводные Отчеты (ф.0503737) представляются раздельно по видам</w:t>
      </w:r>
      <w:r w:rsidR="00B2358F">
        <w:t xml:space="preserve"> </w:t>
      </w:r>
      <w:r>
        <w:t>финансового обеспечения (коды 2, 4, 5, 6, 7).</w:t>
      </w:r>
    </w:p>
    <w:p w:rsidR="00C6649F" w:rsidRDefault="00017879" w:rsidP="00CB7865">
      <w:pPr>
        <w:pStyle w:val="1"/>
        <w:shd w:val="clear" w:color="auto" w:fill="auto"/>
        <w:spacing w:line="360" w:lineRule="auto"/>
        <w:ind w:firstLine="580"/>
        <w:jc w:val="both"/>
      </w:pPr>
      <w:r>
        <w:t>При формировании сводного Отчета (ф. 0503737) Учредителем графа 10 «Не исполнено плановых назначений» сводного Отчета (ф. 0503737) не заполняется.</w:t>
      </w:r>
    </w:p>
    <w:p w:rsidR="00C6649F" w:rsidRDefault="00017879" w:rsidP="00CB7865">
      <w:pPr>
        <w:pStyle w:val="1"/>
        <w:shd w:val="clear" w:color="auto" w:fill="auto"/>
        <w:spacing w:line="360" w:lineRule="auto"/>
        <w:ind w:firstLine="580"/>
        <w:jc w:val="both"/>
      </w:pPr>
      <w:r>
        <w:t xml:space="preserve">Показатели сводного Отчета (ф. 0503737) (по виду деятельности 4, 5, 6) в части полученных субсидий из </w:t>
      </w:r>
      <w:r w:rsidR="00CB7865">
        <w:t>республиканского</w:t>
      </w:r>
      <w:r>
        <w:t xml:space="preserve"> бюджета сверяются Учредителем с показателями консолидированного Отчета (ф. 0503127), по следующим видам расходов:</w:t>
      </w:r>
    </w:p>
    <w:p w:rsidR="00C6649F" w:rsidRDefault="00017879" w:rsidP="00CB7865">
      <w:pPr>
        <w:pStyle w:val="1"/>
        <w:numPr>
          <w:ilvl w:val="0"/>
          <w:numId w:val="10"/>
        </w:numPr>
        <w:shd w:val="clear" w:color="auto" w:fill="auto"/>
        <w:tabs>
          <w:tab w:val="left" w:pos="1133"/>
        </w:tabs>
        <w:spacing w:line="360" w:lineRule="auto"/>
        <w:ind w:firstLine="580"/>
        <w:jc w:val="both"/>
      </w:pPr>
      <w:r>
        <w:t>- Субсидии бюджетным учреждениям на финансовое обеспечение государственного задания на оказание государственных услуг (выполнение работ);</w:t>
      </w:r>
    </w:p>
    <w:p w:rsidR="00C6649F" w:rsidRDefault="00017879" w:rsidP="00CB7865">
      <w:pPr>
        <w:pStyle w:val="1"/>
        <w:numPr>
          <w:ilvl w:val="0"/>
          <w:numId w:val="10"/>
        </w:numPr>
        <w:shd w:val="clear" w:color="auto" w:fill="auto"/>
        <w:tabs>
          <w:tab w:val="left" w:pos="1133"/>
        </w:tabs>
        <w:spacing w:line="360" w:lineRule="auto"/>
        <w:ind w:firstLine="580"/>
        <w:jc w:val="both"/>
      </w:pPr>
      <w:r>
        <w:t>- Субсидии бюджетным учреждениям на иные цели (дале</w:t>
      </w:r>
      <w:r w:rsidR="00B2358F">
        <w:t>е</w:t>
      </w:r>
      <w:r>
        <w:t xml:space="preserve"> - КВР 612);</w:t>
      </w:r>
    </w:p>
    <w:p w:rsidR="00C6649F" w:rsidRDefault="00B2358F" w:rsidP="00CB7865">
      <w:pPr>
        <w:pStyle w:val="1"/>
        <w:numPr>
          <w:ilvl w:val="0"/>
          <w:numId w:val="11"/>
        </w:numPr>
        <w:shd w:val="clear" w:color="auto" w:fill="auto"/>
        <w:tabs>
          <w:tab w:val="left" w:pos="1133"/>
        </w:tabs>
        <w:spacing w:line="360" w:lineRule="auto"/>
        <w:ind w:firstLine="580"/>
        <w:jc w:val="both"/>
      </w:pPr>
      <w:r>
        <w:t>-</w:t>
      </w:r>
      <w:r w:rsidR="00017879">
        <w:t xml:space="preserve"> Субсидии автономным учреждениям на финансовое обеспечение государственного задания на оказание государственных услуг (выполнение работ);</w:t>
      </w:r>
    </w:p>
    <w:p w:rsidR="00C6649F" w:rsidRDefault="00017879" w:rsidP="00CB7865">
      <w:pPr>
        <w:pStyle w:val="1"/>
        <w:numPr>
          <w:ilvl w:val="0"/>
          <w:numId w:val="11"/>
        </w:numPr>
        <w:shd w:val="clear" w:color="auto" w:fill="auto"/>
        <w:tabs>
          <w:tab w:val="left" w:pos="1133"/>
        </w:tabs>
        <w:spacing w:line="360" w:lineRule="auto"/>
        <w:ind w:firstLine="580"/>
        <w:jc w:val="both"/>
      </w:pPr>
      <w:r>
        <w:t>- Субсидии автономным учреждениям на иные цели (далее - КВР 622);</w:t>
      </w:r>
    </w:p>
    <w:p w:rsidR="00C6649F" w:rsidRPr="00CB7865" w:rsidRDefault="00017879" w:rsidP="00CB7865">
      <w:pPr>
        <w:pStyle w:val="1"/>
        <w:numPr>
          <w:ilvl w:val="0"/>
          <w:numId w:val="12"/>
        </w:numPr>
        <w:shd w:val="clear" w:color="auto" w:fill="auto"/>
        <w:tabs>
          <w:tab w:val="left" w:pos="1133"/>
        </w:tabs>
        <w:spacing w:line="360" w:lineRule="auto"/>
        <w:ind w:firstLine="580"/>
        <w:jc w:val="both"/>
      </w:pPr>
      <w:r w:rsidRPr="00CB7865">
        <w:t>- Субсидии на приобретение объектов недвижимого имущества в государственную (муниципальную) собственность бюджетным учреждениям (далее - КВР 461);</w:t>
      </w:r>
    </w:p>
    <w:p w:rsidR="00C6649F" w:rsidRPr="00CB7865" w:rsidRDefault="00017879" w:rsidP="00CB7865">
      <w:pPr>
        <w:pStyle w:val="1"/>
        <w:numPr>
          <w:ilvl w:val="0"/>
          <w:numId w:val="12"/>
        </w:numPr>
        <w:shd w:val="clear" w:color="auto" w:fill="auto"/>
        <w:tabs>
          <w:tab w:val="left" w:pos="1133"/>
        </w:tabs>
        <w:spacing w:line="360" w:lineRule="auto"/>
        <w:ind w:firstLine="580"/>
        <w:jc w:val="both"/>
      </w:pPr>
      <w:r w:rsidRPr="00CB7865">
        <w:lastRenderedPageBreak/>
        <w:t>- Субсидии на приобретение объектов недвижимого имущества в государственную (муниципальную) собственность автономным учреждениям (</w:t>
      </w:r>
      <w:proofErr w:type="spellStart"/>
      <w:r w:rsidRPr="00CB7865">
        <w:t>далее-КВР</w:t>
      </w:r>
      <w:proofErr w:type="spellEnd"/>
      <w:r w:rsidRPr="00CB7865">
        <w:t xml:space="preserve"> 462);</w:t>
      </w:r>
    </w:p>
    <w:p w:rsidR="00C6649F" w:rsidRPr="00CB7865" w:rsidRDefault="00017879" w:rsidP="00CB7865">
      <w:pPr>
        <w:pStyle w:val="1"/>
        <w:numPr>
          <w:ilvl w:val="0"/>
          <w:numId w:val="13"/>
        </w:numPr>
        <w:shd w:val="clear" w:color="auto" w:fill="auto"/>
        <w:tabs>
          <w:tab w:val="left" w:pos="1133"/>
        </w:tabs>
        <w:spacing w:line="360" w:lineRule="auto"/>
        <w:ind w:firstLine="580"/>
        <w:jc w:val="both"/>
      </w:pPr>
      <w:r w:rsidRPr="00CB7865">
        <w:t>-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(далее - КВР 464);</w:t>
      </w:r>
    </w:p>
    <w:p w:rsidR="00C6649F" w:rsidRPr="00CB7865" w:rsidRDefault="00017879" w:rsidP="00CB7865">
      <w:pPr>
        <w:pStyle w:val="1"/>
        <w:numPr>
          <w:ilvl w:val="0"/>
          <w:numId w:val="13"/>
        </w:numPr>
        <w:shd w:val="clear" w:color="auto" w:fill="auto"/>
        <w:tabs>
          <w:tab w:val="left" w:pos="1133"/>
        </w:tabs>
        <w:spacing w:line="360" w:lineRule="auto"/>
        <w:ind w:firstLine="580"/>
        <w:jc w:val="both"/>
      </w:pPr>
      <w:r w:rsidRPr="00CB7865">
        <w:t>-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(далее - КВР 465).</w:t>
      </w:r>
    </w:p>
    <w:p w:rsidR="00C6649F" w:rsidRDefault="00017879" w:rsidP="00CB7865">
      <w:pPr>
        <w:pStyle w:val="1"/>
        <w:shd w:val="clear" w:color="auto" w:fill="auto"/>
        <w:spacing w:line="360" w:lineRule="auto"/>
        <w:ind w:firstLine="580"/>
        <w:jc w:val="both"/>
      </w:pPr>
      <w:r w:rsidRPr="00CB7865">
        <w:t xml:space="preserve">Допустимыми расхождениями являются средства, предоставляемые из бюджета ФОМС на выполнение государственного задания (на иную цель) </w:t>
      </w:r>
      <w:r w:rsidR="00CB7865" w:rsidRPr="00CB7865">
        <w:t>республиканским</w:t>
      </w:r>
      <w:r w:rsidRPr="00CB7865">
        <w:t xml:space="preserve"> бюджетным и автономным учреждениям.</w:t>
      </w:r>
    </w:p>
    <w:p w:rsidR="00C6649F" w:rsidRDefault="00017879" w:rsidP="00CB7865">
      <w:pPr>
        <w:pStyle w:val="1"/>
        <w:shd w:val="clear" w:color="auto" w:fill="auto"/>
        <w:spacing w:line="360" w:lineRule="auto"/>
        <w:ind w:firstLine="580"/>
        <w:jc w:val="both"/>
      </w:pPr>
      <w:r>
        <w:t xml:space="preserve">Возвраты в доход </w:t>
      </w:r>
      <w:r w:rsidR="000A6F25" w:rsidRPr="00CB7865">
        <w:t>республиканского</w:t>
      </w:r>
      <w:r w:rsidRPr="00CB7865">
        <w:t xml:space="preserve"> бюджета неиспользованных остатков субсидий на ин</w:t>
      </w:r>
      <w:r w:rsidR="00CB7865" w:rsidRPr="00CB7865">
        <w:t>ые</w:t>
      </w:r>
      <w:r w:rsidRPr="00CB7865">
        <w:t xml:space="preserve"> цел</w:t>
      </w:r>
      <w:r w:rsidR="00CB7865" w:rsidRPr="00CB7865">
        <w:t>и</w:t>
      </w:r>
      <w:r w:rsidRPr="00CB7865">
        <w:t xml:space="preserve"> и с</w:t>
      </w:r>
      <w:r>
        <w:t xml:space="preserve">убсидий на цели капитального строительства отражаются по строке 592 (КОСГУ 610) с одновременным отражением по строке 911 (КОСГУ 183, 184) раздела 4 Отчета (ф. 0503737). Данный показатель сводного Отчета (ф. 0503737) выверяется Учредителем на соответствие показателям поступления доходов бюджета по КБК 218 01010 01 0000 180, 218 01020 01 0000 180 Отчета (ф. 0503127) </w:t>
      </w:r>
      <w:r w:rsidR="00CB7865">
        <w:t>ГРБС</w:t>
      </w:r>
      <w:r>
        <w:t>.</w:t>
      </w:r>
    </w:p>
    <w:p w:rsidR="00C6649F" w:rsidRDefault="00017879" w:rsidP="00CB7865">
      <w:pPr>
        <w:pStyle w:val="1"/>
        <w:shd w:val="clear" w:color="auto" w:fill="auto"/>
        <w:spacing w:line="360" w:lineRule="auto"/>
        <w:ind w:firstLine="580"/>
        <w:jc w:val="both"/>
      </w:pPr>
      <w:r>
        <w:t xml:space="preserve">Возврат в </w:t>
      </w:r>
      <w:r w:rsidRPr="00CB7865">
        <w:t xml:space="preserve">доход </w:t>
      </w:r>
      <w:r w:rsidR="000A6F25" w:rsidRPr="00CB7865">
        <w:t>республиканского</w:t>
      </w:r>
      <w:r w:rsidRPr="00CB7865">
        <w:t xml:space="preserve"> бюджета</w:t>
      </w:r>
      <w:r>
        <w:t xml:space="preserve"> остатка субсидии на выполнение государственного задания в связи с его невыполнением, отражается по строке 592 (КОСГУ 610) с одновременным отражением по строке 911 (КОСГУ 131) раздела 4 Отчета ф. 0503737. Данный показатель Отчета (ф. 0503737) выверяется </w:t>
      </w:r>
      <w:r w:rsidR="00CB7865">
        <w:t>ГРБС</w:t>
      </w:r>
      <w:r>
        <w:t xml:space="preserve"> на соответствие показателю поступлений доходов бюджета по КБК 1 13 02991 01 0400 130 Отчета (ф. 0503127) </w:t>
      </w:r>
      <w:r w:rsidR="00CB7865">
        <w:t>ГРБС</w:t>
      </w:r>
      <w:r>
        <w:t>.</w:t>
      </w:r>
    </w:p>
    <w:p w:rsidR="00C6649F" w:rsidRDefault="00017879" w:rsidP="00CB7865">
      <w:pPr>
        <w:pStyle w:val="1"/>
        <w:shd w:val="clear" w:color="auto" w:fill="auto"/>
        <w:spacing w:line="360" w:lineRule="auto"/>
        <w:ind w:firstLine="580"/>
        <w:jc w:val="both"/>
      </w:pPr>
      <w:r>
        <w:t>Показатели строк 950, 951 раздела 4 Отчета (ф. 0503737) отражаются с указанием в графе 3 кода аналитики 510.</w:t>
      </w:r>
    </w:p>
    <w:p w:rsidR="00C6649F" w:rsidRDefault="00017879" w:rsidP="00CB7865">
      <w:pPr>
        <w:pStyle w:val="1"/>
        <w:shd w:val="clear" w:color="auto" w:fill="auto"/>
        <w:spacing w:line="360" w:lineRule="auto"/>
        <w:ind w:firstLine="580"/>
        <w:jc w:val="both"/>
      </w:pPr>
      <w:r>
        <w:t xml:space="preserve">При отражении в Отчете (ф. 0503737) (сводном Отчете (ф. 0503737) показателей по некассовым операциям дополнительная информация (пояснения) раскрывается в разделе 3 «Анализ отчета об исполнении учреждением плана его деятельности» </w:t>
      </w:r>
      <w:r>
        <w:lastRenderedPageBreak/>
        <w:t>Пояснительной записки (ф. 0503760).</w:t>
      </w:r>
    </w:p>
    <w:p w:rsidR="00C6649F" w:rsidRDefault="00017879" w:rsidP="00CB7865">
      <w:pPr>
        <w:pStyle w:val="1"/>
        <w:numPr>
          <w:ilvl w:val="0"/>
          <w:numId w:val="9"/>
        </w:numPr>
        <w:shd w:val="clear" w:color="auto" w:fill="auto"/>
        <w:tabs>
          <w:tab w:val="left" w:pos="1307"/>
        </w:tabs>
        <w:spacing w:line="360" w:lineRule="auto"/>
        <w:ind w:firstLine="0"/>
        <w:jc w:val="both"/>
      </w:pPr>
      <w:r>
        <w:t>Формирование показателей Отчета о финансовых результатах</w:t>
      </w:r>
      <w:r w:rsidR="000A6F25">
        <w:t xml:space="preserve"> </w:t>
      </w:r>
      <w:r>
        <w:t>деятельности учреждения (ф.</w:t>
      </w:r>
      <w:r>
        <w:tab/>
        <w:t>0503721) (далее - Отчет (ф.</w:t>
      </w:r>
      <w:r>
        <w:tab/>
        <w:t>0503721)</w:t>
      </w:r>
      <w:r w:rsidR="000A6F25">
        <w:t xml:space="preserve"> </w:t>
      </w:r>
      <w:r>
        <w:t>осуществляется с учетом следующих положений.</w:t>
      </w:r>
    </w:p>
    <w:p w:rsidR="00C6649F" w:rsidRDefault="00017879" w:rsidP="00CB7865">
      <w:pPr>
        <w:pStyle w:val="1"/>
        <w:shd w:val="clear" w:color="auto" w:fill="auto"/>
        <w:spacing w:line="360" w:lineRule="auto"/>
        <w:ind w:firstLine="580"/>
        <w:jc w:val="both"/>
      </w:pPr>
      <w:r>
        <w:t>Показатели, формируемые по графам 4-7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w:t>
      </w:r>
    </w:p>
    <w:p w:rsidR="00C6649F" w:rsidRDefault="00017879" w:rsidP="00CB7865">
      <w:pPr>
        <w:pStyle w:val="1"/>
        <w:shd w:val="clear" w:color="auto" w:fill="auto"/>
        <w:spacing w:line="360" w:lineRule="auto"/>
        <w:ind w:firstLine="580"/>
        <w:jc w:val="both"/>
      </w:pPr>
      <w:r>
        <w:t>Показатель по строке 092 графы 5 и 6 Отчета (ф. 0503721) формируется с учетом операций по корректировке показателей счета 0 210 06 000 «Расчеты с учредителем», осуществляемых в корреспонденции со счетом 0 401 10 172 «Доходы от операций с активами», без отражения указанных данных по строке 093, 096.</w:t>
      </w:r>
    </w:p>
    <w:p w:rsidR="00C6649F" w:rsidRDefault="00017879" w:rsidP="00CB7865">
      <w:pPr>
        <w:pStyle w:val="1"/>
        <w:numPr>
          <w:ilvl w:val="0"/>
          <w:numId w:val="9"/>
        </w:numPr>
        <w:shd w:val="clear" w:color="auto" w:fill="auto"/>
        <w:tabs>
          <w:tab w:val="left" w:pos="1083"/>
        </w:tabs>
        <w:spacing w:line="360" w:lineRule="auto"/>
        <w:ind w:firstLine="580"/>
        <w:jc w:val="both"/>
      </w:pPr>
      <w:r>
        <w:t>При формировании Сведений о результатах учреждения по исполнению государственного (муниципального) задания (ф. 0503762) показатели объемов финансового обеспечения на выполнение государственного (муниципального) задания отражаются в объеме плановых назначений расходов учреждения на выполнение государственного (муниципального) задания (по соответствующим видам услуг) с учетом остатка средств на начало финансового года, направляемых на финансовое обеспечение выполнения государственного задание в отчетном периоде.</w:t>
      </w:r>
    </w:p>
    <w:p w:rsidR="00C6649F" w:rsidRDefault="00017879" w:rsidP="00CB7865">
      <w:pPr>
        <w:pStyle w:val="1"/>
        <w:shd w:val="clear" w:color="auto" w:fill="auto"/>
        <w:spacing w:line="360" w:lineRule="auto"/>
        <w:ind w:firstLine="580"/>
        <w:jc w:val="both"/>
      </w:pPr>
      <w:r>
        <w:t>В случае раскрытия информации в графе 5 по видам услуг, объем финансового обеспечения расходов на содержание имущества учреждения и затрат на уплату налогов, в качестве объекта налогообложения по которым признается имущество учреждения, отражается обособленно (одной строкой с указанием в графе 2 «расходы по содержанию имущества»), без заполнения показателей в графах 3, 4, 6, 8.</w:t>
      </w:r>
    </w:p>
    <w:p w:rsidR="00C6649F" w:rsidRDefault="00017879" w:rsidP="00CB7865">
      <w:pPr>
        <w:pStyle w:val="1"/>
        <w:numPr>
          <w:ilvl w:val="0"/>
          <w:numId w:val="9"/>
        </w:numPr>
        <w:shd w:val="clear" w:color="auto" w:fill="auto"/>
        <w:tabs>
          <w:tab w:val="left" w:pos="1080"/>
        </w:tabs>
        <w:spacing w:line="360" w:lineRule="auto"/>
        <w:ind w:firstLine="580"/>
        <w:jc w:val="both"/>
      </w:pPr>
      <w:r>
        <w:t>Формирование Сведений (ф. 0503768) следует осуществлять с учетом положений, изложенных в пункте 9.6 раздела 1 настоящего приложения к письму, и следующего.</w:t>
      </w:r>
    </w:p>
    <w:p w:rsidR="00C6649F" w:rsidRDefault="00017879" w:rsidP="00CB7865">
      <w:pPr>
        <w:pStyle w:val="1"/>
        <w:shd w:val="clear" w:color="auto" w:fill="auto"/>
        <w:spacing w:line="360" w:lineRule="auto"/>
        <w:ind w:firstLine="580"/>
        <w:jc w:val="both"/>
      </w:pPr>
      <w:r>
        <w:t xml:space="preserve">Сведения (ф. 0503768) формируются и представляются раздельно по кодам </w:t>
      </w:r>
      <w:r>
        <w:lastRenderedPageBreak/>
        <w:t>видов финансового обеспечения (2, 4, 5, 6, 7).</w:t>
      </w:r>
    </w:p>
    <w:p w:rsidR="00C6649F" w:rsidRDefault="00017879" w:rsidP="00CB7865">
      <w:pPr>
        <w:pStyle w:val="1"/>
        <w:shd w:val="clear" w:color="auto" w:fill="auto"/>
        <w:spacing w:line="360" w:lineRule="auto"/>
        <w:ind w:firstLine="580"/>
        <w:jc w:val="both"/>
      </w:pPr>
      <w:r>
        <w:t>Обращаем внимание, что правилами осуществления учреждениями вложений в нефинансовые активы не предусматривается формирование показателей по счетам 7 101 10 000, 7 106 10 000, 5 101 00 000, 6 101 00 000.</w:t>
      </w:r>
    </w:p>
    <w:p w:rsidR="00C6649F" w:rsidRDefault="00017879" w:rsidP="004379B2">
      <w:pPr>
        <w:pStyle w:val="1"/>
        <w:numPr>
          <w:ilvl w:val="0"/>
          <w:numId w:val="9"/>
        </w:numPr>
        <w:shd w:val="clear" w:color="auto" w:fill="auto"/>
        <w:tabs>
          <w:tab w:val="left" w:pos="1112"/>
        </w:tabs>
        <w:spacing w:line="360" w:lineRule="auto"/>
        <w:ind w:firstLine="580"/>
        <w:jc w:val="both"/>
      </w:pPr>
      <w:r>
        <w:t>Сведения по дебиторской и кредиторской задолженности учреждения (ф. 0503769) (далее - Сведения (ф. 0503769) формируются и представляются раздельно по видам деятельности (коды 2, 4, 5, 6, 7) и видам задолженности (дебиторская, кредиторская).</w:t>
      </w:r>
    </w:p>
    <w:p w:rsidR="00C6649F" w:rsidRDefault="00017879" w:rsidP="004379B2">
      <w:pPr>
        <w:pStyle w:val="1"/>
        <w:shd w:val="clear" w:color="auto" w:fill="auto"/>
        <w:spacing w:line="360" w:lineRule="auto"/>
        <w:ind w:firstLine="580"/>
        <w:jc w:val="both"/>
      </w:pPr>
      <w:r>
        <w:t>Формирование Сведений (ф. 0503769) следует осуществлять с учетом положений, изложенных в пункте 9.7 раздела 1 настоящего приложения к письму, и следующего.</w:t>
      </w:r>
    </w:p>
    <w:p w:rsidR="00C6649F" w:rsidRDefault="00017879" w:rsidP="004379B2">
      <w:pPr>
        <w:pStyle w:val="1"/>
        <w:shd w:val="clear" w:color="auto" w:fill="auto"/>
        <w:tabs>
          <w:tab w:val="left" w:pos="2354"/>
          <w:tab w:val="left" w:pos="4856"/>
          <w:tab w:val="left" w:pos="6152"/>
          <w:tab w:val="left" w:pos="9284"/>
        </w:tabs>
        <w:spacing w:line="360" w:lineRule="auto"/>
        <w:ind w:firstLine="580"/>
        <w:jc w:val="both"/>
      </w:pPr>
      <w: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w:t>
      </w:r>
      <w:r w:rsidR="00B906C7">
        <w:t xml:space="preserve"> </w:t>
      </w:r>
      <w:r>
        <w:t>переносится</w:t>
      </w:r>
      <w:r w:rsidR="00B906C7">
        <w:t xml:space="preserve"> </w:t>
      </w:r>
      <w:r>
        <w:t>на</w:t>
      </w:r>
      <w:r w:rsidR="00B906C7">
        <w:t xml:space="preserve"> </w:t>
      </w:r>
      <w:r>
        <w:t>соответствующие</w:t>
      </w:r>
      <w:r w:rsidR="00B906C7">
        <w:t xml:space="preserve"> </w:t>
      </w:r>
      <w:r>
        <w:t>счета</w:t>
      </w:r>
      <w:r w:rsidR="00B906C7">
        <w:t xml:space="preserve"> </w:t>
      </w:r>
      <w:r>
        <w:t>ХХХХ 0000000000 510 1 209 34 000 (в части авансовых выплат, произведенных до 2018 года), ХХХХ 0000000000 КВР 0 209 34 000 (в части авансов 2018 года). При этом не исполненная на конец финансового года задолженность по возврату авансов 2018 года подлежит переносу на счет ХХХХ 0000000000 510 1 209 34 000, с отражением в Сведениях (ф. 0503769) в составе просроченной задолженности.</w:t>
      </w:r>
    </w:p>
    <w:p w:rsidR="00C6649F" w:rsidRDefault="00017879" w:rsidP="004379B2">
      <w:pPr>
        <w:pStyle w:val="1"/>
        <w:shd w:val="clear" w:color="auto" w:fill="auto"/>
        <w:spacing w:line="360" w:lineRule="auto"/>
        <w:ind w:firstLine="580"/>
        <w:jc w:val="both"/>
      </w:pPr>
      <w:r>
        <w:t xml:space="preserve">В случае, если по результатам инвентаризации на 01.01.2019 года на счетах аналитического учета счета 0 208 00 </w:t>
      </w:r>
      <w:r w:rsidR="00B906C7">
        <w:t>000</w:t>
      </w:r>
      <w:r>
        <w:t xml:space="preserve">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ХХХХ 0000000000 510 0 209 34 000, и отражается в Сведениях (ф. 0503769) в составе просроченной задолженности.</w:t>
      </w:r>
    </w:p>
    <w:p w:rsidR="00C6649F" w:rsidRDefault="00017879" w:rsidP="004379B2">
      <w:pPr>
        <w:pStyle w:val="1"/>
        <w:shd w:val="clear" w:color="auto" w:fill="auto"/>
        <w:spacing w:line="360" w:lineRule="auto"/>
        <w:ind w:firstLine="580"/>
        <w:jc w:val="both"/>
      </w:pPr>
      <w:r>
        <w:t xml:space="preserve">Показатели по счету 0 304 06 </w:t>
      </w:r>
      <w:r w:rsidR="00B906C7">
        <w:t>000</w:t>
      </w:r>
      <w:r>
        <w:t xml:space="preserve"> «Расчеты с прочими кредиторами» в </w:t>
      </w:r>
      <w:r>
        <w:lastRenderedPageBreak/>
        <w:t>Сведениях (ф. 0503769 по кредиторской задолженности)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(ф. 0503730).</w:t>
      </w:r>
    </w:p>
    <w:p w:rsidR="00C6649F" w:rsidRDefault="00017879" w:rsidP="004379B2">
      <w:pPr>
        <w:pStyle w:val="1"/>
        <w:shd w:val="clear" w:color="auto" w:fill="auto"/>
        <w:spacing w:line="360" w:lineRule="auto"/>
        <w:ind w:firstLine="580"/>
        <w:jc w:val="both"/>
      </w:pPr>
      <w:r>
        <w:t xml:space="preserve">При этом в Сведениях (ф. 0503769) по кредиторской задолженности отражаются данные по счету 0 304 06 000 «Расчеты с прочими кредиторами» аналогично данным Баланса (ф. 0503730) по счету 0 304 06 </w:t>
      </w:r>
      <w:r w:rsidR="00B906C7">
        <w:t>000</w:t>
      </w:r>
      <w:r>
        <w:t xml:space="preserve"> «Расчеты с прочими кредиторами».</w:t>
      </w:r>
    </w:p>
    <w:p w:rsidR="00C6649F" w:rsidRDefault="00017879" w:rsidP="004379B2">
      <w:pPr>
        <w:pStyle w:val="1"/>
        <w:shd w:val="clear" w:color="auto" w:fill="auto"/>
        <w:spacing w:line="360" w:lineRule="auto"/>
        <w:ind w:firstLine="580"/>
        <w:jc w:val="both"/>
      </w:pPr>
      <w:r>
        <w:t xml:space="preserve">В Сведениях (ф. 0503769) по кредиторской задолженности дебетовый остаток по счету 0 304 06 </w:t>
      </w:r>
      <w:r w:rsidR="00B906C7">
        <w:t>000</w:t>
      </w:r>
      <w:r>
        <w:t xml:space="preserve"> «Расчеты с прочими кредиторами» отражается со знаком «минус» (графы 2, 9, 12 (при наличии).</w:t>
      </w:r>
    </w:p>
    <w:p w:rsidR="00C6649F" w:rsidRDefault="00017879" w:rsidP="004379B2">
      <w:pPr>
        <w:pStyle w:val="1"/>
        <w:shd w:val="clear" w:color="auto" w:fill="auto"/>
        <w:spacing w:line="360" w:lineRule="auto"/>
        <w:ind w:firstLine="580"/>
        <w:jc w:val="both"/>
      </w:pPr>
      <w:r>
        <w:t>В графах 5, 7 раздела 1 Сведений (ф. 0503769 по кредиторской задолженности) по счету 0 304 06 000 отражается показатель равный разнице показателей графы 9 и графы 2:</w:t>
      </w:r>
    </w:p>
    <w:p w:rsidR="00C6649F" w:rsidRDefault="00017879" w:rsidP="004379B2">
      <w:pPr>
        <w:pStyle w:val="1"/>
        <w:shd w:val="clear" w:color="auto" w:fill="auto"/>
        <w:spacing w:line="360" w:lineRule="auto"/>
        <w:ind w:firstLine="580"/>
        <w:jc w:val="both"/>
      </w:pPr>
      <w:r>
        <w:t>при отрицательном значении - в графе 7 (в положительном значении);</w:t>
      </w:r>
    </w:p>
    <w:p w:rsidR="00C6649F" w:rsidRDefault="00017879" w:rsidP="004379B2">
      <w:pPr>
        <w:pStyle w:val="1"/>
        <w:shd w:val="clear" w:color="auto" w:fill="auto"/>
        <w:spacing w:line="360" w:lineRule="auto"/>
        <w:ind w:firstLine="580"/>
        <w:jc w:val="both"/>
      </w:pPr>
      <w:r>
        <w:t>при положительном значении - в графе 5;</w:t>
      </w:r>
    </w:p>
    <w:p w:rsidR="00C6649F" w:rsidRDefault="00017879" w:rsidP="004379B2">
      <w:pPr>
        <w:pStyle w:val="1"/>
        <w:shd w:val="clear" w:color="auto" w:fill="auto"/>
        <w:spacing w:line="360" w:lineRule="auto"/>
        <w:ind w:firstLine="580"/>
        <w:jc w:val="both"/>
      </w:pPr>
      <w:r>
        <w:t>при значении равном «нулю» (равенстве значений граф 9, 2) - в графе 7 отражается значение равное «нулю».</w:t>
      </w:r>
    </w:p>
    <w:p w:rsidR="00C6649F" w:rsidRDefault="00017879" w:rsidP="004379B2">
      <w:pPr>
        <w:pStyle w:val="1"/>
        <w:shd w:val="clear" w:color="auto" w:fill="auto"/>
        <w:spacing w:line="360" w:lineRule="auto"/>
        <w:ind w:firstLine="580"/>
        <w:jc w:val="both"/>
      </w:pPr>
      <w:r>
        <w:t xml:space="preserve">Наличие кредитовых остатков по счетам бухгалтерского учета 0 206 00 000 «Расчеты по выданным авансам», дебетовых остатков по счетам 0 302 00 000 «Расчеты по принятым обязательствам», 0 304 00 </w:t>
      </w:r>
      <w:r w:rsidR="00F96583">
        <w:t>000</w:t>
      </w:r>
      <w:r>
        <w:t xml:space="preserve"> «Прочие расчеты с кредиторами» (за исключением счета 0 304 06 </w:t>
      </w:r>
      <w:r w:rsidR="00F96583">
        <w:t>000</w:t>
      </w:r>
      <w:r>
        <w:t xml:space="preserve"> «Расчеты с прочими кредиторами») является недопустимым.</w:t>
      </w:r>
    </w:p>
    <w:p w:rsidR="00C6649F" w:rsidRDefault="00017879" w:rsidP="004379B2">
      <w:pPr>
        <w:pStyle w:val="1"/>
        <w:shd w:val="clear" w:color="auto" w:fill="auto"/>
        <w:spacing w:line="360" w:lineRule="auto"/>
        <w:ind w:firstLine="580"/>
        <w:jc w:val="both"/>
      </w:pPr>
      <w:r>
        <w:t>Раздел 2 «Сведения о просроченной задолженности» Сведений (ф. 0503769) заполняется в разрезе кодов счетов бюджетного учета и годов образования задолженности по показателям.</w:t>
      </w:r>
    </w:p>
    <w:p w:rsidR="00C6649F" w:rsidRDefault="00017879" w:rsidP="004379B2">
      <w:pPr>
        <w:pStyle w:val="1"/>
        <w:shd w:val="clear" w:color="auto" w:fill="auto"/>
        <w:spacing w:line="360" w:lineRule="auto"/>
        <w:ind w:firstLine="580"/>
        <w:jc w:val="both"/>
      </w:pPr>
      <w:r>
        <w:t>При этом информация в разрезе дебиторов/кредиторов не пре</w:t>
      </w:r>
      <w:r w:rsidR="00F96583">
        <w:t>дставляется, показатели граф 5 -</w:t>
      </w:r>
      <w:r>
        <w:t xml:space="preserve"> 8 в отчетности за 2018 год не заполняются.</w:t>
      </w:r>
    </w:p>
    <w:p w:rsidR="00C6649F" w:rsidRDefault="00017879" w:rsidP="004379B2">
      <w:pPr>
        <w:pStyle w:val="1"/>
        <w:shd w:val="clear" w:color="auto" w:fill="auto"/>
        <w:spacing w:line="360" w:lineRule="auto"/>
        <w:ind w:firstLine="580"/>
        <w:jc w:val="both"/>
      </w:pPr>
      <w:r>
        <w:t xml:space="preserve">Показатели сводных Сведений (ф. 0503769) по кредиторской задолженности в части расчетов бюджетных (автономных) учреждений по неиспользованным остаткам целевых субсидий по состоянию на 01.01.2019 года (остаток по кредиту </w:t>
      </w:r>
      <w:r>
        <w:lastRenderedPageBreak/>
        <w:t>счетов 5 205 83 000, 6 205 84 000 на 01.01.2019 года</w:t>
      </w:r>
      <w:r w:rsidRPr="0037517F">
        <w:t>) выверя</w:t>
      </w:r>
      <w:r w:rsidR="0037517F" w:rsidRPr="0037517F">
        <w:t>е</w:t>
      </w:r>
      <w:r w:rsidRPr="0037517F">
        <w:t>тся</w:t>
      </w:r>
      <w:r w:rsidR="0037517F" w:rsidRPr="0037517F">
        <w:t xml:space="preserve"> главными распорядителями средств республиканского бюджета</w:t>
      </w:r>
      <w:r w:rsidRPr="0037517F">
        <w:t xml:space="preserve"> с п</w:t>
      </w:r>
      <w:r>
        <w:t>оказателями по дебету счетов 1 206 41 000 «Расчеты по безвозмездным перечислениям государственным и муниципальным организациям» (КВР 612, 622), отраженных в Сведениях (ф. 0503169).</w:t>
      </w:r>
    </w:p>
    <w:p w:rsidR="00C6649F" w:rsidRDefault="00017879" w:rsidP="004379B2">
      <w:pPr>
        <w:pStyle w:val="1"/>
        <w:shd w:val="clear" w:color="auto" w:fill="auto"/>
        <w:spacing w:line="360" w:lineRule="auto"/>
        <w:ind w:firstLine="580"/>
        <w:jc w:val="both"/>
      </w:pPr>
      <w:r>
        <w:t xml:space="preserve">Отражение в учете бюджетным (автономным) учреждением на счете 0 303 05 000 увеличения задолженности по возврату в доход бюджета неиспользованных остатков целевых субсидий по состоянию на 01.01.2019 года (остаток по кредиту счетов 5 205 83 000, 6 205 84 000 на 01.01.2019 года по данным отчетности за 2018 год) осуществляется первым рабочим днем 2019 года с учетом перевода в </w:t>
      </w:r>
      <w:proofErr w:type="spellStart"/>
      <w:r>
        <w:t>межотчетный</w:t>
      </w:r>
      <w:proofErr w:type="spellEnd"/>
      <w:r>
        <w:t xml:space="preserve"> период исходящих остатков по счетам согласно новому порядку применения КОСГУ.</w:t>
      </w:r>
    </w:p>
    <w:p w:rsidR="00C6649F" w:rsidRDefault="00017879" w:rsidP="004379B2">
      <w:pPr>
        <w:pStyle w:val="1"/>
        <w:numPr>
          <w:ilvl w:val="0"/>
          <w:numId w:val="9"/>
        </w:numPr>
        <w:shd w:val="clear" w:color="auto" w:fill="auto"/>
        <w:tabs>
          <w:tab w:val="left" w:pos="1145"/>
        </w:tabs>
        <w:spacing w:line="360" w:lineRule="auto"/>
        <w:ind w:firstLine="580"/>
        <w:jc w:val="both"/>
      </w:pPr>
      <w:r>
        <w:t>Формирование Сведений об остатках денежных средств учреждения (ф. 0503779) (далее - Сведения (ф. 0503779) осуществляется по соответствующим видам финансового 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 В случае, когда по виду финансового обеспечения деятельности, предусмотренного Инструкцией № 157н, для ведения бухгалтерского учета бюджетными, автономными учреждениями, на начало и (или) на конец отчетного года данные об остатках денежных средств отсутствуют (в течение отчетного периода операций с денежными средствами по соответствующему виду финансового обеспечения деятельности не осуществлялось), формирование Сведений (ф. 0503779) по такому виду деятельности не осуществляется.</w:t>
      </w:r>
    </w:p>
    <w:p w:rsidR="00C6649F" w:rsidRDefault="00017879" w:rsidP="004379B2">
      <w:pPr>
        <w:pStyle w:val="1"/>
        <w:shd w:val="clear" w:color="auto" w:fill="auto"/>
        <w:spacing w:line="360" w:lineRule="auto"/>
        <w:ind w:firstLine="580"/>
        <w:jc w:val="both"/>
      </w:pPr>
      <w:r>
        <w:t xml:space="preserve">По строкам «1. Счета в кредитных организациях 0 201 20 000», «2. Счета в финансовом органе 0 201 10 </w:t>
      </w:r>
      <w:r w:rsidR="00F96583">
        <w:t>000</w:t>
      </w:r>
      <w:r>
        <w:t>», «3. Средства в Кассе учреждения 0 201 34 000» графы 3 - 6 не заполняются.</w:t>
      </w:r>
    </w:p>
    <w:p w:rsidR="00C6649F" w:rsidRDefault="00017879" w:rsidP="004379B2">
      <w:pPr>
        <w:pStyle w:val="1"/>
        <w:shd w:val="clear" w:color="auto" w:fill="auto"/>
        <w:spacing w:line="360" w:lineRule="auto"/>
        <w:ind w:firstLine="580"/>
        <w:jc w:val="both"/>
      </w:pPr>
      <w:r>
        <w:t xml:space="preserve">В разделе 1 «Счета в кредитной организации» Сведений (ф. 0503779) раскрывается информация о наличии банковских счетов, открытых бюджетному (автономному) учреждению, в том числе при условии нулевых остатков денежных </w:t>
      </w:r>
      <w:r>
        <w:lastRenderedPageBreak/>
        <w:t>средств по ним на начало и на конец отчетного периода.</w:t>
      </w:r>
    </w:p>
    <w:p w:rsidR="00C6649F" w:rsidRDefault="00017879" w:rsidP="004379B2">
      <w:pPr>
        <w:pStyle w:val="1"/>
        <w:shd w:val="clear" w:color="auto" w:fill="auto"/>
        <w:spacing w:line="360" w:lineRule="auto"/>
        <w:ind w:firstLine="580"/>
        <w:jc w:val="both"/>
      </w:pPr>
      <w:r>
        <w:t>При отражении бюджетными учреждениями в разделе 1 «Счета в кредитной организации» Сведений (ф. 0503779) данных по банковским счетам, за исключением счетов, открытых для расчетов с иностранной валютой, дополнительная информация по основаниям открытия указанных счетов (со ссылкой на нормы Федеральных законов) раскрывается в пояснениях к Сведениям (ф. 0503779) в текстовой части раздела 4 «Анализ показателей отчетности учреждения» Пояснительной записки (ф. 0503760).</w:t>
      </w:r>
    </w:p>
    <w:p w:rsidR="00C6649F" w:rsidRDefault="00017879" w:rsidP="004379B2">
      <w:pPr>
        <w:pStyle w:val="1"/>
        <w:shd w:val="clear" w:color="auto" w:fill="auto"/>
        <w:spacing w:line="360" w:lineRule="auto"/>
        <w:ind w:firstLine="580"/>
        <w:jc w:val="both"/>
      </w:pPr>
      <w:r>
        <w:t>При отражении бюджетными (автономными) учреждениями в разделе 1 «Счета в кредитной организации» Сведений (ф. 0503779) данных по банковским счетам, открытым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0 209 81 000 «Расчеты по недостачам денежных средств» при отзыве лицензии на осуществление банковских операций, раскрывается в пояснениях к Сведениям (ф. 0503779) в текстовой части раздела 4 «Анализ показателей отчетности учреждения» Пояснительной записки (ф. 0503760).</w:t>
      </w:r>
    </w:p>
    <w:p w:rsidR="00C6649F" w:rsidRDefault="00017879" w:rsidP="004379B2">
      <w:pPr>
        <w:pStyle w:val="1"/>
        <w:shd w:val="clear" w:color="auto" w:fill="auto"/>
        <w:tabs>
          <w:tab w:val="left" w:pos="662"/>
        </w:tabs>
        <w:spacing w:line="360" w:lineRule="auto"/>
        <w:ind w:firstLine="580"/>
        <w:jc w:val="both"/>
      </w:pPr>
      <w:r>
        <w:t>Отражение в разделе 1 «Счета в кредитной организации» Сведений (ф.0503779) несуществующих номеров банковских счетов (например,«123456789» не допускается).</w:t>
      </w:r>
    </w:p>
    <w:p w:rsidR="00C6649F" w:rsidRDefault="00017879" w:rsidP="004379B2">
      <w:pPr>
        <w:pStyle w:val="1"/>
        <w:shd w:val="clear" w:color="auto" w:fill="auto"/>
        <w:spacing w:line="360" w:lineRule="auto"/>
        <w:ind w:firstLine="580"/>
        <w:jc w:val="both"/>
      </w:pPr>
      <w:r>
        <w:t xml:space="preserve">Показатель по счету 0 210 03 </w:t>
      </w:r>
      <w:r w:rsidR="00F96583">
        <w:t>000</w:t>
      </w:r>
      <w:r>
        <w:t xml:space="preserve"> «Расчеты с финансовым органом по наличным денежным средствам» отражается в разделе 1 «Счета в кредитной организации» Сведений (ф. 0503779) в структуре «00000000000000000000».</w:t>
      </w:r>
    </w:p>
    <w:p w:rsidR="00DD788B" w:rsidRDefault="00017879" w:rsidP="004379B2">
      <w:pPr>
        <w:pStyle w:val="1"/>
        <w:shd w:val="clear" w:color="auto" w:fill="auto"/>
        <w:spacing w:line="360" w:lineRule="auto"/>
        <w:ind w:firstLine="580"/>
        <w:jc w:val="both"/>
      </w:pPr>
      <w:r>
        <w:t xml:space="preserve">При осуществлении камеральной проверки отчетности учреждений данные раздела 1 «Счета в кредитной организации» Сведений (ф. 0503779) сверяются с соответствующей </w:t>
      </w:r>
      <w:r w:rsidRPr="004379B2">
        <w:t>информацией</w:t>
      </w:r>
      <w:r w:rsidR="004379B2" w:rsidRPr="004379B2">
        <w:t xml:space="preserve"> </w:t>
      </w:r>
      <w:r w:rsidR="00DD788B" w:rsidRPr="004379B2">
        <w:t xml:space="preserve">по </w:t>
      </w:r>
      <w:r w:rsidR="004379B2">
        <w:t>лицевому счету.</w:t>
      </w:r>
    </w:p>
    <w:p w:rsidR="00C6649F" w:rsidRDefault="00017879" w:rsidP="004379B2">
      <w:pPr>
        <w:pStyle w:val="1"/>
        <w:shd w:val="clear" w:color="auto" w:fill="auto"/>
        <w:spacing w:line="360" w:lineRule="auto"/>
        <w:ind w:firstLine="580"/>
        <w:jc w:val="both"/>
      </w:pPr>
      <w:r>
        <w:t>Представление Сведений (ф. 0503779) осуществляется по всем видам финансового обеспечения деятельности, по которым сформированы сведения одновременно (в формате единого файла).</w:t>
      </w:r>
    </w:p>
    <w:p w:rsidR="00C6649F" w:rsidRDefault="00017879" w:rsidP="004379B2">
      <w:pPr>
        <w:pStyle w:val="1"/>
        <w:shd w:val="clear" w:color="auto" w:fill="auto"/>
        <w:spacing w:line="360" w:lineRule="auto"/>
        <w:ind w:firstLine="580"/>
        <w:jc w:val="both"/>
      </w:pPr>
      <w:r>
        <w:t xml:space="preserve">При этом в текстовой части Пояснительной записки (ф. 0503760) следует </w:t>
      </w:r>
      <w:r>
        <w:lastRenderedPageBreak/>
        <w:t>указать факторы, оказавшие влияние на размер остатков денежных средств на счетах учреждений раздельно по каждому виду деятельности.</w:t>
      </w:r>
    </w:p>
    <w:p w:rsidR="00C6649F" w:rsidRDefault="00017879" w:rsidP="004379B2">
      <w:pPr>
        <w:pStyle w:val="1"/>
        <w:numPr>
          <w:ilvl w:val="0"/>
          <w:numId w:val="9"/>
        </w:numPr>
        <w:shd w:val="clear" w:color="auto" w:fill="auto"/>
        <w:tabs>
          <w:tab w:val="left" w:pos="1265"/>
        </w:tabs>
        <w:spacing w:line="360" w:lineRule="auto"/>
        <w:ind w:firstLine="580"/>
        <w:jc w:val="both"/>
      </w:pPr>
      <w:r>
        <w:t>Сведения об изменении остатков валюты баланса учреждения (ф. 0503773) (далее - Сведения ф. 0503773) формируются и представляются по деятельности с целевыми средствами (КВФО 5,6), деятельности по государственному заданию (КВФО 4), приносящей доход деятельности (КВФО 2, 3, 7).</w:t>
      </w:r>
    </w:p>
    <w:p w:rsidR="00C6649F" w:rsidRDefault="00017879" w:rsidP="004379B2">
      <w:pPr>
        <w:pStyle w:val="1"/>
        <w:shd w:val="clear" w:color="auto" w:fill="auto"/>
        <w:spacing w:line="360" w:lineRule="auto"/>
        <w:ind w:firstLine="580"/>
        <w:jc w:val="both"/>
      </w:pPr>
      <w:r>
        <w:t>Сведения (ф. 0503773) формируются аналогично Сведениям (ф. 0503173) и с учетом положений пункта 9.21 раздела 1 настоящего письма.</w:t>
      </w:r>
    </w:p>
    <w:p w:rsidR="00C6649F" w:rsidRDefault="00017879" w:rsidP="004379B2">
      <w:pPr>
        <w:pStyle w:val="1"/>
        <w:numPr>
          <w:ilvl w:val="0"/>
          <w:numId w:val="9"/>
        </w:numPr>
        <w:shd w:val="clear" w:color="auto" w:fill="auto"/>
        <w:tabs>
          <w:tab w:val="left" w:pos="1265"/>
        </w:tabs>
        <w:spacing w:line="360" w:lineRule="auto"/>
        <w:ind w:firstLine="580"/>
        <w:jc w:val="both"/>
      </w:pPr>
      <w:r>
        <w:t>Формирование показателей разделов 1, 2 Сведений о принятых и неисполненных обязательствах (ф. 0503775) (далее - Сведения (ф. 0503775) осуществляется с учетом положений пункта 9.11 раздела 1 настоящего приложения к письму.</w:t>
      </w:r>
    </w:p>
    <w:p w:rsidR="00C6649F" w:rsidRDefault="00017879" w:rsidP="004379B2">
      <w:pPr>
        <w:pStyle w:val="1"/>
        <w:shd w:val="clear" w:color="auto" w:fill="auto"/>
        <w:spacing w:line="360" w:lineRule="auto"/>
        <w:ind w:firstLine="580"/>
        <w:jc w:val="both"/>
      </w:pPr>
      <w:r>
        <w:t>При этом в графах 7 и 8 раздела 1 Сведений (ф. 0503775) отражаются соответственно код и наименование причины, повлиявшей на наличие указанных отклонений:</w:t>
      </w:r>
    </w:p>
    <w:p w:rsidR="00C6649F" w:rsidRDefault="00017879" w:rsidP="004379B2">
      <w:pPr>
        <w:pStyle w:val="1"/>
        <w:shd w:val="clear" w:color="auto" w:fill="auto"/>
        <w:spacing w:line="360" w:lineRule="auto"/>
        <w:ind w:firstLine="580"/>
        <w:jc w:val="both"/>
      </w:pPr>
      <w:r>
        <w:t>01 - отсутствие плановых назначений;</w:t>
      </w:r>
    </w:p>
    <w:p w:rsidR="00C6649F" w:rsidRDefault="00017879" w:rsidP="004379B2">
      <w:pPr>
        <w:pStyle w:val="1"/>
        <w:shd w:val="clear" w:color="auto" w:fill="auto"/>
        <w:spacing w:line="360" w:lineRule="auto"/>
        <w:ind w:firstLine="580"/>
        <w:jc w:val="both"/>
      </w:pPr>
      <w:r>
        <w:t>02 - неисполнение контрагентом обязательств по поставке товаров, выполнении работ и оказании услуг;</w:t>
      </w:r>
    </w:p>
    <w:p w:rsidR="00C6649F" w:rsidRDefault="00017879" w:rsidP="004379B2">
      <w:pPr>
        <w:pStyle w:val="1"/>
        <w:shd w:val="clear" w:color="auto" w:fill="auto"/>
        <w:spacing w:line="360" w:lineRule="auto"/>
        <w:ind w:firstLine="580"/>
        <w:jc w:val="both"/>
      </w:pPr>
      <w:r>
        <w:t>03 - несвоевременность представления исполнителями работ, (поставщиками, подрядчиками) документов для расчетов;</w:t>
      </w:r>
    </w:p>
    <w:p w:rsidR="00C6649F" w:rsidRDefault="00017879" w:rsidP="004379B2">
      <w:pPr>
        <w:pStyle w:val="1"/>
        <w:shd w:val="clear" w:color="auto" w:fill="auto"/>
        <w:spacing w:line="360" w:lineRule="auto"/>
        <w:ind w:firstLine="580"/>
        <w:jc w:val="both"/>
      </w:pPr>
      <w:r>
        <w:t>09 - проведение реорганизационных мероприятий;</w:t>
      </w:r>
    </w:p>
    <w:p w:rsidR="00C6649F" w:rsidRDefault="00017879" w:rsidP="004379B2">
      <w:pPr>
        <w:pStyle w:val="1"/>
        <w:shd w:val="clear" w:color="auto" w:fill="auto"/>
        <w:spacing w:line="360" w:lineRule="auto"/>
        <w:ind w:firstLine="580"/>
        <w:jc w:val="both"/>
      </w:pPr>
      <w:r>
        <w:t>11 - экономия по заработной плате;</w:t>
      </w:r>
    </w:p>
    <w:p w:rsidR="00C6649F" w:rsidRDefault="00017879" w:rsidP="004379B2">
      <w:pPr>
        <w:pStyle w:val="1"/>
        <w:shd w:val="clear" w:color="auto" w:fill="auto"/>
        <w:tabs>
          <w:tab w:val="left" w:pos="1120"/>
        </w:tabs>
        <w:spacing w:line="360" w:lineRule="auto"/>
        <w:ind w:firstLine="580"/>
        <w:jc w:val="both"/>
      </w:pPr>
      <w:r>
        <w:t>99</w:t>
      </w:r>
      <w:r>
        <w:tab/>
        <w:t>- иные причины (подробно раскрываются в текстовой части</w:t>
      </w:r>
    </w:p>
    <w:p w:rsidR="00C6649F" w:rsidRDefault="00017879" w:rsidP="004379B2">
      <w:pPr>
        <w:pStyle w:val="1"/>
        <w:shd w:val="clear" w:color="auto" w:fill="auto"/>
        <w:spacing w:line="360" w:lineRule="auto"/>
        <w:ind w:firstLine="0"/>
        <w:jc w:val="both"/>
      </w:pPr>
      <w:r>
        <w:t>Пояснительной записки (ф. 0503760).</w:t>
      </w:r>
    </w:p>
    <w:p w:rsidR="00C6649F" w:rsidRDefault="00017879" w:rsidP="004379B2">
      <w:pPr>
        <w:pStyle w:val="1"/>
        <w:shd w:val="clear" w:color="auto" w:fill="auto"/>
        <w:spacing w:line="360" w:lineRule="auto"/>
        <w:ind w:firstLine="580"/>
        <w:jc w:val="both"/>
      </w:pPr>
      <w:r>
        <w:t>В графах 7 и 8 раздела 2 Сведений (ф. 0503775) отражаются соответственно код и наименование причины, повлиявшей на наличие указанных отклонений:</w:t>
      </w:r>
    </w:p>
    <w:p w:rsidR="00C6649F" w:rsidRDefault="00017879" w:rsidP="004379B2">
      <w:pPr>
        <w:pStyle w:val="1"/>
        <w:numPr>
          <w:ilvl w:val="0"/>
          <w:numId w:val="14"/>
        </w:numPr>
        <w:shd w:val="clear" w:color="auto" w:fill="auto"/>
        <w:tabs>
          <w:tab w:val="left" w:pos="1120"/>
        </w:tabs>
        <w:spacing w:line="360" w:lineRule="auto"/>
        <w:ind w:firstLine="580"/>
        <w:jc w:val="both"/>
      </w:pPr>
      <w:r>
        <w:t>- неисполнение контрагентом обязательств по поставке товаров, выполнении работ и оказании услуг;</w:t>
      </w:r>
    </w:p>
    <w:p w:rsidR="00C6649F" w:rsidRDefault="00017879" w:rsidP="004379B2">
      <w:pPr>
        <w:pStyle w:val="1"/>
        <w:numPr>
          <w:ilvl w:val="0"/>
          <w:numId w:val="14"/>
        </w:numPr>
        <w:shd w:val="clear" w:color="auto" w:fill="auto"/>
        <w:tabs>
          <w:tab w:val="left" w:pos="984"/>
        </w:tabs>
        <w:spacing w:line="360" w:lineRule="auto"/>
        <w:ind w:firstLine="580"/>
        <w:jc w:val="both"/>
      </w:pPr>
      <w:r>
        <w:t xml:space="preserve">- несвоевременность представления исполнителями работ (поставщиками, </w:t>
      </w:r>
      <w:r>
        <w:lastRenderedPageBreak/>
        <w:t>подрядчиками) документов для расчетов;</w:t>
      </w:r>
    </w:p>
    <w:p w:rsidR="00C6649F" w:rsidRDefault="00017879" w:rsidP="004379B2">
      <w:pPr>
        <w:pStyle w:val="1"/>
        <w:numPr>
          <w:ilvl w:val="0"/>
          <w:numId w:val="14"/>
        </w:numPr>
        <w:shd w:val="clear" w:color="auto" w:fill="auto"/>
        <w:tabs>
          <w:tab w:val="left" w:pos="1013"/>
        </w:tabs>
        <w:spacing w:line="360" w:lineRule="auto"/>
        <w:ind w:firstLine="580"/>
        <w:jc w:val="both"/>
      </w:pPr>
      <w:r>
        <w:t>- задолженность по расчетам с депонентами;</w:t>
      </w:r>
    </w:p>
    <w:p w:rsidR="00C6649F" w:rsidRDefault="00017879" w:rsidP="004379B2">
      <w:pPr>
        <w:pStyle w:val="1"/>
        <w:numPr>
          <w:ilvl w:val="0"/>
          <w:numId w:val="14"/>
        </w:numPr>
        <w:shd w:val="clear" w:color="auto" w:fill="auto"/>
        <w:tabs>
          <w:tab w:val="left" w:pos="1017"/>
        </w:tabs>
        <w:spacing w:line="360" w:lineRule="auto"/>
        <w:ind w:firstLine="580"/>
        <w:jc w:val="both"/>
      </w:pPr>
      <w:r>
        <w:t>- изменение реквизитов контрагента;</w:t>
      </w:r>
    </w:p>
    <w:p w:rsidR="00C6649F" w:rsidRDefault="00017879" w:rsidP="004379B2">
      <w:pPr>
        <w:pStyle w:val="1"/>
        <w:numPr>
          <w:ilvl w:val="0"/>
          <w:numId w:val="14"/>
        </w:numPr>
        <w:shd w:val="clear" w:color="auto" w:fill="auto"/>
        <w:tabs>
          <w:tab w:val="left" w:pos="1120"/>
        </w:tabs>
        <w:spacing w:line="360" w:lineRule="auto"/>
        <w:ind w:firstLine="580"/>
        <w:jc w:val="both"/>
      </w:pPr>
      <w:r>
        <w:t>- иные причины (подробно раскрываются в текстовой части Пояснительной записки (ф. 0503760).</w:t>
      </w:r>
    </w:p>
    <w:p w:rsidR="00C6649F" w:rsidRDefault="00017879" w:rsidP="004379B2">
      <w:pPr>
        <w:pStyle w:val="1"/>
        <w:shd w:val="clear" w:color="auto" w:fill="auto"/>
        <w:spacing w:line="360" w:lineRule="auto"/>
        <w:ind w:firstLine="580"/>
        <w:jc w:val="both"/>
      </w:pPr>
      <w:r>
        <w:t>В разделе 4 Сведений (ф. 0503775) отражается аналитическая информация на основании данных об экономии при заключении договоров с применением конкурентных способов или при осуществлении закупки у единственного поставщика (подрядчика, исполнителя) при условии размещения в единой информационной системе извещения об осуществлении закупки.</w:t>
      </w:r>
    </w:p>
    <w:p w:rsidR="00C6649F" w:rsidRDefault="00017879" w:rsidP="00430A8B">
      <w:pPr>
        <w:pStyle w:val="1"/>
        <w:shd w:val="clear" w:color="auto" w:fill="auto"/>
        <w:spacing w:line="360" w:lineRule="auto"/>
        <w:ind w:firstLine="580"/>
        <w:jc w:val="both"/>
      </w:pPr>
      <w:r>
        <w:t>Сводные Сведения о принятых и неисполненных обязательствах (ф. 0503775) (далее - сводные Сведения (ф. 0503775) формируются без разделения по видам финансового обеспечения.</w:t>
      </w:r>
    </w:p>
    <w:p w:rsidR="00C6649F" w:rsidRDefault="00017879" w:rsidP="00430A8B">
      <w:pPr>
        <w:pStyle w:val="1"/>
        <w:shd w:val="clear" w:color="auto" w:fill="auto"/>
        <w:spacing w:line="360" w:lineRule="auto"/>
        <w:ind w:firstLine="580"/>
        <w:jc w:val="both"/>
      </w:pPr>
      <w:r>
        <w:t>В разделах 1 - 4 сводных Сведений (ф. 0503775) показатели формируются по номеру счета с отражением в 1 - 14 разрядах номера счета нулей.</w:t>
      </w:r>
    </w:p>
    <w:p w:rsidR="00C6649F" w:rsidRDefault="00017879" w:rsidP="00430A8B">
      <w:pPr>
        <w:pStyle w:val="1"/>
        <w:numPr>
          <w:ilvl w:val="0"/>
          <w:numId w:val="9"/>
        </w:numPr>
        <w:shd w:val="clear" w:color="auto" w:fill="auto"/>
        <w:tabs>
          <w:tab w:val="left" w:pos="1296"/>
        </w:tabs>
        <w:spacing w:line="360" w:lineRule="auto"/>
        <w:ind w:firstLine="580"/>
        <w:jc w:val="both"/>
      </w:pPr>
      <w:r>
        <w:t>Формирование показателей Отчета о движении денежных средств учреждения (ф. 0503723) (далее - Отчет (ф. 0503723) осуществляется с учетом следующего:</w:t>
      </w:r>
    </w:p>
    <w:p w:rsidR="00C6649F" w:rsidRDefault="00017879" w:rsidP="00430A8B">
      <w:pPr>
        <w:pStyle w:val="1"/>
        <w:shd w:val="clear" w:color="auto" w:fill="auto"/>
        <w:spacing w:line="360" w:lineRule="auto"/>
        <w:ind w:firstLine="580"/>
        <w:jc w:val="both"/>
      </w:pPr>
      <w:r>
        <w:t xml:space="preserve">показатели в графе 4 по строкам 463, 464, 501, 502 Отчета (ф. 0503723) отражаются с учетом показателей по поступлениям (выбытиям) денежных средств, отраженных на </w:t>
      </w:r>
      <w:proofErr w:type="spellStart"/>
      <w:r>
        <w:t>забалансовых</w:t>
      </w:r>
      <w:proofErr w:type="spellEnd"/>
      <w:r>
        <w:t xml:space="preserve"> счетах 17 «Поступление денежных средств» и 18 «Выбытия денежных средств», открытых к счетам 0 304 06 000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C6649F" w:rsidRDefault="00017879" w:rsidP="00430A8B">
      <w:pPr>
        <w:pStyle w:val="1"/>
        <w:shd w:val="clear" w:color="auto" w:fill="auto"/>
        <w:spacing w:line="360" w:lineRule="auto"/>
        <w:ind w:firstLine="560"/>
        <w:jc w:val="both"/>
      </w:pPr>
      <w:r>
        <w:t>показатели выбытия денежных средств (например, с дебетом счета</w:t>
      </w:r>
      <w:r w:rsidR="00F96583">
        <w:t xml:space="preserve"> 0 </w:t>
      </w:r>
      <w:r>
        <w:t xml:space="preserve">304 06 830 «Уменьшение расчетов с прочими кредиторами» (в корреспонденции с кредитом счета </w:t>
      </w:r>
      <w:r w:rsidR="00F96583">
        <w:t>0</w:t>
      </w:r>
      <w:r>
        <w:t xml:space="preserve"> 201 11 610 «Выбытие денежных средств учреждения с лицевых счетов, в органе казначейства» (строка 502) отражаются по строке 464 (в положительном </w:t>
      </w:r>
      <w:r>
        <w:lastRenderedPageBreak/>
        <w:t xml:space="preserve">значении), при этом показатели поступления денежных средств на исполнение обязательства (например, </w:t>
      </w:r>
      <w:r w:rsidR="00F96583">
        <w:t>0</w:t>
      </w:r>
      <w:r>
        <w:t xml:space="preserve"> 302 26 </w:t>
      </w:r>
      <w:r w:rsidR="00F96583">
        <w:t>000</w:t>
      </w:r>
      <w:r>
        <w:t xml:space="preserve"> «Расчеты по прочим работам, услугам»), отражаемые по кредиту счета </w:t>
      </w:r>
      <w:r w:rsidR="00F96583">
        <w:t>0</w:t>
      </w:r>
      <w:r>
        <w:t xml:space="preserve"> 304 06 730 «Увеличение расчетов с прочими кредиторами» (в корреспонденции с дебетом счета</w:t>
      </w:r>
      <w:r w:rsidR="00F96583">
        <w:t xml:space="preserve"> 0 </w:t>
      </w:r>
      <w:r>
        <w:t xml:space="preserve">201 </w:t>
      </w:r>
      <w:r w:rsidR="00F96583">
        <w:t>11</w:t>
      </w:r>
      <w:r>
        <w:t xml:space="preserve"> 510 «Поступления денежных средств учреждения на лицевые счета, в органе казначейства» (строка 501) отражаются по строке 463 (со знаком «минус»);</w:t>
      </w:r>
    </w:p>
    <w:p w:rsidR="00C6649F" w:rsidRDefault="00017879" w:rsidP="00430A8B">
      <w:pPr>
        <w:pStyle w:val="1"/>
        <w:shd w:val="clear" w:color="auto" w:fill="auto"/>
        <w:spacing w:line="360" w:lineRule="auto"/>
        <w:ind w:firstLine="580"/>
        <w:jc w:val="both"/>
      </w:pPr>
      <w:r>
        <w:t>показатели исполнения обязательства (например, дебет счета 4 302 26 830 «Уменьшение кредиторской задолженности по прочим работам услугам» кредит счета 4 201 11 610) отражаются по соответствующей строке раздела 2 «Выбытия» (в положительном значении) и по строке 502 (в положительном значении).</w:t>
      </w:r>
    </w:p>
    <w:p w:rsidR="00C6649F" w:rsidRDefault="00017879" w:rsidP="00430A8B">
      <w:pPr>
        <w:pStyle w:val="1"/>
        <w:shd w:val="clear" w:color="auto" w:fill="auto"/>
        <w:spacing w:line="360" w:lineRule="auto"/>
        <w:ind w:firstLine="580"/>
        <w:jc w:val="both"/>
      </w:pPr>
      <w:r>
        <w:t xml:space="preserve">В графе 5 раздела 1 «Поступления», раздела 2 «Выбытия» и раздела 3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пунктом 55.1 Инструкции </w:t>
      </w:r>
      <w:r w:rsidR="00F96583">
        <w:t>33</w:t>
      </w:r>
      <w:r>
        <w:t>н.</w:t>
      </w:r>
    </w:p>
    <w:p w:rsidR="00C6649F" w:rsidRDefault="00017879" w:rsidP="00430A8B">
      <w:pPr>
        <w:pStyle w:val="1"/>
        <w:numPr>
          <w:ilvl w:val="0"/>
          <w:numId w:val="9"/>
        </w:numPr>
        <w:shd w:val="clear" w:color="auto" w:fill="auto"/>
        <w:tabs>
          <w:tab w:val="left" w:pos="1280"/>
        </w:tabs>
        <w:spacing w:line="360" w:lineRule="auto"/>
        <w:ind w:firstLine="580"/>
        <w:jc w:val="both"/>
      </w:pPr>
      <w:r>
        <w:t>При формировании Справки по заключению учреждением счетов бухгалтерского учета отчетного финансового года (ф. 0503710) (далее - Справка ф. 0503710) в графе 1 «Номер счета бухгалтерского учета» отражаются номера счетов с указанием:</w:t>
      </w:r>
    </w:p>
    <w:p w:rsidR="00C6649F" w:rsidRDefault="00017879" w:rsidP="00430A8B">
      <w:pPr>
        <w:pStyle w:val="1"/>
        <w:shd w:val="clear" w:color="auto" w:fill="auto"/>
        <w:spacing w:line="360" w:lineRule="auto"/>
        <w:ind w:firstLine="580"/>
        <w:jc w:val="both"/>
      </w:pPr>
      <w:r>
        <w:t xml:space="preserve">в 1 - 4 разрядах разделов подразделов расходов (счета 0 401 20 </w:t>
      </w:r>
      <w:r w:rsidR="003B05B7">
        <w:t>000</w:t>
      </w:r>
      <w:r>
        <w:t xml:space="preserve"> «Расходы текущего финансового года», 0 401 10 000 «Доходы текущего финансового года»);</w:t>
      </w:r>
    </w:p>
    <w:p w:rsidR="00C6649F" w:rsidRDefault="00017879" w:rsidP="00430A8B">
      <w:pPr>
        <w:pStyle w:val="1"/>
        <w:shd w:val="clear" w:color="auto" w:fill="auto"/>
        <w:spacing w:line="360" w:lineRule="auto"/>
        <w:ind w:firstLine="580"/>
        <w:jc w:val="both"/>
      </w:pPr>
      <w:r>
        <w:t xml:space="preserve">в 15 - 17 разрядах номера счета аналитической группы подвида доходов бюджетов (счет 0 401 10 000), кодов видов расходов (счет 0 401 20 000), аналитической группы вида источников финансирования дефицитов бюджетов (счет </w:t>
      </w:r>
      <w:r w:rsidRPr="00430A8B">
        <w:t xml:space="preserve">0 401 </w:t>
      </w:r>
      <w:r w:rsidR="00DD788B" w:rsidRPr="00430A8B">
        <w:t>30</w:t>
      </w:r>
      <w:r w:rsidRPr="00430A8B">
        <w:t xml:space="preserve"> 000</w:t>
      </w:r>
      <w:r>
        <w:t>).</w:t>
      </w:r>
    </w:p>
    <w:p w:rsidR="00C6649F" w:rsidRDefault="00017879" w:rsidP="00430A8B">
      <w:pPr>
        <w:pStyle w:val="1"/>
        <w:shd w:val="clear" w:color="auto" w:fill="auto"/>
        <w:spacing w:line="360" w:lineRule="auto"/>
        <w:ind w:firstLine="580"/>
        <w:jc w:val="both"/>
      </w:pPr>
      <w:r>
        <w:t xml:space="preserve">по счетам 0 304 04 </w:t>
      </w:r>
      <w:r w:rsidR="003B05B7">
        <w:t>000</w:t>
      </w:r>
      <w:r>
        <w:t xml:space="preserve"> «Внутриведомственные расчеты», 0 304 06 000 «Расчеты с прочими кредиторами» - в 1 - 17 разрядах нулей.</w:t>
      </w:r>
    </w:p>
    <w:p w:rsidR="00C6649F" w:rsidRDefault="00017879" w:rsidP="00430A8B">
      <w:pPr>
        <w:pStyle w:val="1"/>
        <w:numPr>
          <w:ilvl w:val="0"/>
          <w:numId w:val="9"/>
        </w:numPr>
        <w:shd w:val="clear" w:color="auto" w:fill="auto"/>
        <w:tabs>
          <w:tab w:val="left" w:pos="1280"/>
        </w:tabs>
        <w:spacing w:line="360" w:lineRule="auto"/>
        <w:ind w:firstLine="0"/>
        <w:jc w:val="both"/>
      </w:pPr>
      <w:r>
        <w:t>Показатели, отраженные в Справке (ф. 0503710) по соответствующим</w:t>
      </w:r>
      <w:r w:rsidR="003B05B7">
        <w:t xml:space="preserve"> </w:t>
      </w:r>
      <w:r>
        <w:t xml:space="preserve">счетам аналитического учета счетов 0 401 10 171 «Доходы от переоценки активов», 0 401 10 173 «Чрезвычайные доходы от операций с активами», 0 401 10 189 «Иные доходы», 0 401 20 273 «Чрезвычайные расходы по операциям с активами», подлежат </w:t>
      </w:r>
      <w:r>
        <w:lastRenderedPageBreak/>
        <w:t>раскрытию бюджетными (автономными) учреждениями в текстовой части раздела 4 Пояснительной записки (ф.0503760) по</w:t>
      </w:r>
      <w:r w:rsidR="003B05B7">
        <w:t xml:space="preserve"> </w:t>
      </w:r>
      <w:r>
        <w:t>корреспондирующим кодам счетов учета активов и обязательств с описанием операций (исходя из принципа существенности) в текстовой части Пояснительной записки (ф. 0503760).</w:t>
      </w:r>
    </w:p>
    <w:p w:rsidR="00017879" w:rsidRDefault="00017879" w:rsidP="00D5797F">
      <w:pPr>
        <w:pStyle w:val="1"/>
        <w:numPr>
          <w:ilvl w:val="0"/>
          <w:numId w:val="9"/>
        </w:numPr>
        <w:shd w:val="clear" w:color="auto" w:fill="auto"/>
        <w:tabs>
          <w:tab w:val="left" w:pos="1307"/>
        </w:tabs>
        <w:spacing w:line="266" w:lineRule="auto"/>
        <w:ind w:firstLine="560"/>
        <w:jc w:val="both"/>
      </w:pPr>
      <w:r>
        <w:t>Формирование Сведений (ф. 0503790) осуществляется аналогично особенностям, указанным в пунктах 1.3, 1.5 раздела 1 настоящего приложения.</w:t>
      </w:r>
    </w:p>
    <w:sectPr w:rsidR="00017879" w:rsidSect="00C6649F">
      <w:headerReference w:type="default" r:id="rId8"/>
      <w:pgSz w:w="11900" w:h="16840"/>
      <w:pgMar w:top="1116" w:right="611" w:bottom="1037" w:left="1022" w:header="688" w:footer="609" w:gutter="0"/>
      <w:pgNumType w:start="5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37" w:rsidRDefault="00DC5437" w:rsidP="00C6649F">
      <w:r>
        <w:separator/>
      </w:r>
    </w:p>
  </w:endnote>
  <w:endnote w:type="continuationSeparator" w:id="0">
    <w:p w:rsidR="00DC5437" w:rsidRDefault="00DC5437" w:rsidP="00C66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37" w:rsidRDefault="00DC5437">
      <w:r>
        <w:separator/>
      </w:r>
    </w:p>
  </w:footnote>
  <w:footnote w:type="continuationSeparator" w:id="0">
    <w:p w:rsidR="00DC5437" w:rsidRDefault="00DC5437">
      <w:r>
        <w:continuationSeparator/>
      </w:r>
    </w:p>
  </w:footnote>
  <w:footnote w:id="1">
    <w:p w:rsidR="00DC5437" w:rsidRDefault="00DC5437">
      <w:pPr>
        <w:pStyle w:val="a4"/>
        <w:shd w:val="clear" w:color="auto" w:fill="auto"/>
        <w:tabs>
          <w:tab w:val="left" w:pos="212"/>
        </w:tabs>
        <w:jc w:val="both"/>
      </w:pPr>
      <w:r>
        <w:rPr>
          <w:vertAlign w:val="superscript"/>
        </w:rPr>
        <w:footnoteRef/>
      </w:r>
      <w:r>
        <w:tab/>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2">
    <w:p w:rsidR="00DC5437" w:rsidRDefault="00DC5437">
      <w:pPr>
        <w:pStyle w:val="a4"/>
        <w:shd w:val="clear" w:color="auto" w:fill="auto"/>
        <w:tabs>
          <w:tab w:val="left" w:pos="140"/>
        </w:tabs>
      </w:pPr>
      <w:r>
        <w:rPr>
          <w:vertAlign w:val="superscript"/>
        </w:rPr>
        <w:footnoteRef/>
      </w:r>
      <w:r>
        <w:tab/>
        <w:t>Приказ Министерства финансов Российской Федерации от 06.12.2010 № 162н «Об утверждении Плана счетов бюджетного учета и Инструкции по его применению».</w:t>
      </w:r>
    </w:p>
  </w:footnote>
  <w:footnote w:id="3">
    <w:p w:rsidR="00DC5437" w:rsidRDefault="00DC5437">
      <w:pPr>
        <w:pStyle w:val="a4"/>
        <w:shd w:val="clear" w:color="auto" w:fill="auto"/>
        <w:tabs>
          <w:tab w:val="left" w:pos="126"/>
        </w:tabs>
        <w:jc w:val="both"/>
        <w:rPr>
          <w:sz w:val="20"/>
          <w:szCs w:val="20"/>
        </w:rPr>
      </w:pPr>
      <w:r>
        <w:rPr>
          <w:sz w:val="20"/>
          <w:szCs w:val="20"/>
          <w:vertAlign w:val="superscript"/>
        </w:rPr>
        <w:footnoteRef/>
      </w:r>
      <w:r>
        <w:rPr>
          <w:sz w:val="20"/>
          <w:szCs w:val="20"/>
        </w:rPr>
        <w:tab/>
        <w:t>Отражаются в Сведениях о финансовых вложениях получателя бюджетных средств, администратора источников финансирования дефицита бюджета (ф. 0503171) (далее - Сведения (ф. 0503171).</w:t>
      </w:r>
    </w:p>
  </w:footnote>
  <w:footnote w:id="4">
    <w:p w:rsidR="00DC5437" w:rsidRDefault="00DC5437">
      <w:pPr>
        <w:pStyle w:val="a4"/>
        <w:shd w:val="clear" w:color="auto" w:fill="auto"/>
        <w:tabs>
          <w:tab w:val="left" w:pos="112"/>
        </w:tabs>
        <w:rPr>
          <w:sz w:val="20"/>
          <w:szCs w:val="20"/>
        </w:rPr>
      </w:pPr>
      <w:r>
        <w:rPr>
          <w:sz w:val="20"/>
          <w:szCs w:val="20"/>
          <w:vertAlign w:val="superscript"/>
        </w:rPr>
        <w:footnoteRef/>
      </w:r>
      <w:r>
        <w:rPr>
          <w:sz w:val="20"/>
          <w:szCs w:val="20"/>
        </w:rPr>
        <w:tab/>
        <w:t>Отражаются в Сведениях по дебиторской и кредиторской задолженности (ф. 0503169).</w:t>
      </w:r>
    </w:p>
  </w:footnote>
  <w:footnote w:id="5">
    <w:p w:rsidR="00DC5437" w:rsidRDefault="00DC5437">
      <w:pPr>
        <w:pStyle w:val="a4"/>
        <w:shd w:val="clear" w:color="auto" w:fill="auto"/>
        <w:tabs>
          <w:tab w:val="left" w:pos="115"/>
        </w:tabs>
        <w:rPr>
          <w:sz w:val="20"/>
          <w:szCs w:val="20"/>
        </w:rPr>
      </w:pPr>
      <w:r>
        <w:rPr>
          <w:sz w:val="20"/>
          <w:szCs w:val="20"/>
          <w:vertAlign w:val="superscript"/>
        </w:rPr>
        <w:footnoteRef/>
      </w:r>
      <w:r>
        <w:rPr>
          <w:sz w:val="20"/>
          <w:szCs w:val="20"/>
        </w:rPr>
        <w:tab/>
        <w:t>Отражаются в Справке (ф. 0503125).</w:t>
      </w:r>
    </w:p>
  </w:footnote>
  <w:footnote w:id="6">
    <w:p w:rsidR="00DC5437" w:rsidRPr="0037517F" w:rsidRDefault="00DC5437">
      <w:pPr>
        <w:pStyle w:val="a4"/>
        <w:shd w:val="clear" w:color="auto" w:fill="auto"/>
        <w:tabs>
          <w:tab w:val="left" w:pos="133"/>
        </w:tabs>
        <w:jc w:val="both"/>
        <w:rPr>
          <w:sz w:val="20"/>
          <w:szCs w:val="20"/>
        </w:rPr>
      </w:pPr>
      <w:r w:rsidRPr="0037517F">
        <w:rPr>
          <w:sz w:val="20"/>
          <w:szCs w:val="20"/>
          <w:vertAlign w:val="superscript"/>
        </w:rPr>
        <w:footnoteRef/>
      </w:r>
      <w:r w:rsidRPr="0037517F">
        <w:rPr>
          <w:sz w:val="20"/>
          <w:szCs w:val="20"/>
        </w:rPr>
        <w:tab/>
        <w:t>Утверждена 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footnote>
  <w:footnote w:id="7">
    <w:p w:rsidR="00DC5437" w:rsidRDefault="00DC5437">
      <w:pPr>
        <w:pStyle w:val="a4"/>
        <w:shd w:val="clear" w:color="auto" w:fill="auto"/>
        <w:tabs>
          <w:tab w:val="left" w:pos="137"/>
        </w:tabs>
        <w:jc w:val="both"/>
        <w:rPr>
          <w:sz w:val="20"/>
          <w:szCs w:val="20"/>
        </w:rPr>
      </w:pPr>
      <w:r w:rsidRPr="0037517F">
        <w:rPr>
          <w:sz w:val="20"/>
          <w:szCs w:val="20"/>
          <w:vertAlign w:val="superscript"/>
        </w:rPr>
        <w:footnoteRef/>
      </w:r>
      <w:r w:rsidRPr="0037517F">
        <w:rPr>
          <w:sz w:val="20"/>
          <w:szCs w:val="20"/>
        </w:rPr>
        <w:tab/>
        <w:t xml:space="preserve">Утверждена приказом Министерства финансов Российской Федерации от 23.12.2010 № 1 </w:t>
      </w:r>
      <w:r>
        <w:rPr>
          <w:sz w:val="20"/>
          <w:szCs w:val="20"/>
        </w:rPr>
        <w:t>33</w:t>
      </w:r>
      <w:r w:rsidRPr="0037517F">
        <w:rPr>
          <w:sz w:val="20"/>
          <w:szCs w:val="20"/>
        </w:rPr>
        <w:t>н «Об утверждении Плана счетов бухгалтерского учета автономных учреждений и Инструкции по его применению».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37" w:rsidRDefault="00DC54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F5"/>
    <w:multiLevelType w:val="multilevel"/>
    <w:tmpl w:val="92B0D9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B5966"/>
    <w:multiLevelType w:val="multilevel"/>
    <w:tmpl w:val="F162F7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D35A9"/>
    <w:multiLevelType w:val="hybridMultilevel"/>
    <w:tmpl w:val="C9F8E154"/>
    <w:lvl w:ilvl="0" w:tplc="8E40983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25744"/>
    <w:multiLevelType w:val="multilevel"/>
    <w:tmpl w:val="0D12BC1C"/>
    <w:lvl w:ilvl="0">
      <w:start w:val="6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21636"/>
    <w:multiLevelType w:val="multilevel"/>
    <w:tmpl w:val="AEDA91CA"/>
    <w:lvl w:ilvl="0">
      <w:start w:val="6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42D61"/>
    <w:multiLevelType w:val="multilevel"/>
    <w:tmpl w:val="35848D5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C4F20"/>
    <w:multiLevelType w:val="multilevel"/>
    <w:tmpl w:val="FE8AAD9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B52DFE"/>
    <w:multiLevelType w:val="multilevel"/>
    <w:tmpl w:val="5B4AA5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3539F"/>
    <w:multiLevelType w:val="multilevel"/>
    <w:tmpl w:val="69FECA06"/>
    <w:lvl w:ilvl="0">
      <w:start w:val="4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D0C1D"/>
    <w:multiLevelType w:val="multilevel"/>
    <w:tmpl w:val="B658D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0B6894"/>
    <w:multiLevelType w:val="multilevel"/>
    <w:tmpl w:val="9C4EE4E4"/>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57940"/>
    <w:multiLevelType w:val="multilevel"/>
    <w:tmpl w:val="A906DF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457D74"/>
    <w:multiLevelType w:val="multilevel"/>
    <w:tmpl w:val="1A408774"/>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A0465E"/>
    <w:multiLevelType w:val="multilevel"/>
    <w:tmpl w:val="81925B52"/>
    <w:lvl w:ilvl="0">
      <w:start w:val="4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0B35FA"/>
    <w:multiLevelType w:val="multilevel"/>
    <w:tmpl w:val="099AC50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5D6339"/>
    <w:multiLevelType w:val="multilevel"/>
    <w:tmpl w:val="8F2C20A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D15560"/>
    <w:multiLevelType w:val="multilevel"/>
    <w:tmpl w:val="03E6FF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0"/>
  </w:num>
  <w:num w:numId="5">
    <w:abstractNumId w:val="14"/>
  </w:num>
  <w:num w:numId="6">
    <w:abstractNumId w:val="5"/>
  </w:num>
  <w:num w:numId="7">
    <w:abstractNumId w:val="15"/>
  </w:num>
  <w:num w:numId="8">
    <w:abstractNumId w:val="10"/>
  </w:num>
  <w:num w:numId="9">
    <w:abstractNumId w:val="7"/>
  </w:num>
  <w:num w:numId="10">
    <w:abstractNumId w:val="3"/>
  </w:num>
  <w:num w:numId="11">
    <w:abstractNumId w:val="4"/>
  </w:num>
  <w:num w:numId="12">
    <w:abstractNumId w:val="8"/>
  </w:num>
  <w:num w:numId="13">
    <w:abstractNumId w:val="13"/>
  </w:num>
  <w:num w:numId="14">
    <w:abstractNumId w:val="12"/>
  </w:num>
  <w:num w:numId="15">
    <w:abstractNumId w:val="16"/>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C6649F"/>
    <w:rsid w:val="00017879"/>
    <w:rsid w:val="00041244"/>
    <w:rsid w:val="000A3215"/>
    <w:rsid w:val="000A6F25"/>
    <w:rsid w:val="000D2AF6"/>
    <w:rsid w:val="001A79CC"/>
    <w:rsid w:val="001D32D4"/>
    <w:rsid w:val="001E307C"/>
    <w:rsid w:val="00213579"/>
    <w:rsid w:val="00220295"/>
    <w:rsid w:val="002234BA"/>
    <w:rsid w:val="002340BB"/>
    <w:rsid w:val="002E00C3"/>
    <w:rsid w:val="00300373"/>
    <w:rsid w:val="0031668D"/>
    <w:rsid w:val="00326280"/>
    <w:rsid w:val="00336D6B"/>
    <w:rsid w:val="00352425"/>
    <w:rsid w:val="00352AAE"/>
    <w:rsid w:val="00363864"/>
    <w:rsid w:val="0037517F"/>
    <w:rsid w:val="003B05B7"/>
    <w:rsid w:val="003B21C4"/>
    <w:rsid w:val="003B6750"/>
    <w:rsid w:val="003D1019"/>
    <w:rsid w:val="00430A8B"/>
    <w:rsid w:val="004379B2"/>
    <w:rsid w:val="00474C0A"/>
    <w:rsid w:val="00520476"/>
    <w:rsid w:val="00576E3D"/>
    <w:rsid w:val="00581226"/>
    <w:rsid w:val="005B2ED4"/>
    <w:rsid w:val="005B5879"/>
    <w:rsid w:val="005D5790"/>
    <w:rsid w:val="005E061E"/>
    <w:rsid w:val="005F4CEB"/>
    <w:rsid w:val="00610E6D"/>
    <w:rsid w:val="00615982"/>
    <w:rsid w:val="006318D7"/>
    <w:rsid w:val="0065390D"/>
    <w:rsid w:val="00683495"/>
    <w:rsid w:val="00694751"/>
    <w:rsid w:val="00697815"/>
    <w:rsid w:val="006A06B3"/>
    <w:rsid w:val="006C2992"/>
    <w:rsid w:val="006C2F06"/>
    <w:rsid w:val="006C3E92"/>
    <w:rsid w:val="006C5D1D"/>
    <w:rsid w:val="006D6530"/>
    <w:rsid w:val="006F4291"/>
    <w:rsid w:val="006F437A"/>
    <w:rsid w:val="00701A2F"/>
    <w:rsid w:val="00722DE6"/>
    <w:rsid w:val="007A5BAE"/>
    <w:rsid w:val="007C0F02"/>
    <w:rsid w:val="00844888"/>
    <w:rsid w:val="008612F6"/>
    <w:rsid w:val="00872A18"/>
    <w:rsid w:val="008D7371"/>
    <w:rsid w:val="00905456"/>
    <w:rsid w:val="00966A21"/>
    <w:rsid w:val="009733C6"/>
    <w:rsid w:val="00992496"/>
    <w:rsid w:val="00995770"/>
    <w:rsid w:val="009A6738"/>
    <w:rsid w:val="009B6382"/>
    <w:rsid w:val="009B6575"/>
    <w:rsid w:val="00A41772"/>
    <w:rsid w:val="00A63AE7"/>
    <w:rsid w:val="00A80E57"/>
    <w:rsid w:val="00AB1015"/>
    <w:rsid w:val="00AB2807"/>
    <w:rsid w:val="00AC062F"/>
    <w:rsid w:val="00AC4544"/>
    <w:rsid w:val="00AD150D"/>
    <w:rsid w:val="00B11432"/>
    <w:rsid w:val="00B2358F"/>
    <w:rsid w:val="00B906C7"/>
    <w:rsid w:val="00BC5690"/>
    <w:rsid w:val="00C1297F"/>
    <w:rsid w:val="00C6649F"/>
    <w:rsid w:val="00C867A0"/>
    <w:rsid w:val="00C94069"/>
    <w:rsid w:val="00CB51DB"/>
    <w:rsid w:val="00CB7865"/>
    <w:rsid w:val="00CC67C1"/>
    <w:rsid w:val="00CD4B93"/>
    <w:rsid w:val="00D21338"/>
    <w:rsid w:val="00D4122D"/>
    <w:rsid w:val="00D5797F"/>
    <w:rsid w:val="00DA32D2"/>
    <w:rsid w:val="00DC5437"/>
    <w:rsid w:val="00DC665B"/>
    <w:rsid w:val="00DD788B"/>
    <w:rsid w:val="00E02D3E"/>
    <w:rsid w:val="00E1389A"/>
    <w:rsid w:val="00E61941"/>
    <w:rsid w:val="00EA1A1A"/>
    <w:rsid w:val="00EA373A"/>
    <w:rsid w:val="00EB5E65"/>
    <w:rsid w:val="00ED39FE"/>
    <w:rsid w:val="00ED6BF5"/>
    <w:rsid w:val="00F206B7"/>
    <w:rsid w:val="00F63400"/>
    <w:rsid w:val="00F96583"/>
    <w:rsid w:val="00FA7219"/>
    <w:rsid w:val="00FB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49F"/>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6649F"/>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sid w:val="00C6649F"/>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0"/>
    <w:link w:val="a7"/>
    <w:rsid w:val="00C6649F"/>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6649F"/>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C6649F"/>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sid w:val="00C6649F"/>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C6649F"/>
    <w:pPr>
      <w:shd w:val="clear" w:color="auto" w:fill="FFFFFF"/>
    </w:pPr>
    <w:rPr>
      <w:rFonts w:ascii="Times New Roman" w:eastAsia="Times New Roman" w:hAnsi="Times New Roman" w:cs="Times New Roman"/>
      <w:sz w:val="22"/>
      <w:szCs w:val="22"/>
    </w:rPr>
  </w:style>
  <w:style w:type="paragraph" w:customStyle="1" w:styleId="1">
    <w:name w:val="Основной текст1"/>
    <w:basedOn w:val="a"/>
    <w:link w:val="a5"/>
    <w:rsid w:val="00C6649F"/>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
    <w:link w:val="a6"/>
    <w:rsid w:val="00C6649F"/>
    <w:pPr>
      <w:shd w:val="clear" w:color="auto" w:fill="FFFFFF"/>
      <w:jc w:val="center"/>
    </w:pPr>
    <w:rPr>
      <w:rFonts w:ascii="Times New Roman" w:eastAsia="Times New Roman" w:hAnsi="Times New Roman" w:cs="Times New Roman"/>
      <w:sz w:val="28"/>
      <w:szCs w:val="28"/>
    </w:rPr>
  </w:style>
  <w:style w:type="paragraph" w:customStyle="1" w:styleId="20">
    <w:name w:val="Основной текст (2)"/>
    <w:basedOn w:val="a"/>
    <w:link w:val="2"/>
    <w:rsid w:val="00C6649F"/>
    <w:pPr>
      <w:shd w:val="clear" w:color="auto" w:fill="FFFFFF"/>
      <w:spacing w:line="252" w:lineRule="auto"/>
    </w:pPr>
    <w:rPr>
      <w:rFonts w:ascii="Times New Roman" w:eastAsia="Times New Roman" w:hAnsi="Times New Roman" w:cs="Times New Roman"/>
      <w:sz w:val="20"/>
      <w:szCs w:val="20"/>
    </w:rPr>
  </w:style>
  <w:style w:type="paragraph" w:customStyle="1" w:styleId="22">
    <w:name w:val="Колонтитул (2)"/>
    <w:basedOn w:val="a"/>
    <w:link w:val="21"/>
    <w:rsid w:val="00C6649F"/>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rsid w:val="00C6649F"/>
    <w:pPr>
      <w:shd w:val="clear" w:color="auto" w:fill="FFFFFF"/>
      <w:ind w:firstLine="400"/>
    </w:pPr>
    <w:rPr>
      <w:rFonts w:ascii="Times New Roman" w:eastAsia="Times New Roman" w:hAnsi="Times New Roman" w:cs="Times New Roman"/>
      <w:sz w:val="28"/>
      <w:szCs w:val="28"/>
    </w:rPr>
  </w:style>
  <w:style w:type="character" w:customStyle="1" w:styleId="3FranklinGothicBook115pt-1pt100">
    <w:name w:val="Основной текст (3) + Franklin Gothic Book;11;5 pt;Курсив;Интервал -1 pt;Масштаб 100%"/>
    <w:basedOn w:val="a0"/>
    <w:rsid w:val="003B6750"/>
    <w:rPr>
      <w:rFonts w:ascii="Franklin Gothic Book" w:eastAsia="Franklin Gothic Book" w:hAnsi="Franklin Gothic Book" w:cs="Franklin Gothic Book"/>
      <w:b w:val="0"/>
      <w:bCs w:val="0"/>
      <w:i/>
      <w:iCs/>
      <w:smallCaps w:val="0"/>
      <w:strike w:val="0"/>
      <w:color w:val="000000"/>
      <w:spacing w:val="-20"/>
      <w:w w:val="100"/>
      <w:position w:val="0"/>
      <w:sz w:val="23"/>
      <w:szCs w:val="23"/>
      <w:u w:val="single"/>
      <w:lang w:val="ru-RU" w:eastAsia="ru-RU" w:bidi="ru-RU"/>
    </w:rPr>
  </w:style>
  <w:style w:type="paragraph" w:customStyle="1" w:styleId="ConsPlusTitle">
    <w:name w:val="ConsPlusTitle"/>
    <w:rsid w:val="003B6750"/>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3">
    <w:name w:val="Основной текст (3)_"/>
    <w:basedOn w:val="a0"/>
    <w:link w:val="30"/>
    <w:rsid w:val="003B6750"/>
    <w:rPr>
      <w:rFonts w:ascii="Times New Roman" w:eastAsia="Times New Roman" w:hAnsi="Times New Roman" w:cs="Times New Roman"/>
      <w:w w:val="60"/>
      <w:sz w:val="26"/>
      <w:szCs w:val="26"/>
      <w:shd w:val="clear" w:color="auto" w:fill="FFFFFF"/>
    </w:rPr>
  </w:style>
  <w:style w:type="paragraph" w:customStyle="1" w:styleId="30">
    <w:name w:val="Основной текст (3)"/>
    <w:basedOn w:val="a"/>
    <w:link w:val="3"/>
    <w:rsid w:val="003B6750"/>
    <w:pPr>
      <w:shd w:val="clear" w:color="auto" w:fill="FFFFFF"/>
      <w:spacing w:after="60" w:line="0" w:lineRule="atLeast"/>
      <w:jc w:val="both"/>
    </w:pPr>
    <w:rPr>
      <w:rFonts w:ascii="Times New Roman" w:eastAsia="Times New Roman" w:hAnsi="Times New Roman" w:cs="Times New Roman"/>
      <w:color w:val="auto"/>
      <w:w w:val="60"/>
      <w:sz w:val="26"/>
      <w:szCs w:val="26"/>
      <w:lang w:bidi="ar-SA"/>
    </w:rPr>
  </w:style>
  <w:style w:type="paragraph" w:styleId="aa">
    <w:name w:val="List Paragraph"/>
    <w:basedOn w:val="a"/>
    <w:uiPriority w:val="34"/>
    <w:qFormat/>
    <w:rsid w:val="0037517F"/>
    <w:pPr>
      <w:ind w:left="720"/>
      <w:contextualSpacing/>
    </w:pPr>
    <w:rPr>
      <w:rFonts w:eastAsia="Times New Roman"/>
      <w:lang w:bidi="ar-SA"/>
    </w:rPr>
  </w:style>
  <w:style w:type="table" w:styleId="ab">
    <w:name w:val="Table Grid"/>
    <w:basedOn w:val="a1"/>
    <w:uiPriority w:val="59"/>
    <w:rsid w:val="0068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19BE9-5A7E-4AD0-B974-26046229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65</Pages>
  <Words>18507</Words>
  <Characters>105492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Крапивина Ольга Владимировна</dc:creator>
  <cp:lastModifiedBy>Мартынова</cp:lastModifiedBy>
  <cp:revision>7</cp:revision>
  <cp:lastPrinted>2019-01-25T08:06:00Z</cp:lastPrinted>
  <dcterms:created xsi:type="dcterms:W3CDTF">2019-01-25T03:49:00Z</dcterms:created>
  <dcterms:modified xsi:type="dcterms:W3CDTF">2019-01-25T08:07:00Z</dcterms:modified>
</cp:coreProperties>
</file>