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E55559">
        <w:rPr>
          <w:rFonts w:ascii="Times New Roman" w:eastAsia="Times New Roman" w:hAnsi="Times New Roman" w:cs="Times New Roman"/>
          <w:sz w:val="20"/>
          <w:szCs w:val="20"/>
          <w:lang w:eastAsia="ru-RU"/>
        </w:rPr>
        <w:t>14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внесении изменений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в Закон Республики Алтай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A61521" w:rsidRDefault="00E5555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«Приложение 21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350" w:rsidRPr="0016016F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E55559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5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 стоимостью более 100 миллионов рублей, а также </w:t>
      </w:r>
      <w:proofErr w:type="spellStart"/>
      <w:r w:rsidRPr="00E55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софинансирование</w:t>
      </w:r>
      <w:proofErr w:type="spellEnd"/>
      <w:r w:rsidRPr="00E55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которые осуществляется  за счет межбюджетных субсидий из федерального бюджета </w:t>
      </w:r>
      <w:r w:rsidR="00A61521" w:rsidRPr="00E55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</w:t>
      </w:r>
      <w:r w:rsidRPr="00E55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 средств Дорожного фонда Республики Алтай), на 201</w:t>
      </w:r>
      <w:r w:rsidR="006D3D78" w:rsidRPr="00E55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E55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087350" w:rsidRPr="0016016F" w:rsidRDefault="00087350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E5DAE" w:rsidRPr="00602F69" w:rsidRDefault="00963E79" w:rsidP="00087350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2F69">
        <w:rPr>
          <w:rFonts w:ascii="Times New Roman" w:eastAsia="Times New Roman" w:hAnsi="Times New Roman" w:cs="Times New Roman"/>
          <w:sz w:val="16"/>
          <w:szCs w:val="16"/>
          <w:lang w:eastAsia="ru-RU"/>
        </w:rPr>
        <w:t>(тыс. рублей)</w:t>
      </w:r>
    </w:p>
    <w:tbl>
      <w:tblPr>
        <w:tblStyle w:val="a3"/>
        <w:tblW w:w="9683" w:type="dxa"/>
        <w:jc w:val="center"/>
        <w:tblInd w:w="76" w:type="dxa"/>
        <w:tblLook w:val="04A0"/>
      </w:tblPr>
      <w:tblGrid>
        <w:gridCol w:w="499"/>
        <w:gridCol w:w="2799"/>
        <w:gridCol w:w="648"/>
        <w:gridCol w:w="2099"/>
        <w:gridCol w:w="1070"/>
        <w:gridCol w:w="1278"/>
        <w:gridCol w:w="1290"/>
      </w:tblGrid>
      <w:tr w:rsidR="00423B89" w:rsidRPr="0016016F" w:rsidTr="00423B89">
        <w:trPr>
          <w:jc w:val="center"/>
        </w:trPr>
        <w:tc>
          <w:tcPr>
            <w:tcW w:w="503" w:type="dxa"/>
            <w:vMerge w:val="restart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2922" w:type="dxa"/>
            <w:vMerge w:val="restart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453" w:type="dxa"/>
            <w:vMerge w:val="restart"/>
            <w:textDirection w:val="btLr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Раздел,</w:t>
            </w:r>
          </w:p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подраздел</w:t>
            </w:r>
          </w:p>
        </w:tc>
        <w:tc>
          <w:tcPr>
            <w:tcW w:w="2129" w:type="dxa"/>
            <w:vMerge w:val="restart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3676" w:type="dxa"/>
            <w:gridSpan w:val="3"/>
            <w:vAlign w:val="center"/>
          </w:tcPr>
          <w:p w:rsidR="0016016F" w:rsidRPr="00602F69" w:rsidRDefault="0016016F" w:rsidP="006D3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Инвестиции на 201</w:t>
            </w:r>
            <w:r w:rsidR="006D3D78"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 </w:t>
            </w: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год</w:t>
            </w:r>
          </w:p>
        </w:tc>
      </w:tr>
      <w:tr w:rsidR="00423B89" w:rsidRPr="0016016F" w:rsidTr="00423B89">
        <w:trPr>
          <w:jc w:val="center"/>
        </w:trPr>
        <w:tc>
          <w:tcPr>
            <w:tcW w:w="503" w:type="dxa"/>
            <w:vMerge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2" w:type="dxa"/>
            <w:vMerge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" w:type="dxa"/>
            <w:vMerge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vMerge w:val="restart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590" w:type="dxa"/>
            <w:gridSpan w:val="2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 за счет средств</w:t>
            </w:r>
          </w:p>
        </w:tc>
      </w:tr>
      <w:tr w:rsidR="00423B89" w:rsidRPr="0016016F" w:rsidTr="00423B89">
        <w:trPr>
          <w:trHeight w:val="503"/>
          <w:jc w:val="center"/>
        </w:trPr>
        <w:tc>
          <w:tcPr>
            <w:tcW w:w="503" w:type="dxa"/>
            <w:vMerge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2" w:type="dxa"/>
            <w:vMerge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" w:type="dxa"/>
            <w:vMerge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vMerge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9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Бюджета Республики Алтай</w:t>
            </w:r>
          </w:p>
        </w:tc>
        <w:tc>
          <w:tcPr>
            <w:tcW w:w="1301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-            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ного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бюджета (справочно)</w:t>
            </w:r>
          </w:p>
        </w:tc>
      </w:tr>
      <w:tr w:rsidR="00423B89" w:rsidRPr="0016016F" w:rsidTr="00423B89">
        <w:trPr>
          <w:jc w:val="center"/>
        </w:trPr>
        <w:tc>
          <w:tcPr>
            <w:tcW w:w="503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22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29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86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9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01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423B89" w:rsidRPr="0016016F" w:rsidTr="00423B89">
        <w:trPr>
          <w:jc w:val="center"/>
        </w:trPr>
        <w:tc>
          <w:tcPr>
            <w:tcW w:w="503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2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53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vAlign w:val="center"/>
          </w:tcPr>
          <w:p w:rsidR="0016016F" w:rsidRPr="00602F69" w:rsidRDefault="006D3D78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502 720,2</w:t>
            </w:r>
          </w:p>
        </w:tc>
        <w:tc>
          <w:tcPr>
            <w:tcW w:w="1289" w:type="dxa"/>
            <w:vAlign w:val="center"/>
          </w:tcPr>
          <w:p w:rsidR="0016016F" w:rsidRPr="00602F69" w:rsidRDefault="006D3D78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245 495,3</w:t>
            </w:r>
          </w:p>
        </w:tc>
        <w:tc>
          <w:tcPr>
            <w:tcW w:w="1301" w:type="dxa"/>
            <w:vAlign w:val="center"/>
          </w:tcPr>
          <w:p w:rsidR="0016016F" w:rsidRPr="00602F69" w:rsidRDefault="006D3D78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257 224,9</w:t>
            </w:r>
          </w:p>
        </w:tc>
      </w:tr>
      <w:tr w:rsidR="00423B89" w:rsidRPr="0016016F" w:rsidTr="00423B89">
        <w:trPr>
          <w:jc w:val="center"/>
        </w:trPr>
        <w:tc>
          <w:tcPr>
            <w:tcW w:w="503" w:type="dxa"/>
            <w:vAlign w:val="center"/>
          </w:tcPr>
          <w:p w:rsidR="0016016F" w:rsidRPr="0016016F" w:rsidRDefault="0016016F" w:rsidP="001601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vAlign w:val="center"/>
          </w:tcPr>
          <w:p w:rsidR="0016016F" w:rsidRPr="0016016F" w:rsidRDefault="0016016F" w:rsidP="001601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3" w:type="dxa"/>
            <w:vAlign w:val="center"/>
          </w:tcPr>
          <w:p w:rsidR="0016016F" w:rsidRPr="0016016F" w:rsidRDefault="0016016F" w:rsidP="001601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16016F" w:rsidRPr="0016016F" w:rsidRDefault="0016016F" w:rsidP="001601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16016F" w:rsidRPr="00963E79" w:rsidRDefault="0016016F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vAlign w:val="center"/>
          </w:tcPr>
          <w:p w:rsidR="0016016F" w:rsidRPr="00963E79" w:rsidRDefault="0016016F" w:rsidP="001601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1301" w:type="dxa"/>
            <w:vAlign w:val="center"/>
          </w:tcPr>
          <w:p w:rsidR="0016016F" w:rsidRPr="00963E79" w:rsidRDefault="0016016F" w:rsidP="001601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3B89" w:rsidRPr="0016016F" w:rsidTr="00423B89">
        <w:trPr>
          <w:jc w:val="center"/>
        </w:trPr>
        <w:tc>
          <w:tcPr>
            <w:tcW w:w="503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2922" w:type="dxa"/>
            <w:vAlign w:val="center"/>
          </w:tcPr>
          <w:p w:rsidR="0016016F" w:rsidRPr="00602F69" w:rsidRDefault="0016016F" w:rsidP="00E55559">
            <w:pPr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Обеспечение </w:t>
            </w:r>
            <w:r w:rsidR="00EE3792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3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1004</w:t>
            </w:r>
          </w:p>
        </w:tc>
        <w:tc>
          <w:tcPr>
            <w:tcW w:w="2129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1086" w:type="dxa"/>
            <w:vAlign w:val="center"/>
          </w:tcPr>
          <w:p w:rsidR="0016016F" w:rsidRPr="00602F69" w:rsidRDefault="006D3D7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145 733,3</w:t>
            </w:r>
          </w:p>
        </w:tc>
        <w:tc>
          <w:tcPr>
            <w:tcW w:w="1289" w:type="dxa"/>
            <w:vAlign w:val="center"/>
          </w:tcPr>
          <w:p w:rsidR="0016016F" w:rsidRPr="00602F69" w:rsidRDefault="006D3D7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91 077,1</w:t>
            </w:r>
          </w:p>
        </w:tc>
        <w:tc>
          <w:tcPr>
            <w:tcW w:w="1301" w:type="dxa"/>
            <w:vAlign w:val="center"/>
          </w:tcPr>
          <w:p w:rsidR="0016016F" w:rsidRPr="00602F69" w:rsidRDefault="006D3D78" w:rsidP="006D3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54 656,2</w:t>
            </w:r>
          </w:p>
        </w:tc>
      </w:tr>
      <w:tr w:rsidR="00423B89" w:rsidRPr="0016016F" w:rsidTr="00423B89">
        <w:trPr>
          <w:jc w:val="center"/>
        </w:trPr>
        <w:tc>
          <w:tcPr>
            <w:tcW w:w="503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2922" w:type="dxa"/>
            <w:vAlign w:val="center"/>
          </w:tcPr>
          <w:p w:rsidR="0016016F" w:rsidRPr="00602F69" w:rsidRDefault="0016016F" w:rsidP="00423B89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Строительство фельдшерско-акушерского пункта в с.</w:t>
            </w:r>
            <w:r w:rsidR="00A61521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Кайсын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Усть-Канского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района, Республики Алтай</w:t>
            </w:r>
          </w:p>
        </w:tc>
        <w:tc>
          <w:tcPr>
            <w:tcW w:w="453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0902</w:t>
            </w:r>
          </w:p>
        </w:tc>
        <w:tc>
          <w:tcPr>
            <w:tcW w:w="2129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086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4 590,0</w:t>
            </w:r>
          </w:p>
        </w:tc>
        <w:tc>
          <w:tcPr>
            <w:tcW w:w="1289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2 021,3</w:t>
            </w:r>
          </w:p>
        </w:tc>
        <w:tc>
          <w:tcPr>
            <w:tcW w:w="1301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2 568,7</w:t>
            </w:r>
          </w:p>
        </w:tc>
      </w:tr>
      <w:tr w:rsidR="00423B89" w:rsidRPr="0016016F" w:rsidTr="00423B89">
        <w:trPr>
          <w:jc w:val="center"/>
        </w:trPr>
        <w:tc>
          <w:tcPr>
            <w:tcW w:w="503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22" w:type="dxa"/>
            <w:vAlign w:val="center"/>
          </w:tcPr>
          <w:p w:rsidR="0016016F" w:rsidRPr="00602F69" w:rsidRDefault="0016016F" w:rsidP="00A61521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Реконструкция незавершенного строительства пристройки к республиканской детской больнице </w:t>
            </w:r>
            <w:r w:rsidR="00A61521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 </w:t>
            </w:r>
            <w:r w:rsidR="00A61521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г.</w:t>
            </w:r>
            <w:r w:rsidR="00A61521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Горно-Алтайске (корректировка)</w:t>
            </w:r>
          </w:p>
        </w:tc>
        <w:tc>
          <w:tcPr>
            <w:tcW w:w="453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0901</w:t>
            </w:r>
          </w:p>
        </w:tc>
        <w:tc>
          <w:tcPr>
            <w:tcW w:w="2129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здравоохранения»</w:t>
            </w:r>
          </w:p>
        </w:tc>
        <w:tc>
          <w:tcPr>
            <w:tcW w:w="1086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211 401,2</w:t>
            </w:r>
          </w:p>
        </w:tc>
        <w:tc>
          <w:tcPr>
            <w:tcW w:w="1289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11 401,2</w:t>
            </w:r>
          </w:p>
        </w:tc>
        <w:tc>
          <w:tcPr>
            <w:tcW w:w="1301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200 000,0</w:t>
            </w:r>
          </w:p>
        </w:tc>
      </w:tr>
      <w:tr w:rsidR="00423B89" w:rsidRPr="0016016F" w:rsidTr="00423B89">
        <w:trPr>
          <w:jc w:val="center"/>
        </w:trPr>
        <w:tc>
          <w:tcPr>
            <w:tcW w:w="503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922" w:type="dxa"/>
            <w:vAlign w:val="center"/>
          </w:tcPr>
          <w:p w:rsidR="0016016F" w:rsidRPr="00602F69" w:rsidRDefault="0016016F" w:rsidP="00EE3792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Центральная районная больница на 30 коек </w:t>
            </w:r>
            <w:r w:rsidR="00A61521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 поликлиникой на 100 посещений в смену в</w:t>
            </w:r>
            <w:r w:rsidR="00A61521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с.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Майма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Майминского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района Республики Алтай</w:t>
            </w:r>
          </w:p>
        </w:tc>
        <w:tc>
          <w:tcPr>
            <w:tcW w:w="453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0901</w:t>
            </w:r>
          </w:p>
        </w:tc>
        <w:tc>
          <w:tcPr>
            <w:tcW w:w="2129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здравоохранения»</w:t>
            </w:r>
          </w:p>
        </w:tc>
        <w:tc>
          <w:tcPr>
            <w:tcW w:w="1086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53 929,4</w:t>
            </w:r>
          </w:p>
        </w:tc>
        <w:tc>
          <w:tcPr>
            <w:tcW w:w="1289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53 929,4</w:t>
            </w:r>
          </w:p>
        </w:tc>
        <w:tc>
          <w:tcPr>
            <w:tcW w:w="1301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</w:tr>
      <w:tr w:rsidR="00423B89" w:rsidRPr="0016016F" w:rsidTr="00423B89">
        <w:trPr>
          <w:jc w:val="center"/>
        </w:trPr>
        <w:tc>
          <w:tcPr>
            <w:tcW w:w="503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2922" w:type="dxa"/>
            <w:vAlign w:val="center"/>
          </w:tcPr>
          <w:p w:rsidR="0016016F" w:rsidRPr="00602F69" w:rsidRDefault="0016016F" w:rsidP="00EE3792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Спортивно-оздоровительный комплекс «Атлант» Республики Алтай,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Майминский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район, </w:t>
            </w:r>
            <w:r w:rsidR="00A61521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с.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Майма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ул.</w:t>
            </w:r>
            <w:r w:rsidR="00F01FA8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Цветочная (корректировка)</w:t>
            </w:r>
          </w:p>
        </w:tc>
        <w:tc>
          <w:tcPr>
            <w:tcW w:w="453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1102</w:t>
            </w:r>
          </w:p>
        </w:tc>
        <w:tc>
          <w:tcPr>
            <w:tcW w:w="2129" w:type="dxa"/>
            <w:vAlign w:val="center"/>
          </w:tcPr>
          <w:p w:rsidR="0016016F" w:rsidRPr="00602F69" w:rsidRDefault="0016016F" w:rsidP="0016016F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1086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87 066,3</w:t>
            </w:r>
          </w:p>
        </w:tc>
        <w:tc>
          <w:tcPr>
            <w:tcW w:w="1289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87 066,3</w:t>
            </w:r>
          </w:p>
        </w:tc>
        <w:tc>
          <w:tcPr>
            <w:tcW w:w="1301" w:type="dxa"/>
            <w:vAlign w:val="center"/>
          </w:tcPr>
          <w:p w:rsidR="0016016F" w:rsidRPr="00602F69" w:rsidRDefault="00F01FA8" w:rsidP="001601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  <w:r w:rsidR="00423B89"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»</w:t>
            </w:r>
          </w:p>
        </w:tc>
      </w:tr>
    </w:tbl>
    <w:p w:rsidR="00963E79" w:rsidRPr="0016016F" w:rsidRDefault="00963E79" w:rsidP="00963E79">
      <w:pPr>
        <w:jc w:val="right"/>
        <w:rPr>
          <w:sz w:val="20"/>
          <w:szCs w:val="20"/>
        </w:rPr>
      </w:pPr>
    </w:p>
    <w:p w:rsidR="00963E79" w:rsidRPr="00963E79" w:rsidRDefault="00963E79" w:rsidP="00963E79">
      <w:pPr>
        <w:jc w:val="right"/>
        <w:rPr>
          <w:sz w:val="16"/>
          <w:szCs w:val="16"/>
        </w:rPr>
      </w:pPr>
    </w:p>
    <w:sectPr w:rsidR="00963E79" w:rsidRPr="00963E79" w:rsidSect="009D6F2D">
      <w:headerReference w:type="default" r:id="rId7"/>
      <w:pgSz w:w="11906" w:h="16838"/>
      <w:pgMar w:top="1418" w:right="851" w:bottom="1134" w:left="1418" w:header="709" w:footer="709" w:gutter="0"/>
      <w:pgNumType w:start="36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559" w:rsidRDefault="00E55559" w:rsidP="003814AB">
      <w:pPr>
        <w:spacing w:after="0" w:line="240" w:lineRule="auto"/>
      </w:pPr>
      <w:r>
        <w:separator/>
      </w:r>
    </w:p>
  </w:endnote>
  <w:endnote w:type="continuationSeparator" w:id="0">
    <w:p w:rsidR="00E55559" w:rsidRDefault="00E55559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559" w:rsidRDefault="00E55559" w:rsidP="003814AB">
      <w:pPr>
        <w:spacing w:after="0" w:line="240" w:lineRule="auto"/>
      </w:pPr>
      <w:r>
        <w:separator/>
      </w:r>
    </w:p>
  </w:footnote>
  <w:footnote w:type="continuationSeparator" w:id="0">
    <w:p w:rsidR="00E55559" w:rsidRDefault="00E55559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657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D6F2D" w:rsidRDefault="009D6F2D">
        <w:pPr>
          <w:pStyle w:val="a4"/>
          <w:jc w:val="center"/>
        </w:pPr>
        <w:r w:rsidRPr="009D6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6F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6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364</w:t>
        </w:r>
        <w:r w:rsidRPr="009D6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3E79"/>
    <w:rsid w:val="00044FCC"/>
    <w:rsid w:val="00086517"/>
    <w:rsid w:val="00087350"/>
    <w:rsid w:val="00127F37"/>
    <w:rsid w:val="0016016F"/>
    <w:rsid w:val="002A0837"/>
    <w:rsid w:val="003028EE"/>
    <w:rsid w:val="00323CF2"/>
    <w:rsid w:val="003814AB"/>
    <w:rsid w:val="00423B89"/>
    <w:rsid w:val="005434EF"/>
    <w:rsid w:val="00572B19"/>
    <w:rsid w:val="00602F69"/>
    <w:rsid w:val="006D3D78"/>
    <w:rsid w:val="006D43DD"/>
    <w:rsid w:val="008A3384"/>
    <w:rsid w:val="008E5DAE"/>
    <w:rsid w:val="00963E79"/>
    <w:rsid w:val="009D6F2D"/>
    <w:rsid w:val="00A07DE8"/>
    <w:rsid w:val="00A35A03"/>
    <w:rsid w:val="00A61521"/>
    <w:rsid w:val="00B444B9"/>
    <w:rsid w:val="00B641D6"/>
    <w:rsid w:val="00C70A6B"/>
    <w:rsid w:val="00D6234A"/>
    <w:rsid w:val="00E55559"/>
    <w:rsid w:val="00E669E2"/>
    <w:rsid w:val="00EE3792"/>
    <w:rsid w:val="00F01FA8"/>
    <w:rsid w:val="00F4638B"/>
    <w:rsid w:val="00FA7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semiHidden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14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76A185-E371-4718-944A-5D2D44852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10</cp:revision>
  <cp:lastPrinted>2018-12-12T03:45:00Z</cp:lastPrinted>
  <dcterms:created xsi:type="dcterms:W3CDTF">2018-12-12T03:46:00Z</dcterms:created>
  <dcterms:modified xsi:type="dcterms:W3CDTF">2019-03-21T08:27:00Z</dcterms:modified>
</cp:coreProperties>
</file>