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D68" w:rsidRPr="009D4A94" w:rsidRDefault="00AD3D68" w:rsidP="00AD3D6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9D4A94">
        <w:rPr>
          <w:rFonts w:ascii="Times New Roman" w:hAnsi="Times New Roman" w:cs="Times New Roman"/>
        </w:rPr>
        <w:t>Приложение 20</w:t>
      </w:r>
    </w:p>
    <w:p w:rsidR="00AD3D68" w:rsidRPr="009D4A94" w:rsidRDefault="00AD3D68" w:rsidP="00AD3D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D4A94">
        <w:rPr>
          <w:rFonts w:ascii="Times New Roman" w:hAnsi="Times New Roman" w:cs="Times New Roman"/>
        </w:rPr>
        <w:t>к Закону</w:t>
      </w:r>
      <w:r>
        <w:rPr>
          <w:rFonts w:ascii="Times New Roman" w:hAnsi="Times New Roman" w:cs="Times New Roman"/>
        </w:rPr>
        <w:t xml:space="preserve"> </w:t>
      </w:r>
      <w:r w:rsidRPr="009D4A94">
        <w:rPr>
          <w:rFonts w:ascii="Times New Roman" w:hAnsi="Times New Roman" w:cs="Times New Roman"/>
        </w:rPr>
        <w:t>Республики Алтай</w:t>
      </w:r>
    </w:p>
    <w:p w:rsidR="00AD3D68" w:rsidRPr="009D4A94" w:rsidRDefault="00AD3D68" w:rsidP="00AD3D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«О внесении изменений</w:t>
      </w:r>
    </w:p>
    <w:p w:rsidR="00AD3D68" w:rsidRPr="009D4A94" w:rsidRDefault="00AD3D68" w:rsidP="00AD3D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</w:t>
      </w:r>
      <w:r w:rsidRPr="009D4A94">
        <w:rPr>
          <w:rFonts w:ascii="Times New Roman" w:hAnsi="Times New Roman" w:cs="Times New Roman"/>
        </w:rPr>
        <w:t>Закон Республики Алтай</w:t>
      </w:r>
    </w:p>
    <w:p w:rsidR="00AD3D68" w:rsidRPr="009D4A94" w:rsidRDefault="00AD3D68" w:rsidP="00AD3D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D4A94">
        <w:rPr>
          <w:rFonts w:ascii="Times New Roman" w:hAnsi="Times New Roman" w:cs="Times New Roman"/>
        </w:rPr>
        <w:t>«О республиканском бюджете</w:t>
      </w:r>
    </w:p>
    <w:p w:rsidR="00AD3D68" w:rsidRPr="009D4A94" w:rsidRDefault="00AD3D68" w:rsidP="00AD3D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D4A94">
        <w:rPr>
          <w:rFonts w:ascii="Times New Roman" w:hAnsi="Times New Roman" w:cs="Times New Roman"/>
        </w:rPr>
        <w:t>Республики Алтай на 2019 год</w:t>
      </w:r>
    </w:p>
    <w:p w:rsidR="00AD3D68" w:rsidRPr="009D4A94" w:rsidRDefault="00AD3D68" w:rsidP="00AD3D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D4A94">
        <w:rPr>
          <w:rFonts w:ascii="Times New Roman" w:hAnsi="Times New Roman" w:cs="Times New Roman"/>
        </w:rPr>
        <w:t>и на плановый период</w:t>
      </w:r>
      <w:r w:rsidR="00D32211">
        <w:rPr>
          <w:rFonts w:ascii="Times New Roman" w:hAnsi="Times New Roman" w:cs="Times New Roman"/>
        </w:rPr>
        <w:t xml:space="preserve"> </w:t>
      </w:r>
      <w:r w:rsidRPr="009D4A94">
        <w:rPr>
          <w:rFonts w:ascii="Times New Roman" w:hAnsi="Times New Roman" w:cs="Times New Roman"/>
        </w:rPr>
        <w:t>2020 и 2021 годов»</w:t>
      </w:r>
    </w:p>
    <w:p w:rsidR="00AD3D68" w:rsidRPr="009D4A94" w:rsidRDefault="00AD3D68" w:rsidP="00AD3D68">
      <w:pPr>
        <w:spacing w:after="1" w:line="220" w:lineRule="atLeast"/>
        <w:jc w:val="right"/>
        <w:outlineLvl w:val="0"/>
        <w:rPr>
          <w:rFonts w:ascii="Times New Roman" w:hAnsi="Times New Roman" w:cs="Times New Roman"/>
        </w:rPr>
      </w:pPr>
    </w:p>
    <w:p w:rsidR="00AD3D68" w:rsidRPr="009D4A94" w:rsidRDefault="00D32211" w:rsidP="00AD3D68">
      <w:pPr>
        <w:spacing w:after="1" w:line="220" w:lineRule="atLeast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AD3D68" w:rsidRPr="009D4A94">
        <w:rPr>
          <w:rFonts w:ascii="Times New Roman" w:hAnsi="Times New Roman" w:cs="Times New Roman"/>
        </w:rPr>
        <w:t>Приложение 30</w:t>
      </w:r>
    </w:p>
    <w:p w:rsidR="00AD3D68" w:rsidRPr="009D4A94" w:rsidRDefault="00AD3D68" w:rsidP="00AD3D68">
      <w:pPr>
        <w:spacing w:after="1" w:line="220" w:lineRule="atLeast"/>
        <w:jc w:val="right"/>
        <w:rPr>
          <w:rFonts w:ascii="Times New Roman" w:hAnsi="Times New Roman" w:cs="Times New Roman"/>
        </w:rPr>
      </w:pPr>
      <w:r w:rsidRPr="009D4A94">
        <w:rPr>
          <w:rFonts w:ascii="Times New Roman" w:hAnsi="Times New Roman" w:cs="Times New Roman"/>
        </w:rPr>
        <w:t>к Закону</w:t>
      </w:r>
      <w:r w:rsidR="00D32211">
        <w:rPr>
          <w:rFonts w:ascii="Times New Roman" w:hAnsi="Times New Roman" w:cs="Times New Roman"/>
        </w:rPr>
        <w:t xml:space="preserve"> </w:t>
      </w:r>
      <w:r w:rsidRPr="009D4A94">
        <w:rPr>
          <w:rFonts w:ascii="Times New Roman" w:hAnsi="Times New Roman" w:cs="Times New Roman"/>
        </w:rPr>
        <w:t>Республики Алтай</w:t>
      </w:r>
    </w:p>
    <w:p w:rsidR="00AD3D68" w:rsidRPr="009D4A94" w:rsidRDefault="00AD3D68" w:rsidP="00AD3D68">
      <w:pPr>
        <w:spacing w:after="1" w:line="220" w:lineRule="atLeast"/>
        <w:jc w:val="right"/>
        <w:rPr>
          <w:rFonts w:ascii="Times New Roman" w:hAnsi="Times New Roman" w:cs="Times New Roman"/>
        </w:rPr>
      </w:pPr>
      <w:r w:rsidRPr="009D4A94">
        <w:rPr>
          <w:rFonts w:ascii="Times New Roman" w:hAnsi="Times New Roman" w:cs="Times New Roman"/>
        </w:rPr>
        <w:t>«О республиканском бюджете</w:t>
      </w:r>
    </w:p>
    <w:p w:rsidR="00D32211" w:rsidRDefault="00AD3D68" w:rsidP="00AD3D68">
      <w:pPr>
        <w:spacing w:after="1" w:line="220" w:lineRule="atLeast"/>
        <w:jc w:val="right"/>
        <w:rPr>
          <w:rFonts w:ascii="Times New Roman" w:hAnsi="Times New Roman" w:cs="Times New Roman"/>
        </w:rPr>
      </w:pPr>
      <w:r w:rsidRPr="009D4A94">
        <w:rPr>
          <w:rFonts w:ascii="Times New Roman" w:hAnsi="Times New Roman" w:cs="Times New Roman"/>
        </w:rPr>
        <w:t>Республики Алтай на 2019 год</w:t>
      </w:r>
    </w:p>
    <w:p w:rsidR="00AD3D68" w:rsidRPr="009D4A94" w:rsidRDefault="00AD3D68" w:rsidP="00AD3D68">
      <w:pPr>
        <w:spacing w:after="1" w:line="220" w:lineRule="atLeast"/>
        <w:jc w:val="right"/>
        <w:rPr>
          <w:rFonts w:ascii="Times New Roman" w:hAnsi="Times New Roman" w:cs="Times New Roman"/>
        </w:rPr>
      </w:pPr>
      <w:r w:rsidRPr="009D4A94">
        <w:rPr>
          <w:rFonts w:ascii="Times New Roman" w:hAnsi="Times New Roman" w:cs="Times New Roman"/>
        </w:rPr>
        <w:t xml:space="preserve"> </w:t>
      </w:r>
      <w:r w:rsidR="00D32211">
        <w:rPr>
          <w:rFonts w:ascii="Times New Roman" w:hAnsi="Times New Roman" w:cs="Times New Roman"/>
        </w:rPr>
        <w:t xml:space="preserve">и </w:t>
      </w:r>
      <w:r w:rsidRPr="009D4A94">
        <w:rPr>
          <w:rFonts w:ascii="Times New Roman" w:hAnsi="Times New Roman" w:cs="Times New Roman"/>
        </w:rPr>
        <w:t>на плановый период 2020 и 2021 годов»</w:t>
      </w:r>
    </w:p>
    <w:p w:rsidR="00AD3D68" w:rsidRPr="0000318F" w:rsidRDefault="00AD3D68" w:rsidP="00AD3D68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AD3D68" w:rsidRDefault="00AD3D68" w:rsidP="00AD3D68">
      <w:pPr>
        <w:spacing w:after="1" w:line="2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2211" w:rsidRDefault="00AD3D68" w:rsidP="00AD3D68">
      <w:pPr>
        <w:spacing w:after="1" w:line="2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211">
        <w:rPr>
          <w:rFonts w:ascii="Times New Roman" w:hAnsi="Times New Roman" w:cs="Times New Roman"/>
          <w:b/>
          <w:sz w:val="28"/>
          <w:szCs w:val="28"/>
        </w:rPr>
        <w:t xml:space="preserve">Программа государственных внутренних заимствований </w:t>
      </w:r>
    </w:p>
    <w:p w:rsidR="00AD3D68" w:rsidRPr="00D32211" w:rsidRDefault="00AD3D68" w:rsidP="00AD3D68">
      <w:pPr>
        <w:spacing w:after="1" w:line="2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D32211">
        <w:rPr>
          <w:rFonts w:ascii="Times New Roman" w:hAnsi="Times New Roman" w:cs="Times New Roman"/>
          <w:b/>
          <w:sz w:val="28"/>
          <w:szCs w:val="28"/>
        </w:rPr>
        <w:t>Республики Алтай</w:t>
      </w:r>
      <w:r w:rsidR="00D322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32211">
        <w:rPr>
          <w:rFonts w:ascii="Times New Roman" w:hAnsi="Times New Roman" w:cs="Times New Roman"/>
          <w:b/>
          <w:sz w:val="28"/>
          <w:szCs w:val="28"/>
        </w:rPr>
        <w:t>на плановый период 2020 и 2021 годов</w:t>
      </w:r>
    </w:p>
    <w:p w:rsidR="00AD3D68" w:rsidRDefault="00AD3D68" w:rsidP="00AD3D68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32211" w:rsidRDefault="00D32211" w:rsidP="00AD3D68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32211" w:rsidRPr="0000318F" w:rsidRDefault="00D32211" w:rsidP="00AD3D68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AD3D68" w:rsidRPr="00D32211" w:rsidRDefault="00AD3D68" w:rsidP="00AD3D68">
      <w:pPr>
        <w:spacing w:after="1" w:line="220" w:lineRule="atLeast"/>
        <w:jc w:val="right"/>
        <w:rPr>
          <w:rFonts w:ascii="Times New Roman" w:hAnsi="Times New Roman" w:cs="Times New Roman"/>
          <w:sz w:val="18"/>
          <w:szCs w:val="18"/>
        </w:rPr>
      </w:pPr>
      <w:r w:rsidRPr="00D32211">
        <w:rPr>
          <w:rFonts w:ascii="Times New Roman" w:hAnsi="Times New Roman" w:cs="Times New Roman"/>
          <w:sz w:val="18"/>
          <w:szCs w:val="18"/>
        </w:rPr>
        <w:t>(тыс. рублей)</w:t>
      </w: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3402"/>
        <w:gridCol w:w="1418"/>
        <w:gridCol w:w="1701"/>
        <w:gridCol w:w="1417"/>
        <w:gridCol w:w="1701"/>
      </w:tblGrid>
      <w:tr w:rsidR="00AD3D68" w:rsidTr="00AD3D68">
        <w:tc>
          <w:tcPr>
            <w:tcW w:w="3402" w:type="dxa"/>
            <w:vMerge w:val="restart"/>
            <w:vAlign w:val="center"/>
          </w:tcPr>
          <w:p w:rsidR="00AD3D68" w:rsidRPr="0000318F" w:rsidRDefault="00AD3D68" w:rsidP="00AD3D68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Align w:val="center"/>
          </w:tcPr>
          <w:p w:rsidR="00AD3D68" w:rsidRPr="00106FDC" w:rsidRDefault="00AD3D68" w:rsidP="00AD3D68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FDC">
              <w:rPr>
                <w:rFonts w:ascii="Times New Roman" w:hAnsi="Times New Roman" w:cs="Times New Roman"/>
                <w:b/>
                <w:sz w:val="24"/>
                <w:szCs w:val="24"/>
              </w:rPr>
              <w:t>2020 год</w:t>
            </w:r>
          </w:p>
        </w:tc>
        <w:tc>
          <w:tcPr>
            <w:tcW w:w="3118" w:type="dxa"/>
            <w:gridSpan w:val="2"/>
            <w:vAlign w:val="center"/>
          </w:tcPr>
          <w:p w:rsidR="00AD3D68" w:rsidRPr="00106FDC" w:rsidRDefault="00AD3D68" w:rsidP="00AD3D68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FDC">
              <w:rPr>
                <w:rFonts w:ascii="Times New Roman" w:hAnsi="Times New Roman" w:cs="Times New Roman"/>
                <w:b/>
                <w:sz w:val="24"/>
                <w:szCs w:val="24"/>
              </w:rPr>
              <w:t>2021 год</w:t>
            </w:r>
          </w:p>
        </w:tc>
      </w:tr>
      <w:tr w:rsidR="00AD3D68" w:rsidTr="00AD3D68">
        <w:tc>
          <w:tcPr>
            <w:tcW w:w="3402" w:type="dxa"/>
            <w:vMerge/>
            <w:vAlign w:val="center"/>
          </w:tcPr>
          <w:p w:rsidR="00AD3D68" w:rsidRPr="0000318F" w:rsidRDefault="00AD3D68" w:rsidP="00AD3D68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D3D68" w:rsidRPr="00AD3D68" w:rsidRDefault="00AD3D68" w:rsidP="00AD3D68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D68">
              <w:rPr>
                <w:rFonts w:ascii="Times New Roman" w:hAnsi="Times New Roman" w:cs="Times New Roman"/>
                <w:b/>
                <w:sz w:val="20"/>
                <w:szCs w:val="20"/>
              </w:rPr>
              <w:t>Объем привлечения средств</w:t>
            </w:r>
          </w:p>
        </w:tc>
        <w:tc>
          <w:tcPr>
            <w:tcW w:w="1701" w:type="dxa"/>
            <w:vAlign w:val="center"/>
          </w:tcPr>
          <w:p w:rsidR="00AD3D68" w:rsidRPr="00AD3D68" w:rsidRDefault="00AD3D68" w:rsidP="00AD3D68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D68">
              <w:rPr>
                <w:rFonts w:ascii="Times New Roman" w:hAnsi="Times New Roman" w:cs="Times New Roman"/>
                <w:b/>
                <w:sz w:val="20"/>
                <w:szCs w:val="20"/>
              </w:rPr>
              <w:t>Объем средств, направляемых на погашение основной суммы долга</w:t>
            </w:r>
          </w:p>
        </w:tc>
        <w:tc>
          <w:tcPr>
            <w:tcW w:w="1417" w:type="dxa"/>
            <w:vAlign w:val="center"/>
          </w:tcPr>
          <w:p w:rsidR="00AD3D68" w:rsidRPr="00AD3D68" w:rsidRDefault="00AD3D68" w:rsidP="00AD3D68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D68">
              <w:rPr>
                <w:rFonts w:ascii="Times New Roman" w:hAnsi="Times New Roman" w:cs="Times New Roman"/>
                <w:b/>
                <w:sz w:val="20"/>
                <w:szCs w:val="20"/>
              </w:rPr>
              <w:t>Объем привлечения средств</w:t>
            </w:r>
          </w:p>
        </w:tc>
        <w:tc>
          <w:tcPr>
            <w:tcW w:w="1701" w:type="dxa"/>
            <w:vAlign w:val="center"/>
          </w:tcPr>
          <w:p w:rsidR="00AD3D68" w:rsidRPr="00AD3D68" w:rsidRDefault="00AD3D68" w:rsidP="00AD3D68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D68">
              <w:rPr>
                <w:rFonts w:ascii="Times New Roman" w:hAnsi="Times New Roman" w:cs="Times New Roman"/>
                <w:b/>
                <w:sz w:val="20"/>
                <w:szCs w:val="20"/>
              </w:rPr>
              <w:t>Объем средств, направляемых на погашение основной суммы долга</w:t>
            </w:r>
          </w:p>
        </w:tc>
      </w:tr>
      <w:tr w:rsidR="00AD3D68" w:rsidTr="00AD3D68">
        <w:tc>
          <w:tcPr>
            <w:tcW w:w="3402" w:type="dxa"/>
            <w:vAlign w:val="center"/>
          </w:tcPr>
          <w:p w:rsidR="00AD3D68" w:rsidRPr="00D32211" w:rsidRDefault="00AD3D68" w:rsidP="00AD3D68">
            <w:pPr>
              <w:spacing w:after="1" w:line="22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2211"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Государственные внутренние заимствования Республики Алтай</w:t>
            </w:r>
          </w:p>
        </w:tc>
        <w:tc>
          <w:tcPr>
            <w:tcW w:w="1418" w:type="dxa"/>
            <w:vAlign w:val="center"/>
          </w:tcPr>
          <w:p w:rsidR="00AD3D68" w:rsidRPr="00D32211" w:rsidRDefault="00AD3D68" w:rsidP="00AD3D68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2211">
              <w:rPr>
                <w:rFonts w:ascii="Times New Roman" w:hAnsi="Times New Roman" w:cs="Times New Roman"/>
                <w:b/>
                <w:sz w:val="20"/>
                <w:szCs w:val="20"/>
              </w:rPr>
              <w:t>709 014,0</w:t>
            </w:r>
          </w:p>
        </w:tc>
        <w:tc>
          <w:tcPr>
            <w:tcW w:w="1701" w:type="dxa"/>
            <w:vAlign w:val="center"/>
          </w:tcPr>
          <w:p w:rsidR="00AD3D68" w:rsidRPr="00D32211" w:rsidRDefault="00AD3D68" w:rsidP="00AD3D68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2211">
              <w:rPr>
                <w:rFonts w:ascii="Times New Roman" w:hAnsi="Times New Roman" w:cs="Times New Roman"/>
                <w:b/>
                <w:sz w:val="20"/>
                <w:szCs w:val="20"/>
              </w:rPr>
              <w:t>-655 814,0</w:t>
            </w:r>
          </w:p>
        </w:tc>
        <w:tc>
          <w:tcPr>
            <w:tcW w:w="1417" w:type="dxa"/>
            <w:vAlign w:val="center"/>
          </w:tcPr>
          <w:p w:rsidR="00AD3D68" w:rsidRPr="00D32211" w:rsidRDefault="00AD3D68" w:rsidP="00AD3D68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2211">
              <w:rPr>
                <w:rFonts w:ascii="Times New Roman" w:hAnsi="Times New Roman" w:cs="Times New Roman"/>
                <w:b/>
                <w:sz w:val="20"/>
                <w:szCs w:val="20"/>
              </w:rPr>
              <w:t>955 038,0</w:t>
            </w:r>
          </w:p>
        </w:tc>
        <w:tc>
          <w:tcPr>
            <w:tcW w:w="1701" w:type="dxa"/>
            <w:vAlign w:val="center"/>
          </w:tcPr>
          <w:p w:rsidR="00AD3D68" w:rsidRPr="00D32211" w:rsidRDefault="00AD3D68" w:rsidP="00AD3D68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2211">
              <w:rPr>
                <w:rFonts w:ascii="Times New Roman" w:hAnsi="Times New Roman" w:cs="Times New Roman"/>
                <w:b/>
                <w:sz w:val="20"/>
                <w:szCs w:val="20"/>
              </w:rPr>
              <w:t>-955 038,0</w:t>
            </w:r>
          </w:p>
        </w:tc>
      </w:tr>
      <w:tr w:rsidR="00AD3D68" w:rsidTr="00AD3D68">
        <w:tc>
          <w:tcPr>
            <w:tcW w:w="3402" w:type="dxa"/>
            <w:vAlign w:val="center"/>
          </w:tcPr>
          <w:p w:rsidR="00AD3D68" w:rsidRPr="00D32211" w:rsidRDefault="00AD3D68" w:rsidP="00AD3D68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2211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  <w:vAlign w:val="center"/>
          </w:tcPr>
          <w:p w:rsidR="00AD3D68" w:rsidRPr="00D32211" w:rsidRDefault="00AD3D68" w:rsidP="00AD3D68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AD3D68" w:rsidRPr="00D32211" w:rsidRDefault="00AD3D68" w:rsidP="00AD3D68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D3D68" w:rsidRPr="00D32211" w:rsidRDefault="00AD3D68" w:rsidP="00AD3D68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AD3D68" w:rsidRPr="00D32211" w:rsidRDefault="00AD3D68" w:rsidP="00AD3D68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D68" w:rsidTr="00AD3D68">
        <w:tc>
          <w:tcPr>
            <w:tcW w:w="3402" w:type="dxa"/>
            <w:vAlign w:val="center"/>
          </w:tcPr>
          <w:p w:rsidR="00AD3D68" w:rsidRPr="00D32211" w:rsidRDefault="00AD3D68" w:rsidP="00AD3D68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2211">
              <w:rPr>
                <w:rFonts w:ascii="Times New Roman" w:hAnsi="Times New Roman" w:cs="Times New Roman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418" w:type="dxa"/>
            <w:vAlign w:val="center"/>
          </w:tcPr>
          <w:p w:rsidR="00AD3D68" w:rsidRPr="00D32211" w:rsidRDefault="00AD3D68" w:rsidP="00AD3D68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211">
              <w:rPr>
                <w:rFonts w:ascii="Times New Roman" w:hAnsi="Times New Roman" w:cs="Times New Roman"/>
                <w:sz w:val="20"/>
                <w:szCs w:val="20"/>
              </w:rPr>
              <w:t>355 991,0</w:t>
            </w:r>
          </w:p>
        </w:tc>
        <w:tc>
          <w:tcPr>
            <w:tcW w:w="1701" w:type="dxa"/>
            <w:vAlign w:val="center"/>
          </w:tcPr>
          <w:p w:rsidR="00AD3D68" w:rsidRPr="00D32211" w:rsidRDefault="00AD3D68" w:rsidP="00AD3D68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211">
              <w:rPr>
                <w:rFonts w:ascii="Times New Roman" w:hAnsi="Times New Roman" w:cs="Times New Roman"/>
                <w:sz w:val="20"/>
                <w:szCs w:val="20"/>
              </w:rPr>
              <w:t>-204 685,0</w:t>
            </w:r>
          </w:p>
        </w:tc>
        <w:tc>
          <w:tcPr>
            <w:tcW w:w="1417" w:type="dxa"/>
            <w:vAlign w:val="center"/>
          </w:tcPr>
          <w:p w:rsidR="00AD3D68" w:rsidRPr="00D32211" w:rsidRDefault="00AD3D68" w:rsidP="00AD3D68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211">
              <w:rPr>
                <w:rFonts w:ascii="Times New Roman" w:hAnsi="Times New Roman" w:cs="Times New Roman"/>
                <w:sz w:val="20"/>
                <w:szCs w:val="20"/>
              </w:rPr>
              <w:t>552 203,0</w:t>
            </w:r>
          </w:p>
        </w:tc>
        <w:tc>
          <w:tcPr>
            <w:tcW w:w="1701" w:type="dxa"/>
            <w:vAlign w:val="center"/>
          </w:tcPr>
          <w:p w:rsidR="00AD3D68" w:rsidRPr="00D32211" w:rsidRDefault="00AD3D68" w:rsidP="00AD3D68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211">
              <w:rPr>
                <w:rFonts w:ascii="Times New Roman" w:hAnsi="Times New Roman" w:cs="Times New Roman"/>
                <w:sz w:val="20"/>
                <w:szCs w:val="20"/>
              </w:rPr>
              <w:t>-355 991,0</w:t>
            </w:r>
          </w:p>
        </w:tc>
      </w:tr>
      <w:tr w:rsidR="00AD3D68" w:rsidTr="00AD3D68">
        <w:tc>
          <w:tcPr>
            <w:tcW w:w="3402" w:type="dxa"/>
            <w:vAlign w:val="center"/>
          </w:tcPr>
          <w:p w:rsidR="00AD3D68" w:rsidRPr="00D32211" w:rsidRDefault="00AD3D68" w:rsidP="00AD3D68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2211">
              <w:rPr>
                <w:rFonts w:ascii="Times New Roman" w:hAnsi="Times New Roman" w:cs="Times New Roman"/>
                <w:sz w:val="20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Федерации, за исключением бюджетных кредитов на пополнение остатков средств на счетах бюджетов субъектов Российской Федерации, предоставляемых за счет средств федерального бюджета</w:t>
            </w:r>
          </w:p>
        </w:tc>
        <w:tc>
          <w:tcPr>
            <w:tcW w:w="1418" w:type="dxa"/>
            <w:vAlign w:val="center"/>
          </w:tcPr>
          <w:p w:rsidR="00AD3D68" w:rsidRPr="00D32211" w:rsidRDefault="00AD3D68" w:rsidP="00AD3D68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21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  <w:vAlign w:val="center"/>
          </w:tcPr>
          <w:p w:rsidR="00AD3D68" w:rsidRPr="00D32211" w:rsidRDefault="00AD3D68" w:rsidP="00AD3D68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211">
              <w:rPr>
                <w:rFonts w:ascii="Times New Roman" w:hAnsi="Times New Roman" w:cs="Times New Roman"/>
                <w:sz w:val="20"/>
                <w:szCs w:val="20"/>
              </w:rPr>
              <w:t>-98 106,0</w:t>
            </w:r>
          </w:p>
        </w:tc>
        <w:tc>
          <w:tcPr>
            <w:tcW w:w="1417" w:type="dxa"/>
            <w:vAlign w:val="center"/>
          </w:tcPr>
          <w:p w:rsidR="00AD3D68" w:rsidRPr="00D32211" w:rsidRDefault="00AD3D68" w:rsidP="00AD3D68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21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  <w:vAlign w:val="center"/>
          </w:tcPr>
          <w:p w:rsidR="00AD3D68" w:rsidRPr="00D32211" w:rsidRDefault="00AD3D68" w:rsidP="00AD3D68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211">
              <w:rPr>
                <w:rFonts w:ascii="Times New Roman" w:hAnsi="Times New Roman" w:cs="Times New Roman"/>
                <w:sz w:val="20"/>
                <w:szCs w:val="20"/>
              </w:rPr>
              <w:t>-196 212,0</w:t>
            </w:r>
          </w:p>
        </w:tc>
      </w:tr>
      <w:tr w:rsidR="00AD3D68" w:rsidTr="00AD3D68">
        <w:tc>
          <w:tcPr>
            <w:tcW w:w="3402" w:type="dxa"/>
            <w:vAlign w:val="center"/>
          </w:tcPr>
          <w:p w:rsidR="00AD3D68" w:rsidRPr="00D32211" w:rsidRDefault="00AD3D68" w:rsidP="00AD3D68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2211">
              <w:rPr>
                <w:rFonts w:ascii="Times New Roman" w:hAnsi="Times New Roman" w:cs="Times New Roman"/>
                <w:sz w:val="20"/>
                <w:szCs w:val="20"/>
              </w:rPr>
              <w:t>Бюджетные кредиты на пополнение остатков средств на счетах бюджетов субъектов Российской Федерации, предоставляемые за счет средств федерального бюджета</w:t>
            </w:r>
          </w:p>
        </w:tc>
        <w:tc>
          <w:tcPr>
            <w:tcW w:w="1418" w:type="dxa"/>
            <w:vAlign w:val="center"/>
          </w:tcPr>
          <w:p w:rsidR="00AD3D68" w:rsidRPr="00D32211" w:rsidRDefault="00AD3D68" w:rsidP="00AD3D68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211">
              <w:rPr>
                <w:rFonts w:ascii="Times New Roman" w:hAnsi="Times New Roman" w:cs="Times New Roman"/>
                <w:sz w:val="20"/>
                <w:szCs w:val="20"/>
              </w:rPr>
              <w:t>353 023,0</w:t>
            </w:r>
          </w:p>
        </w:tc>
        <w:tc>
          <w:tcPr>
            <w:tcW w:w="1701" w:type="dxa"/>
            <w:vAlign w:val="center"/>
          </w:tcPr>
          <w:p w:rsidR="00AD3D68" w:rsidRPr="00D32211" w:rsidRDefault="00AD3D68" w:rsidP="00AD3D68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211">
              <w:rPr>
                <w:rFonts w:ascii="Times New Roman" w:hAnsi="Times New Roman" w:cs="Times New Roman"/>
                <w:sz w:val="20"/>
                <w:szCs w:val="20"/>
              </w:rPr>
              <w:t>-353 023,0</w:t>
            </w:r>
          </w:p>
        </w:tc>
        <w:tc>
          <w:tcPr>
            <w:tcW w:w="1417" w:type="dxa"/>
            <w:vAlign w:val="center"/>
          </w:tcPr>
          <w:p w:rsidR="00AD3D68" w:rsidRPr="00D32211" w:rsidRDefault="00AD3D68" w:rsidP="00AD3D68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211">
              <w:rPr>
                <w:rFonts w:ascii="Times New Roman" w:hAnsi="Times New Roman" w:cs="Times New Roman"/>
                <w:sz w:val="20"/>
                <w:szCs w:val="20"/>
              </w:rPr>
              <w:t>402 835,0</w:t>
            </w:r>
          </w:p>
        </w:tc>
        <w:tc>
          <w:tcPr>
            <w:tcW w:w="1701" w:type="dxa"/>
            <w:vAlign w:val="center"/>
          </w:tcPr>
          <w:p w:rsidR="00AD3D68" w:rsidRPr="00D32211" w:rsidRDefault="00AD3D68" w:rsidP="00AD3D68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211">
              <w:rPr>
                <w:rFonts w:ascii="Times New Roman" w:hAnsi="Times New Roman" w:cs="Times New Roman"/>
                <w:sz w:val="20"/>
                <w:szCs w:val="20"/>
              </w:rPr>
              <w:t>-402 835,0»</w:t>
            </w:r>
          </w:p>
        </w:tc>
      </w:tr>
    </w:tbl>
    <w:p w:rsidR="00AD3D68" w:rsidRDefault="00AD3D68" w:rsidP="00AD3D68">
      <w:pPr>
        <w:spacing w:after="1" w:line="220" w:lineRule="atLeast"/>
        <w:rPr>
          <w:rFonts w:ascii="Times New Roman" w:hAnsi="Times New Roman" w:cs="Times New Roman"/>
          <w:sz w:val="24"/>
          <w:szCs w:val="24"/>
        </w:rPr>
      </w:pPr>
    </w:p>
    <w:p w:rsidR="00AD3D68" w:rsidRPr="0000318F" w:rsidRDefault="00AD3D68" w:rsidP="00AD3D68">
      <w:pPr>
        <w:spacing w:after="1" w:line="220" w:lineRule="atLeast"/>
        <w:rPr>
          <w:rFonts w:ascii="Times New Roman" w:hAnsi="Times New Roman" w:cs="Times New Roman"/>
          <w:sz w:val="24"/>
          <w:szCs w:val="24"/>
        </w:rPr>
      </w:pPr>
    </w:p>
    <w:p w:rsidR="00A104D9" w:rsidRDefault="00A104D9"/>
    <w:sectPr w:rsidR="00A104D9" w:rsidSect="003A4348">
      <w:headerReference w:type="default" r:id="rId6"/>
      <w:pgSz w:w="11906" w:h="16838"/>
      <w:pgMar w:top="1418" w:right="851" w:bottom="1134" w:left="1418" w:header="709" w:footer="709" w:gutter="0"/>
      <w:pgNumType w:start="41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348" w:rsidRDefault="003A4348" w:rsidP="003A4348">
      <w:pPr>
        <w:spacing w:after="0" w:line="240" w:lineRule="auto"/>
      </w:pPr>
      <w:r>
        <w:separator/>
      </w:r>
    </w:p>
  </w:endnote>
  <w:endnote w:type="continuationSeparator" w:id="0">
    <w:p w:rsidR="003A4348" w:rsidRDefault="003A4348" w:rsidP="003A4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348" w:rsidRDefault="003A4348" w:rsidP="003A4348">
      <w:pPr>
        <w:spacing w:after="0" w:line="240" w:lineRule="auto"/>
      </w:pPr>
      <w:r>
        <w:separator/>
      </w:r>
    </w:p>
  </w:footnote>
  <w:footnote w:type="continuationSeparator" w:id="0">
    <w:p w:rsidR="003A4348" w:rsidRDefault="003A4348" w:rsidP="003A4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658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A4348" w:rsidRDefault="003A4348">
        <w:pPr>
          <w:pStyle w:val="a4"/>
          <w:jc w:val="center"/>
        </w:pPr>
        <w:r w:rsidRPr="003A434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A434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3A4348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417</w:t>
        </w:r>
        <w:r w:rsidRPr="003A434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A4348" w:rsidRDefault="003A434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3D68"/>
    <w:rsid w:val="003A4348"/>
    <w:rsid w:val="00A104D9"/>
    <w:rsid w:val="00AD3D68"/>
    <w:rsid w:val="00CA2950"/>
    <w:rsid w:val="00D32211"/>
    <w:rsid w:val="00EB2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D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3D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A43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4348"/>
  </w:style>
  <w:style w:type="paragraph" w:styleId="a6">
    <w:name w:val="footer"/>
    <w:basedOn w:val="a"/>
    <w:link w:val="a7"/>
    <w:uiPriority w:val="99"/>
    <w:semiHidden/>
    <w:unhideWhenUsed/>
    <w:rsid w:val="003A43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A43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Арбаева</dc:creator>
  <cp:keywords/>
  <dc:description/>
  <cp:lastModifiedBy>kuchuganova</cp:lastModifiedBy>
  <cp:revision>4</cp:revision>
  <dcterms:created xsi:type="dcterms:W3CDTF">2019-03-20T09:53:00Z</dcterms:created>
  <dcterms:modified xsi:type="dcterms:W3CDTF">2019-03-21T08:41:00Z</dcterms:modified>
</cp:coreProperties>
</file>