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6D" w:rsidRPr="0037036D" w:rsidRDefault="0037036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7036D">
        <w:rPr>
          <w:rFonts w:ascii="Times New Roman" w:hAnsi="Times New Roman" w:cs="Times New Roman"/>
          <w:sz w:val="28"/>
          <w:szCs w:val="28"/>
        </w:rPr>
        <w:br/>
      </w:r>
    </w:p>
    <w:p w:rsidR="0037036D" w:rsidRPr="0037036D" w:rsidRDefault="003703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37036D" w:rsidRPr="0037036D" w:rsidRDefault="00370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036D" w:rsidRPr="0037036D" w:rsidRDefault="00370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от 12 августа 2015 г. N 240</w:t>
      </w:r>
    </w:p>
    <w:p w:rsidR="0037036D" w:rsidRPr="0037036D" w:rsidRDefault="00370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ОБ ОСНОВНЫХ НАПРАВЛЕНИЯХ НАЛОГОВОЙ ПОЛИТИКИ</w:t>
      </w:r>
    </w:p>
    <w:p w:rsidR="0037036D" w:rsidRPr="0037036D" w:rsidRDefault="00370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РЕСПУБЛИКИ АЛТАЙ НА 2016 - 2018 ГОДЫ</w:t>
      </w: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172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10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ноября 2007 года N 66-РЗ "О бюджетном процессе в Республике Алтай" в целях реализации бюджетного процесса в Республике Алтай Правительство Республики Алтай постановляет: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1. Одобрить прилагаемые Основные </w:t>
      </w:r>
      <w:hyperlink w:anchor="P29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налоговой политики Республики Алтай на 2016 - 2018 годы (далее - Основные направления).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2. Министерству финансов Республики Алтай при формировании проекта республиканского бюджета Республики Алтай на 2016 год и на плановый период 2017 и 2018 годов руководствоваться Основными </w:t>
      </w:r>
      <w:hyperlink w:anchor="P29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37036D">
        <w:rPr>
          <w:rFonts w:ascii="Times New Roman" w:hAnsi="Times New Roman" w:cs="Times New Roman"/>
          <w:sz w:val="28"/>
          <w:szCs w:val="28"/>
        </w:rPr>
        <w:t>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в Республике Алтай при формировании местных бюджетов в Республике Алтай руководствоваться Основными </w:t>
      </w:r>
      <w:hyperlink w:anchor="P29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37036D">
        <w:rPr>
          <w:rFonts w:ascii="Times New Roman" w:hAnsi="Times New Roman" w:cs="Times New Roman"/>
          <w:sz w:val="28"/>
          <w:szCs w:val="28"/>
        </w:rPr>
        <w:t>.</w:t>
      </w: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37036D" w:rsidRPr="0037036D" w:rsidRDefault="00370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7036D" w:rsidRPr="0037036D" w:rsidRDefault="00370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37036D" w:rsidRPr="0037036D" w:rsidRDefault="00370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Одобрены</w:t>
      </w:r>
    </w:p>
    <w:p w:rsidR="0037036D" w:rsidRPr="0037036D" w:rsidRDefault="00370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7036D" w:rsidRPr="0037036D" w:rsidRDefault="00370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37036D" w:rsidRPr="0037036D" w:rsidRDefault="00370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от 12 августа 2015 г. N 240</w:t>
      </w: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37036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7036D" w:rsidRPr="0037036D" w:rsidRDefault="00370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НАЛОГОВОЙ ПОЛИТИКИ РЕСПУБЛИКИ АЛТАЙ НА 2016 - 2018 </w:t>
      </w:r>
      <w:r w:rsidRPr="0037036D">
        <w:rPr>
          <w:rFonts w:ascii="Times New Roman" w:hAnsi="Times New Roman" w:cs="Times New Roman"/>
          <w:sz w:val="28"/>
          <w:szCs w:val="28"/>
        </w:rPr>
        <w:lastRenderedPageBreak/>
        <w:t>ГОДЫ</w:t>
      </w: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Республики Алтай на 2016 - 2018 годы (далее - Основные направления) разработаны в соответствии с </w:t>
      </w:r>
      <w:hyperlink r:id="rId7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172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10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ноября 2007 года N 66-РЗ "О бюджетном процессе в Республике Алтай".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При разработке Основных направлений учтены положения </w:t>
      </w:r>
      <w:hyperlink r:id="rId9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Послания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от 4 декабря 2014 года, а также основные </w:t>
      </w:r>
      <w:hyperlink r:id="rId10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год и на плановый период 2017 - 2018 годов.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Основные направления ориентированы на дальнейшее повышение эффективности налоговой системы с сохранением в течение очередного трехлетнего периода стратегического курса на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неувеличение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 xml:space="preserve"> налоговой нагрузки на экономику с целью повышения инвестиционной привлекательности Республики Алтай, стимулирования развития малого предпринимательства в Республике Алтай.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В сложившейся экономической ситуации основная задача налоговой политики будет заключаться в сохранении бюджетной устойчивости посредством создания условий для развития налоговой базы, вовлечении в налоговый оборот ранее неучтенных объектов налогообложения, повышении уровня собираемости доходов.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Будет продолжена работа по проведению антикризисных налоговых мер, направленных на поддержку начинающих индивидуальных предпринимателей.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В частности, в соответствии с </w:t>
      </w:r>
      <w:hyperlink r:id="rId11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2015 году и на 2016 - 2017 годы, утвержденным распоряжением Главы Республики Алтай, Председателя Правительства Республики Алтай от 12 февраля 2015 года N 56-рГ "О Плане первоочередных мероприятий по обеспечению устойчивого развития экономики и социальной стабильности в 2015 году и на 2016 - 2017 годы" в качестве одного из мероприятий запланировано принятие в 2015 году проекта закона Республики Алтай, предоставляющего двухлетние "налоговые каникулы" для впервые зарегистрированных индивидуальных предпринимателей, осуществляющих предпринимательскую деятельность в производственной, социальной и (или) научной сферах. В случае принятия вышеуказанного проекта закона Республики Алтай в течение очередного трехлетнего периода будет осуществляться ежегодный мониторинг его реализации.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Также необходим дальнейший мониторинг реализации </w:t>
      </w:r>
      <w:hyperlink r:id="rId12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Республики Алтай от 16 ноября 2012 года N 58-РЗ "О патентной системе </w:t>
      </w:r>
      <w:r w:rsidRPr="0037036D">
        <w:rPr>
          <w:rFonts w:ascii="Times New Roman" w:hAnsi="Times New Roman" w:cs="Times New Roman"/>
          <w:sz w:val="28"/>
          <w:szCs w:val="28"/>
        </w:rPr>
        <w:lastRenderedPageBreak/>
        <w:t>налогообложения на территории Республики Алтай" в целях выработки предложений, направленных на расширение практики применения патентной системы налогообложения на территории Республики Алтай.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С учетом необходимости увеличения налоговых и неналоговых доходов консолидированного бюджета Республики Алтай продолжится реализация </w:t>
      </w:r>
      <w:hyperlink r:id="rId13" w:history="1">
        <w:r w:rsidRPr="0037036D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37036D">
        <w:rPr>
          <w:rFonts w:ascii="Times New Roman" w:hAnsi="Times New Roman" w:cs="Times New Roman"/>
          <w:sz w:val="28"/>
          <w:szCs w:val="28"/>
        </w:rPr>
        <w:t xml:space="preserve">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2015 - 2017 годы, утвержденного распоряжением Правительства Республики Алтай от 31 марта 2015 года N 144-р "Об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2015 - 2017 годы и о признании утратившими силу некоторых распоряжений".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Важными направлениями в проводимой работе по увеличению доходов консолидированного бюджета Республики Алтай будут являться: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1) осуществление взаимодействия органов государственной власти Республики Алтай, органов местного самоуправления в Республике Алтай и территориальных органов федеральных органов государственной власти в Республике Алтай в целях повышения роли имущественных налогов в формировании консолидированного бюджета Республики Алтай;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2) проведение ежегодной оценки эффективности использования налоговых льгот и дифференцированных налоговых ставок, установленных законами Республики Алтай. В случае выявления по результатам указанной оценки неэффективных налоговых льгот должна осуществляться выработка предложений по их сокращению. Принятие новой налоговой льготы законом Республики Алтай должно осуществляться с одновременной отменой одной или нескольких ранее установленных налоговых льгот с целью недопущения роста общего объема выпадающих доходов консолидированного бюджета Республики Алтай от предоставления налоговых льгот на региональном уровне;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3) принятие мер, направленных на сокращение задолженности по налогам и сборам в бюджеты бюджетной системы Российской Федерации;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4) переход к применению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налогообложения;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5) обобщение реализуемых органами местного самоуправления в Республике Алтай мероприятий по увеличению налоговых и неналоговых доходов местных бюджетов в Республике Алтай в целях последующего </w:t>
      </w:r>
      <w:r w:rsidRPr="0037036D">
        <w:rPr>
          <w:rFonts w:ascii="Times New Roman" w:hAnsi="Times New Roman" w:cs="Times New Roman"/>
          <w:sz w:val="28"/>
          <w:szCs w:val="28"/>
        </w:rPr>
        <w:lastRenderedPageBreak/>
        <w:t>распространения положительного опыта в других муниципальных образованиях в Республике Алтай;</w:t>
      </w:r>
    </w:p>
    <w:p w:rsidR="0037036D" w:rsidRPr="0037036D" w:rsidRDefault="00370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6) повышение эффективности управления государственным имуществом Республики Алтай посредством выявления неиспользуемых и (или) неэффективно используемых основных фондов и принятие мер по их перепрофилированию, продаже или предоставлению в аренду.</w:t>
      </w: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F7C0D" w:rsidRPr="0037036D" w:rsidRDefault="003F7C0D">
      <w:pPr>
        <w:rPr>
          <w:rFonts w:ascii="Times New Roman" w:hAnsi="Times New Roman" w:cs="Times New Roman"/>
          <w:sz w:val="28"/>
          <w:szCs w:val="28"/>
        </w:rPr>
      </w:pPr>
    </w:p>
    <w:sectPr w:rsidR="003F7C0D" w:rsidRPr="0037036D" w:rsidSect="0036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036D"/>
    <w:rsid w:val="0037036D"/>
    <w:rsid w:val="003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2E99E65CE2D9D096070E7C0EFCEF7FF96329B681E8386136E338F42A9A38A2F4C30004C346849BBDF2k3T0H" TargetMode="External"/><Relationship Id="rId13" Type="http://schemas.openxmlformats.org/officeDocument/2006/relationships/hyperlink" Target="consultantplus://offline/ref=39FD2E99E65CE2D9D096070E7C0EFCEF7FF96329B687EC3F6036E338F42A9A38A2F4C30004C346849BBDF4k3T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D2E99E65CE2D9D09619036A62ABE37AF23925BC86E56B3869B865A323906FE5BB9A4048CDk4T2H" TargetMode="External"/><Relationship Id="rId12" Type="http://schemas.openxmlformats.org/officeDocument/2006/relationships/hyperlink" Target="consultantplus://offline/ref=39FD2E99E65CE2D9D096070E7C0EFCEF7FF96329B781EA3F6336E338F42A9A38kAT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2E99E65CE2D9D096070E7C0EFCEF7FF96329B681E8386136E338F42A9A38A2F4C30004C346849BBDF2k3T0H" TargetMode="External"/><Relationship Id="rId11" Type="http://schemas.openxmlformats.org/officeDocument/2006/relationships/hyperlink" Target="consultantplus://offline/ref=39FD2E99E65CE2D9D096070E7C0EFCEF7FF96329B784E93A6C36E338F42A9A38A2F4C30004C346849BBDF4k3T1H" TargetMode="External"/><Relationship Id="rId5" Type="http://schemas.openxmlformats.org/officeDocument/2006/relationships/hyperlink" Target="consultantplus://offline/ref=39FD2E99E65CE2D9D09619036A62ABE37AF23925BC86E56B3869B865A323906FE5BB9A4048CDk4T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FD2E99E65CE2D9D09619036A62ABE378FA3E23B18DE56B3869B865A3k2T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FD2E99E65CE2D9D09619036A62ABE378F53C23B281E56B3869B865A3k2T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</dc:creator>
  <cp:lastModifiedBy>Серебренников</cp:lastModifiedBy>
  <cp:revision>1</cp:revision>
  <dcterms:created xsi:type="dcterms:W3CDTF">2018-09-06T07:19:00Z</dcterms:created>
  <dcterms:modified xsi:type="dcterms:W3CDTF">2018-09-06T07:20:00Z</dcterms:modified>
</cp:coreProperties>
</file>