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B48" w:rsidRDefault="00E04B48"/>
    <w:p w:rsidR="00E04B48" w:rsidRDefault="00E04B48"/>
    <w:p w:rsidR="00E04B48" w:rsidRDefault="00E04B48"/>
    <w:tbl>
      <w:tblPr>
        <w:tblpPr w:leftFromText="180" w:rightFromText="180" w:vertAnchor="page" w:horzAnchor="margin" w:tblpXSpec="right" w:tblpY="796"/>
        <w:tblW w:w="7544" w:type="dxa"/>
        <w:tblLook w:val="04A0"/>
      </w:tblPr>
      <w:tblGrid>
        <w:gridCol w:w="7544"/>
      </w:tblGrid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</w:t>
            </w:r>
            <w:r w:rsidR="008510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внесении изменений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Закон Республики Алтай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  <w:p w:rsidR="00E04B48" w:rsidRPr="00E04B48" w:rsidRDefault="00E04B48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«Приложение 20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Закону Республики Алтай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республиканском бюджете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Алтай на 2020 год</w:t>
            </w:r>
          </w:p>
        </w:tc>
      </w:tr>
      <w:tr w:rsidR="00AE2D7D" w:rsidRPr="00AE2D7D" w:rsidTr="00E04B48">
        <w:trPr>
          <w:trHeight w:val="271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2D7D" w:rsidRPr="00E04B48" w:rsidRDefault="00AE2D7D" w:rsidP="00E04B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4B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на плановый период 2021 и 2022 годов»</w:t>
            </w:r>
          </w:p>
        </w:tc>
      </w:tr>
    </w:tbl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D7D" w:rsidRDefault="00AE2D7D" w:rsidP="00AE2D7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42DA" w:rsidRPr="00E04B48" w:rsidRDefault="00AE2D7D" w:rsidP="000268D5">
      <w:pPr>
        <w:pStyle w:val="a4"/>
        <w:spacing w:before="92" w:line="254" w:lineRule="auto"/>
        <w:ind w:left="330" w:right="329"/>
        <w:jc w:val="center"/>
        <w:rPr>
          <w:b w:val="0"/>
          <w:bCs w:val="0"/>
          <w:sz w:val="28"/>
          <w:szCs w:val="28"/>
          <w:lang w:val="ru-RU" w:eastAsia="ru-RU"/>
        </w:rPr>
      </w:pPr>
      <w:r w:rsidRPr="00E04B48">
        <w:rPr>
          <w:sz w:val="28"/>
          <w:szCs w:val="28"/>
          <w:lang w:val="ru-RU" w:eastAsia="ru-RU"/>
        </w:rPr>
        <w:t>Распределение бюджетных ассигнований 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софинансирование в которые осуществляется за счет межбюджетных субсидий из федерального бюджета (за исключением строительства и реконструкции автомобильных дорог общего пользования регионального значения и искусственных сооружений на них за счет средств Дорожного фонда Республики Алтай), на 2020 год и на плановый период 2021 и 2022 годов</w:t>
      </w:r>
    </w:p>
    <w:p w:rsidR="000268D5" w:rsidRDefault="000268D5" w:rsidP="00AE2D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2D7D" w:rsidRDefault="00AE2D7D" w:rsidP="000268D5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EF596A">
        <w:rPr>
          <w:rFonts w:ascii="Times New Roman" w:hAnsi="Times New Roman"/>
          <w:sz w:val="16"/>
          <w:szCs w:val="16"/>
        </w:rPr>
        <w:t>(тыс. рублей)</w:t>
      </w:r>
    </w:p>
    <w:tbl>
      <w:tblPr>
        <w:tblW w:w="14649" w:type="dxa"/>
        <w:jc w:val="center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66"/>
        <w:gridCol w:w="2694"/>
        <w:gridCol w:w="1593"/>
        <w:gridCol w:w="982"/>
        <w:gridCol w:w="1134"/>
        <w:gridCol w:w="1134"/>
        <w:gridCol w:w="992"/>
        <w:gridCol w:w="1134"/>
        <w:gridCol w:w="1134"/>
        <w:gridCol w:w="992"/>
        <w:gridCol w:w="1153"/>
        <w:gridCol w:w="1241"/>
      </w:tblGrid>
      <w:tr w:rsidR="00AE2D7D" w:rsidRPr="00C24D4E" w:rsidTr="007463E8">
        <w:trPr>
          <w:trHeight w:val="20"/>
          <w:jc w:val="center"/>
        </w:trPr>
        <w:tc>
          <w:tcPr>
            <w:tcW w:w="466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2694" w:type="dxa"/>
            <w:vMerge w:val="restart"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593" w:type="dxa"/>
            <w:vMerge w:val="restart"/>
          </w:tcPr>
          <w:p w:rsidR="00AE2D7D" w:rsidRDefault="00AE2D7D" w:rsidP="00AC3D66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AE2D7D" w:rsidRPr="00A475B3" w:rsidRDefault="00AE2D7D" w:rsidP="00D60DD4">
            <w:pPr>
              <w:spacing w:after="0"/>
              <w:ind w:right="-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Государственная 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рограмма Республики Алтай</w:t>
            </w:r>
          </w:p>
        </w:tc>
        <w:tc>
          <w:tcPr>
            <w:tcW w:w="325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0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260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ind w:left="-154" w:firstLine="14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1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  <w:tc>
          <w:tcPr>
            <w:tcW w:w="3386" w:type="dxa"/>
            <w:gridSpan w:val="3"/>
            <w:vAlign w:val="center"/>
          </w:tcPr>
          <w:p w:rsidR="00AE2D7D" w:rsidRPr="00A475B3" w:rsidRDefault="00AE2D7D" w:rsidP="004F2C47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Сумма на 202</w:t>
            </w:r>
            <w:r w:rsidR="004F2C47">
              <w:rPr>
                <w:rFonts w:ascii="Times New Roman" w:hAnsi="Times New Roman"/>
                <w:b/>
                <w:sz w:val="16"/>
                <w:szCs w:val="16"/>
              </w:rPr>
              <w:t>2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 xml:space="preserve"> год</w:t>
            </w:r>
          </w:p>
        </w:tc>
      </w:tr>
      <w:tr w:rsidR="00AE2D7D" w:rsidRPr="00C24D4E" w:rsidTr="007463E8">
        <w:trPr>
          <w:trHeight w:val="890"/>
          <w:jc w:val="center"/>
        </w:trPr>
        <w:tc>
          <w:tcPr>
            <w:tcW w:w="466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694" w:type="dxa"/>
            <w:vMerge/>
            <w:vAlign w:val="center"/>
          </w:tcPr>
          <w:p w:rsidR="00AE2D7D" w:rsidRPr="00A475B3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1593" w:type="dxa"/>
            <w:vMerge/>
          </w:tcPr>
          <w:p w:rsidR="00AE2D7D" w:rsidRPr="00A475B3" w:rsidRDefault="00AE2D7D" w:rsidP="00AC3D66">
            <w:pPr>
              <w:spacing w:after="0"/>
              <w:ind w:right="222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8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F85B43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134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  <w:tc>
          <w:tcPr>
            <w:tcW w:w="992" w:type="dxa"/>
            <w:vAlign w:val="center"/>
          </w:tcPr>
          <w:p w:rsidR="00AE2D7D" w:rsidRPr="00A475B3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53" w:type="dxa"/>
            <w:vAlign w:val="center"/>
          </w:tcPr>
          <w:p w:rsidR="00AE2D7D" w:rsidRPr="00A475B3" w:rsidRDefault="007E1D90" w:rsidP="00AC3D66">
            <w:pPr>
              <w:spacing w:after="0"/>
              <w:ind w:left="28" w:hanging="2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Бюджет Республики Алтай</w:t>
            </w:r>
          </w:p>
        </w:tc>
        <w:tc>
          <w:tcPr>
            <w:tcW w:w="1241" w:type="dxa"/>
            <w:vAlign w:val="center"/>
          </w:tcPr>
          <w:p w:rsidR="00AE2D7D" w:rsidRPr="00A475B3" w:rsidRDefault="007E1D90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Федераль</w:t>
            </w:r>
            <w:r>
              <w:rPr>
                <w:rFonts w:ascii="Times New Roman" w:hAnsi="Times New Roman"/>
                <w:b/>
                <w:sz w:val="16"/>
                <w:szCs w:val="16"/>
              </w:rPr>
              <w:t>-</w:t>
            </w:r>
            <w:r w:rsidRPr="00A475B3">
              <w:rPr>
                <w:rFonts w:ascii="Times New Roman" w:hAnsi="Times New Roman"/>
                <w:b/>
                <w:sz w:val="16"/>
                <w:szCs w:val="16"/>
              </w:rPr>
              <w:t>ный бюджет (справочно)</w:t>
            </w:r>
          </w:p>
        </w:tc>
      </w:tr>
      <w:tr w:rsidR="00AE2D7D" w:rsidRPr="00C24D4E" w:rsidTr="007463E8">
        <w:trPr>
          <w:jc w:val="center"/>
        </w:trPr>
        <w:tc>
          <w:tcPr>
            <w:tcW w:w="466" w:type="dxa"/>
            <w:vAlign w:val="center"/>
          </w:tcPr>
          <w:p w:rsidR="00AE2D7D" w:rsidRPr="00504588" w:rsidRDefault="00AE2D7D" w:rsidP="00AC3D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04588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2694" w:type="dxa"/>
            <w:vAlign w:val="center"/>
          </w:tcPr>
          <w:p w:rsidR="00AE2D7D" w:rsidRPr="00504588" w:rsidRDefault="00AE2D7D" w:rsidP="00AC3D66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b/>
                <w:sz w:val="16"/>
                <w:szCs w:val="16"/>
                <w:lang w:val="ru-RU"/>
              </w:rPr>
            </w:pPr>
            <w:r w:rsidRPr="00504588">
              <w:rPr>
                <w:b/>
                <w:sz w:val="16"/>
                <w:szCs w:val="16"/>
                <w:lang w:val="ru-RU"/>
              </w:rPr>
              <w:t>2</w:t>
            </w:r>
          </w:p>
        </w:tc>
        <w:tc>
          <w:tcPr>
            <w:tcW w:w="159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  <w:tc>
          <w:tcPr>
            <w:tcW w:w="98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  <w:tc>
          <w:tcPr>
            <w:tcW w:w="1153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11</w:t>
            </w:r>
          </w:p>
        </w:tc>
        <w:tc>
          <w:tcPr>
            <w:tcW w:w="1241" w:type="dxa"/>
            <w:vAlign w:val="center"/>
          </w:tcPr>
          <w:p w:rsidR="00AE2D7D" w:rsidRPr="00504588" w:rsidRDefault="00AE2D7D" w:rsidP="00AC3D66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504588">
              <w:rPr>
                <w:rFonts w:ascii="Times New Roman" w:hAnsi="Times New Roman"/>
                <w:b/>
                <w:sz w:val="16"/>
                <w:szCs w:val="16"/>
              </w:rPr>
              <w:t>12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vAlign w:val="center"/>
          </w:tcPr>
          <w:p w:rsidR="007E545E" w:rsidRPr="000268D5" w:rsidRDefault="007E545E" w:rsidP="007E54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268D5">
              <w:rPr>
                <w:rFonts w:ascii="Times New Roman" w:hAnsi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1593" w:type="dxa"/>
            <w:vAlign w:val="center"/>
          </w:tcPr>
          <w:p w:rsidR="007E545E" w:rsidRPr="000268D5" w:rsidRDefault="007E545E" w:rsidP="007E545E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800 489,36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99 887,06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700 602,30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409 701,40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45 664,10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364 037,30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371 786,90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45 280,30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326 506,60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tcBorders>
              <w:bottom w:val="single" w:sz="4" w:space="0" w:color="auto"/>
            </w:tcBorders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7E545E" w:rsidRDefault="007E545E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Бюджетное учреждение здравоохранения Республики Ал</w:t>
            </w:r>
            <w:r>
              <w:rPr>
                <w:sz w:val="16"/>
                <w:szCs w:val="16"/>
                <w:lang w:val="ru-RU"/>
              </w:rPr>
              <w:t xml:space="preserve">тай «Республиканская больница», </w:t>
            </w:r>
            <w:r w:rsidRPr="000268D5">
              <w:rPr>
                <w:sz w:val="16"/>
                <w:szCs w:val="16"/>
                <w:lang w:val="ru-RU"/>
              </w:rPr>
              <w:t>г. Горно-Алтайск (реконструкция незавершенного строительства пристройки)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7E545E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356 428,40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7 933,90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348 494,50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tcBorders>
              <w:bottom w:val="nil"/>
            </w:tcBorders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bottom w:val="nil"/>
            </w:tcBorders>
            <w:vAlign w:val="center"/>
          </w:tcPr>
          <w:p w:rsidR="007E545E" w:rsidRDefault="007E545E" w:rsidP="007463E8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Обеспечение предоставления жилых помещений детям-</w:t>
            </w:r>
          </w:p>
        </w:tc>
        <w:tc>
          <w:tcPr>
            <w:tcW w:w="1593" w:type="dxa"/>
            <w:tcBorders>
              <w:bottom w:val="nil"/>
            </w:tcBorders>
            <w:vAlign w:val="center"/>
          </w:tcPr>
          <w:p w:rsidR="007E545E" w:rsidRDefault="007E545E" w:rsidP="007463E8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0268D5">
              <w:rPr>
                <w:rFonts w:ascii="Times New Roman" w:hAnsi="Times New Roman"/>
                <w:sz w:val="16"/>
                <w:szCs w:val="16"/>
              </w:rPr>
              <w:t>Обеспечение социальной</w:t>
            </w:r>
          </w:p>
        </w:tc>
        <w:tc>
          <w:tcPr>
            <w:tcW w:w="98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330 787,20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83 141,80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247 645,40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113 291,40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42 700,00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70 591,40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113 760,70</w:t>
            </w:r>
          </w:p>
        </w:tc>
        <w:tc>
          <w:tcPr>
            <w:tcW w:w="1153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42 700,00</w:t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71 060,70</w:t>
            </w:r>
          </w:p>
        </w:tc>
      </w:tr>
      <w:tr w:rsidR="00665FEE" w:rsidRPr="00C24D4E" w:rsidTr="007463E8">
        <w:trPr>
          <w:jc w:val="center"/>
        </w:trPr>
        <w:tc>
          <w:tcPr>
            <w:tcW w:w="466" w:type="dxa"/>
            <w:tcBorders>
              <w:top w:val="nil"/>
            </w:tcBorders>
            <w:vAlign w:val="center"/>
          </w:tcPr>
          <w:p w:rsidR="00665FEE" w:rsidRPr="007B0ACA" w:rsidRDefault="00665FE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nil"/>
            </w:tcBorders>
            <w:vAlign w:val="center"/>
          </w:tcPr>
          <w:p w:rsidR="00665FEE" w:rsidRPr="000268D5" w:rsidRDefault="007463E8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93" w:type="dxa"/>
            <w:tcBorders>
              <w:top w:val="nil"/>
            </w:tcBorders>
            <w:vAlign w:val="center"/>
          </w:tcPr>
          <w:p w:rsidR="00665FEE" w:rsidRDefault="007463E8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268D5">
              <w:rPr>
                <w:rFonts w:ascii="Times New Roman" w:hAnsi="Times New Roman"/>
                <w:sz w:val="16"/>
                <w:szCs w:val="16"/>
              </w:rPr>
              <w:t>защ</w:t>
            </w:r>
            <w:r>
              <w:rPr>
                <w:rFonts w:ascii="Times New Roman" w:hAnsi="Times New Roman"/>
                <w:sz w:val="16"/>
                <w:szCs w:val="16"/>
              </w:rPr>
              <w:t>ищенности и занятости населения»</w:t>
            </w:r>
          </w:p>
        </w:tc>
        <w:tc>
          <w:tcPr>
            <w:tcW w:w="98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694" w:type="dxa"/>
            <w:vAlign w:val="center"/>
          </w:tcPr>
          <w:p w:rsidR="007E545E" w:rsidRPr="000268D5" w:rsidRDefault="007E545E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 xml:space="preserve">Строительство общеобразовательной школы </w:t>
            </w:r>
          </w:p>
          <w:p w:rsidR="007E545E" w:rsidRDefault="007E545E" w:rsidP="007E545E">
            <w:pPr>
              <w:pStyle w:val="TableParagraph"/>
              <w:spacing w:before="8" w:line="266" w:lineRule="auto"/>
              <w:ind w:left="139" w:right="135" w:firstLine="3"/>
              <w:jc w:val="center"/>
              <w:rPr>
                <w:sz w:val="16"/>
                <w:szCs w:val="16"/>
                <w:lang w:val="ru-RU"/>
              </w:rPr>
            </w:pPr>
            <w:r w:rsidRPr="000268D5">
              <w:rPr>
                <w:sz w:val="16"/>
                <w:szCs w:val="16"/>
                <w:lang w:val="ru-RU"/>
              </w:rPr>
              <w:t>№ 7 в г. Горно-Алтайске</w:t>
            </w:r>
          </w:p>
        </w:tc>
        <w:tc>
          <w:tcPr>
            <w:tcW w:w="1593" w:type="dxa"/>
            <w:vAlign w:val="center"/>
          </w:tcPr>
          <w:p w:rsidR="007E545E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7 500,00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7 500,00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258 026,20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2 580,30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255 445,90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258 026,20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2 580,30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255 445,90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694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Строительство перинатального центра в г. Горно-Алтайске</w:t>
            </w:r>
          </w:p>
        </w:tc>
        <w:tc>
          <w:tcPr>
            <w:tcW w:w="1593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950528">
              <w:rPr>
                <w:rFonts w:ascii="Times New Roman" w:hAnsi="Times New Roman"/>
                <w:sz w:val="16"/>
                <w:szCs w:val="16"/>
              </w:rPr>
              <w:t>Развитие здравоохранения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151,50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15 000,00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94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50528">
              <w:rPr>
                <w:rFonts w:ascii="Times New Roman" w:hAnsi="Times New Roman"/>
                <w:sz w:val="16"/>
                <w:szCs w:val="16"/>
              </w:rPr>
              <w:t xml:space="preserve">Строительство республиканского онкологического диспансера в </w:t>
            </w:r>
            <w:r w:rsidRPr="00950528">
              <w:rPr>
                <w:rFonts w:ascii="Times New Roman" w:hAnsi="Times New Roman"/>
                <w:sz w:val="16"/>
                <w:szCs w:val="16"/>
              </w:rPr>
              <w:br/>
              <w:t>г. Горно-Алтайске</w:t>
            </w:r>
          </w:p>
        </w:tc>
        <w:tc>
          <w:tcPr>
            <w:tcW w:w="1593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20 202,00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202,00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B0ACA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694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 xml:space="preserve">Строительство общежития бюджетного профессионального образовательного учреждения Республики Алтай «Колледж культуры и искусства имени </w:t>
            </w:r>
            <w:r w:rsidR="00665FEE" w:rsidRPr="00665FEE">
              <w:rPr>
                <w:rFonts w:ascii="Times New Roman" w:hAnsi="Times New Roman"/>
                <w:sz w:val="16"/>
                <w:szCs w:val="16"/>
              </w:rPr>
              <w:br/>
            </w:r>
            <w:r w:rsidRPr="00B94272">
              <w:rPr>
                <w:rFonts w:ascii="Times New Roman" w:hAnsi="Times New Roman"/>
                <w:sz w:val="16"/>
                <w:szCs w:val="16"/>
              </w:rPr>
              <w:t>Г.И. Чорос-Гуркина»</w:t>
            </w:r>
          </w:p>
        </w:tc>
        <w:tc>
          <w:tcPr>
            <w:tcW w:w="1593" w:type="dxa"/>
            <w:vAlign w:val="center"/>
          </w:tcPr>
          <w:p w:rsidR="007E545E" w:rsidRPr="00950528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«Развитие образования»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3 030,30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30,30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Центральная районная больница на 30 коек с поликлиникой на 100 посещений в смену в с. Майма Майминского района Республики Алтай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256,20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256,20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Боочи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B0ACA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вс. Верх-Черга Шебалинского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251C3A">
        <w:trPr>
          <w:jc w:val="center"/>
        </w:trPr>
        <w:tc>
          <w:tcPr>
            <w:tcW w:w="466" w:type="dxa"/>
            <w:tcBorders>
              <w:bottom w:val="single" w:sz="4" w:space="0" w:color="auto"/>
            </w:tcBorders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Каяр</w:t>
            </w:r>
            <w:bookmarkStart w:id="0" w:name="_GoBack"/>
            <w:bookmarkEnd w:id="0"/>
            <w:r w:rsidRPr="00B94272">
              <w:rPr>
                <w:rFonts w:ascii="Times New Roman" w:hAnsi="Times New Roman"/>
                <w:sz w:val="16"/>
                <w:szCs w:val="16"/>
              </w:rPr>
              <w:t>лык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251C3A">
        <w:trPr>
          <w:jc w:val="center"/>
        </w:trPr>
        <w:tc>
          <w:tcPr>
            <w:tcW w:w="466" w:type="dxa"/>
            <w:tcBorders>
              <w:bottom w:val="nil"/>
            </w:tcBorders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11</w:t>
            </w:r>
          </w:p>
        </w:tc>
        <w:tc>
          <w:tcPr>
            <w:tcW w:w="2694" w:type="dxa"/>
            <w:tcBorders>
              <w:bottom w:val="nil"/>
            </w:tcBorders>
          </w:tcPr>
          <w:p w:rsidR="007E545E" w:rsidRPr="00B94272" w:rsidRDefault="007E545E" w:rsidP="00251C3A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КозульУсть-</w:t>
            </w:r>
          </w:p>
        </w:tc>
        <w:tc>
          <w:tcPr>
            <w:tcW w:w="1593" w:type="dxa"/>
            <w:tcBorders>
              <w:bottom w:val="nil"/>
            </w:tcBorders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65FEE" w:rsidRPr="00C24D4E" w:rsidTr="00251C3A">
        <w:trPr>
          <w:jc w:val="center"/>
        </w:trPr>
        <w:tc>
          <w:tcPr>
            <w:tcW w:w="466" w:type="dxa"/>
            <w:tcBorders>
              <w:top w:val="nil"/>
            </w:tcBorders>
            <w:vAlign w:val="center"/>
          </w:tcPr>
          <w:p w:rsidR="00665FEE" w:rsidRPr="007463E8" w:rsidRDefault="00665FE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665FEE" w:rsidRPr="00B94272" w:rsidRDefault="00251C3A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Канского района Республики Алтай для размещения фельдшерско акушерского пункта -</w:t>
            </w:r>
          </w:p>
        </w:tc>
        <w:tc>
          <w:tcPr>
            <w:tcW w:w="1593" w:type="dxa"/>
            <w:tcBorders>
              <w:top w:val="nil"/>
            </w:tcBorders>
            <w:vAlign w:val="center"/>
          </w:tcPr>
          <w:p w:rsidR="00665FEE" w:rsidRPr="00537DF4" w:rsidRDefault="00665FE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12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вс. Малая Иня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13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вс. Огневка Усть-Коксинского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14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Озерное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15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Талда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16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Теленгит-Сортогой Кош-Агачского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17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Толгоек Чемальского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56,46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18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Туекта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19</w:t>
            </w:r>
          </w:p>
        </w:tc>
        <w:tc>
          <w:tcPr>
            <w:tcW w:w="2694" w:type="dxa"/>
            <w:tcBorders>
              <w:bottom w:val="nil"/>
            </w:tcBorders>
          </w:tcPr>
          <w:p w:rsidR="007E545E" w:rsidRPr="00B94272" w:rsidRDefault="007E545E" w:rsidP="006975CB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 xml:space="preserve">Приобретение в государственную </w:t>
            </w:r>
            <w:r w:rsidRPr="00B94272">
              <w:rPr>
                <w:rFonts w:ascii="Times New Roman" w:hAnsi="Times New Roman"/>
                <w:sz w:val="16"/>
                <w:szCs w:val="16"/>
              </w:rPr>
              <w:lastRenderedPageBreak/>
              <w:t>собственность Республики Алтай нежилого здания в с. Тюдрала</w:t>
            </w:r>
          </w:p>
        </w:tc>
        <w:tc>
          <w:tcPr>
            <w:tcW w:w="1593" w:type="dxa"/>
            <w:tcBorders>
              <w:bottom w:val="nil"/>
            </w:tcBorders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«Развитие </w:t>
            </w:r>
            <w:r w:rsidRPr="00537DF4">
              <w:rPr>
                <w:rFonts w:ascii="Times New Roman" w:hAnsi="Times New Roman"/>
                <w:sz w:val="16"/>
                <w:szCs w:val="16"/>
              </w:rPr>
              <w:lastRenderedPageBreak/>
              <w:t>здравоохранения»</w:t>
            </w:r>
          </w:p>
        </w:tc>
        <w:tc>
          <w:tcPr>
            <w:tcW w:w="98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5 647,88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tcBorders>
              <w:bottom w:val="nil"/>
            </w:tcBorders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665FEE" w:rsidRPr="00C24D4E" w:rsidTr="007463E8">
        <w:trPr>
          <w:jc w:val="center"/>
        </w:trPr>
        <w:tc>
          <w:tcPr>
            <w:tcW w:w="466" w:type="dxa"/>
            <w:vAlign w:val="center"/>
          </w:tcPr>
          <w:p w:rsidR="00665FEE" w:rsidRPr="007463E8" w:rsidRDefault="00665FE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665FEE" w:rsidRPr="00B94272" w:rsidRDefault="006975CB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Усть-</w:t>
            </w:r>
            <w:r w:rsidR="00665FEE" w:rsidRPr="00B94272">
              <w:rPr>
                <w:rFonts w:ascii="Times New Roman" w:hAnsi="Times New Roman"/>
                <w:sz w:val="16"/>
                <w:szCs w:val="16"/>
              </w:rPr>
              <w:t>Канского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tcBorders>
              <w:top w:val="nil"/>
            </w:tcBorders>
            <w:vAlign w:val="center"/>
          </w:tcPr>
          <w:p w:rsidR="00665FEE" w:rsidRPr="00537DF4" w:rsidRDefault="00665FE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8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3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1" w:type="dxa"/>
            <w:tcBorders>
              <w:top w:val="nil"/>
            </w:tcBorders>
            <w:vAlign w:val="center"/>
          </w:tcPr>
          <w:p w:rsidR="00665FEE" w:rsidRPr="007E545E" w:rsidRDefault="00665FE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20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вс. Улита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21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Усть-Мута Усть-Канского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22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Хабаровка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545E" w:rsidRPr="00C24D4E" w:rsidTr="007463E8">
        <w:trPr>
          <w:jc w:val="center"/>
        </w:trPr>
        <w:tc>
          <w:tcPr>
            <w:tcW w:w="466" w:type="dxa"/>
            <w:vAlign w:val="center"/>
          </w:tcPr>
          <w:p w:rsidR="007E545E" w:rsidRPr="007463E8" w:rsidRDefault="007E545E" w:rsidP="007E545E">
            <w:pPr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7463E8">
              <w:rPr>
                <w:rFonts w:ascii="Times New Roman" w:hAnsi="Times New Roman"/>
                <w:sz w:val="17"/>
                <w:szCs w:val="17"/>
              </w:rPr>
              <w:t>23</w:t>
            </w:r>
          </w:p>
        </w:tc>
        <w:tc>
          <w:tcPr>
            <w:tcW w:w="2694" w:type="dxa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94272">
              <w:rPr>
                <w:rFonts w:ascii="Times New Roman" w:hAnsi="Times New Roman"/>
                <w:sz w:val="16"/>
                <w:szCs w:val="16"/>
              </w:rPr>
              <w:t>Приобретение в государственную собственность Республики Алтай нежилого здания в с. Шиба Онгудайского района Республики Алтай для размещения фельдшерско-акушерского пункта</w:t>
            </w:r>
          </w:p>
        </w:tc>
        <w:tc>
          <w:tcPr>
            <w:tcW w:w="1593" w:type="dxa"/>
            <w:vAlign w:val="center"/>
          </w:tcPr>
          <w:p w:rsidR="007E545E" w:rsidRPr="00B94272" w:rsidRDefault="007E545E" w:rsidP="007E545E">
            <w:pPr>
              <w:spacing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37DF4">
              <w:rPr>
                <w:rFonts w:ascii="Times New Roman" w:hAnsi="Times New Roman"/>
                <w:sz w:val="16"/>
                <w:szCs w:val="16"/>
              </w:rPr>
              <w:t>«Развитие здравоохранения»</w:t>
            </w:r>
          </w:p>
        </w:tc>
        <w:tc>
          <w:tcPr>
            <w:tcW w:w="98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5 647,88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56,48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5 591,40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34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153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241" w:type="dxa"/>
            <w:vAlign w:val="center"/>
          </w:tcPr>
          <w:p w:rsidR="007E545E" w:rsidRPr="007E545E" w:rsidRDefault="007E545E" w:rsidP="007E545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E545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 w:rsidR="00D60DD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</w:tbl>
    <w:p w:rsidR="00AE2D7D" w:rsidRDefault="00AE2D7D" w:rsidP="00AE2D7D">
      <w:pPr>
        <w:jc w:val="right"/>
      </w:pPr>
    </w:p>
    <w:p w:rsidR="002E2483" w:rsidRDefault="002E2483" w:rsidP="00AE2D7D">
      <w:pPr>
        <w:jc w:val="right"/>
      </w:pPr>
    </w:p>
    <w:sectPr w:rsidR="002E2483" w:rsidSect="006975CB">
      <w:headerReference w:type="default" r:id="rId6"/>
      <w:pgSz w:w="16838" w:h="11906" w:orient="landscape"/>
      <w:pgMar w:top="1418" w:right="851" w:bottom="1134" w:left="1418" w:header="709" w:footer="709" w:gutter="0"/>
      <w:pgNumType w:start="26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2A6" w:rsidRDefault="00AC62A6" w:rsidP="00EA6059">
      <w:pPr>
        <w:spacing w:after="0" w:line="240" w:lineRule="auto"/>
      </w:pPr>
      <w:r>
        <w:separator/>
      </w:r>
    </w:p>
  </w:endnote>
  <w:endnote w:type="continuationSeparator" w:id="1">
    <w:p w:rsidR="00AC62A6" w:rsidRDefault="00AC62A6" w:rsidP="00EA6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2A6" w:rsidRDefault="00AC62A6" w:rsidP="00EA6059">
      <w:pPr>
        <w:spacing w:after="0" w:line="240" w:lineRule="auto"/>
      </w:pPr>
      <w:r>
        <w:separator/>
      </w:r>
    </w:p>
  </w:footnote>
  <w:footnote w:type="continuationSeparator" w:id="1">
    <w:p w:rsidR="00AC62A6" w:rsidRDefault="00AC62A6" w:rsidP="00EA6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07899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B32FB" w:rsidRPr="007B32FB" w:rsidRDefault="00A71B4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B32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B32FB" w:rsidRPr="007B32F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4A9B">
          <w:rPr>
            <w:rFonts w:ascii="Times New Roman" w:hAnsi="Times New Roman" w:cs="Times New Roman"/>
            <w:noProof/>
            <w:sz w:val="24"/>
            <w:szCs w:val="24"/>
          </w:rPr>
          <w:t>272</w:t>
        </w:r>
        <w:r w:rsidRPr="007B32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A6059" w:rsidRDefault="00EA605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0A9E"/>
    <w:rsid w:val="000268D5"/>
    <w:rsid w:val="0020214F"/>
    <w:rsid w:val="00251C3A"/>
    <w:rsid w:val="002E2483"/>
    <w:rsid w:val="004642DA"/>
    <w:rsid w:val="004F2C47"/>
    <w:rsid w:val="00504588"/>
    <w:rsid w:val="0065387D"/>
    <w:rsid w:val="00665FEE"/>
    <w:rsid w:val="006975CB"/>
    <w:rsid w:val="006A4A9B"/>
    <w:rsid w:val="007463E8"/>
    <w:rsid w:val="007B0ACA"/>
    <w:rsid w:val="007B32FB"/>
    <w:rsid w:val="007E1D90"/>
    <w:rsid w:val="007E545E"/>
    <w:rsid w:val="008510B6"/>
    <w:rsid w:val="0093161B"/>
    <w:rsid w:val="00970A9E"/>
    <w:rsid w:val="00A71B40"/>
    <w:rsid w:val="00AC62A6"/>
    <w:rsid w:val="00AE2D7D"/>
    <w:rsid w:val="00B42273"/>
    <w:rsid w:val="00B94272"/>
    <w:rsid w:val="00BA1FE7"/>
    <w:rsid w:val="00D60DD4"/>
    <w:rsid w:val="00E04B48"/>
    <w:rsid w:val="00EA6059"/>
    <w:rsid w:val="00F03595"/>
    <w:rsid w:val="00F85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E2D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Body Text"/>
    <w:basedOn w:val="a"/>
    <w:link w:val="a5"/>
    <w:uiPriority w:val="1"/>
    <w:qFormat/>
    <w:rsid w:val="000268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0268D5"/>
    <w:rPr>
      <w:rFonts w:ascii="Times New Roman" w:eastAsia="Times New Roman" w:hAnsi="Times New Roman" w:cs="Times New Roman"/>
      <w:b/>
      <w:bCs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02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68D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059"/>
  </w:style>
  <w:style w:type="paragraph" w:styleId="aa">
    <w:name w:val="footer"/>
    <w:basedOn w:val="a"/>
    <w:link w:val="ab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0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2D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AE2D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Body Text"/>
    <w:basedOn w:val="a"/>
    <w:link w:val="a5"/>
    <w:uiPriority w:val="1"/>
    <w:qFormat/>
    <w:rsid w:val="000268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a5">
    <w:name w:val="Основной текст Знак"/>
    <w:basedOn w:val="a0"/>
    <w:link w:val="a4"/>
    <w:uiPriority w:val="1"/>
    <w:rsid w:val="000268D5"/>
    <w:rPr>
      <w:rFonts w:ascii="Times New Roman" w:eastAsia="Times New Roman" w:hAnsi="Times New Roman" w:cs="Times New Roman"/>
      <w:b/>
      <w:bCs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0268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68D5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059"/>
  </w:style>
  <w:style w:type="paragraph" w:styleId="aa">
    <w:name w:val="footer"/>
    <w:basedOn w:val="a"/>
    <w:link w:val="ab"/>
    <w:uiPriority w:val="99"/>
    <w:unhideWhenUsed/>
    <w:rsid w:val="00EA60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05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Lykov</dc:creator>
  <cp:lastModifiedBy>User</cp:lastModifiedBy>
  <cp:revision>2</cp:revision>
  <cp:lastPrinted>2020-12-24T05:44:00Z</cp:lastPrinted>
  <dcterms:created xsi:type="dcterms:W3CDTF">2020-12-25T06:13:00Z</dcterms:created>
  <dcterms:modified xsi:type="dcterms:W3CDTF">2020-12-25T06:13:00Z</dcterms:modified>
</cp:coreProperties>
</file>