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1D0857" w:rsidRPr="001268DB" w:rsidRDefault="001D0857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1268DB">
        <w:rPr>
          <w:rFonts w:ascii="Times New Roman" w:hAnsi="Times New Roman"/>
          <w:sz w:val="28"/>
          <w:szCs w:val="28"/>
        </w:rPr>
        <w:t>ПРИКАЗ</w:t>
      </w:r>
    </w:p>
    <w:p w:rsidR="00AE6D85" w:rsidRPr="001268DB" w:rsidRDefault="00AE6D85" w:rsidP="00AE6D85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11094D">
        <w:rPr>
          <w:rFonts w:ascii="Times New Roman" w:hAnsi="Times New Roman" w:cs="Times New Roman"/>
          <w:sz w:val="28"/>
          <w:szCs w:val="28"/>
        </w:rPr>
        <w:t>ноября</w:t>
      </w:r>
      <w:r w:rsidRPr="001268DB">
        <w:rPr>
          <w:rFonts w:ascii="Times New Roman" w:hAnsi="Times New Roman" w:cs="Times New Roman"/>
          <w:sz w:val="28"/>
          <w:szCs w:val="28"/>
        </w:rPr>
        <w:t xml:space="preserve"> 202</w:t>
      </w:r>
      <w:r w:rsidR="0017776B" w:rsidRPr="001268DB">
        <w:rPr>
          <w:rFonts w:ascii="Times New Roman" w:hAnsi="Times New Roman" w:cs="Times New Roman"/>
          <w:sz w:val="28"/>
          <w:szCs w:val="28"/>
        </w:rPr>
        <w:t>1</w:t>
      </w:r>
      <w:r w:rsidRPr="001268DB">
        <w:rPr>
          <w:rFonts w:ascii="Times New Roman" w:hAnsi="Times New Roman" w:cs="Times New Roman"/>
          <w:sz w:val="28"/>
          <w:szCs w:val="28"/>
        </w:rPr>
        <w:t xml:space="preserve"> г. № _</w:t>
      </w:r>
      <w:r w:rsidR="00055A9A">
        <w:rPr>
          <w:rFonts w:ascii="Times New Roman" w:hAnsi="Times New Roman" w:cs="Times New Roman"/>
          <w:sz w:val="28"/>
          <w:szCs w:val="28"/>
        </w:rPr>
        <w:t>_</w:t>
      </w:r>
      <w:r w:rsidRPr="001268DB">
        <w:rPr>
          <w:rFonts w:ascii="Times New Roman" w:hAnsi="Times New Roman" w:cs="Times New Roman"/>
          <w:sz w:val="28"/>
          <w:szCs w:val="28"/>
        </w:rPr>
        <w:t>__-п</w:t>
      </w:r>
    </w:p>
    <w:p w:rsidR="00AE6D85" w:rsidRPr="001268DB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E6D85" w:rsidRPr="001268DB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4B51C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268DB">
        <w:rPr>
          <w:sz w:val="28"/>
          <w:szCs w:val="28"/>
        </w:rPr>
        <w:t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AE6D85" w:rsidRPr="001268DB" w:rsidRDefault="00AE6D85" w:rsidP="00AE6D85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1268DB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history="1">
        <w:r w:rsidRPr="001268D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1268DB">
        <w:rPr>
          <w:rFonts w:ascii="Times New Roman" w:hAnsi="Times New Roman" w:cs="Times New Roman"/>
          <w:sz w:val="28"/>
          <w:szCs w:val="28"/>
        </w:rPr>
        <w:t>, 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</w:t>
      </w:r>
      <w:r w:rsidR="00BC7BD5" w:rsidRPr="001268DB">
        <w:rPr>
          <w:rFonts w:ascii="Times New Roman" w:hAnsi="Times New Roman" w:cs="Times New Roman"/>
          <w:sz w:val="28"/>
          <w:szCs w:val="28"/>
        </w:rPr>
        <w:t>3</w:t>
      </w:r>
      <w:r w:rsidRPr="001268DB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BC7BD5" w:rsidRPr="001268DB">
        <w:rPr>
          <w:rFonts w:ascii="Times New Roman" w:hAnsi="Times New Roman" w:cs="Times New Roman"/>
          <w:sz w:val="28"/>
          <w:szCs w:val="28"/>
        </w:rPr>
        <w:t>20</w:t>
      </w:r>
      <w:r w:rsidRPr="001268D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C7BD5" w:rsidRPr="001268DB">
        <w:rPr>
          <w:rFonts w:ascii="Times New Roman" w:hAnsi="Times New Roman" w:cs="Times New Roman"/>
          <w:sz w:val="28"/>
          <w:szCs w:val="28"/>
        </w:rPr>
        <w:t>98</w:t>
      </w:r>
      <w:r w:rsidRPr="001268DB">
        <w:rPr>
          <w:rFonts w:ascii="Times New Roman" w:hAnsi="Times New Roman" w:cs="Times New Roman"/>
          <w:sz w:val="28"/>
          <w:szCs w:val="28"/>
        </w:rPr>
        <w:t>-п.</w:t>
      </w: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6"/>
      </w:tblGrid>
      <w:tr w:rsidR="001268DB" w:rsidRPr="001268DB" w:rsidTr="00DA033A">
        <w:tc>
          <w:tcPr>
            <w:tcW w:w="4804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36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213F88" w:rsidRPr="001268DB" w:rsidRDefault="00213F88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ectPr w:rsidR="00213F88" w:rsidRPr="001268DB" w:rsidSect="006C428B">
          <w:headerReference w:type="default" r:id="rId9"/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68DB" w:rsidRPr="001268DB" w:rsidTr="006724A7">
        <w:tc>
          <w:tcPr>
            <w:tcW w:w="4672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от «__» </w:t>
            </w:r>
            <w:r w:rsidR="0011094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D00EA7"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776B" w:rsidRPr="00126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1268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-п</w:t>
            </w:r>
          </w:p>
          <w:p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150D6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 w:rsidR="00F150D6" w:rsidRPr="001268DB">
        <w:rPr>
          <w:rFonts w:ascii="Times New Roman" w:hAnsi="Times New Roman" w:cs="Times New Roman"/>
          <w:b/>
          <w:sz w:val="28"/>
          <w:szCs w:val="28"/>
        </w:rPr>
        <w:t xml:space="preserve">, утвержденное приказом Министерства финансов Республики Алтай </w:t>
      </w:r>
    </w:p>
    <w:p w:rsidR="00AE6D85" w:rsidRPr="001268DB" w:rsidRDefault="00F150D6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от 13 августа 2020 года № 198-п</w:t>
      </w:r>
    </w:p>
    <w:p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F5" w:rsidRDefault="00AE6D85" w:rsidP="0032150C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1. </w:t>
      </w:r>
      <w:r w:rsidR="00D263F5">
        <w:rPr>
          <w:rFonts w:ascii="Times New Roman" w:hAnsi="Times New Roman" w:cs="Times New Roman"/>
          <w:sz w:val="28"/>
          <w:szCs w:val="28"/>
        </w:rPr>
        <w:t>Приложение № 12 к указанному Положению признать утратившим силу.</w:t>
      </w:r>
    </w:p>
    <w:p w:rsidR="00DF25FC" w:rsidRDefault="00DF25FC" w:rsidP="0032150C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16 </w:t>
      </w:r>
      <w:r w:rsidR="00CF530D">
        <w:rPr>
          <w:rFonts w:ascii="Times New Roman" w:hAnsi="Times New Roman" w:cs="Times New Roman"/>
          <w:sz w:val="28"/>
          <w:szCs w:val="28"/>
        </w:rPr>
        <w:t>к указанному П</w:t>
      </w:r>
      <w:r>
        <w:rPr>
          <w:rFonts w:ascii="Times New Roman" w:hAnsi="Times New Roman" w:cs="Times New Roman"/>
          <w:sz w:val="28"/>
          <w:szCs w:val="28"/>
        </w:rPr>
        <w:t>оложению изложить в следующей редакции:</w:t>
      </w:r>
    </w:p>
    <w:p w:rsidR="00DF25FC" w:rsidRP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5FC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5FC">
        <w:rPr>
          <w:rFonts w:ascii="Times New Roman" w:hAnsi="Times New Roman" w:cs="Times New Roman"/>
          <w:sz w:val="28"/>
          <w:szCs w:val="28"/>
        </w:rPr>
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5FC" w:rsidRPr="001268DB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РАСЧЕТНЫЙ ОБЪЕМ</w:t>
      </w:r>
    </w:p>
    <w:p w:rsidR="00DF25FC" w:rsidRPr="001268DB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ассигнований, предусмотренных главным распорядителям бюджетных средств на оплату труда работников государственных учреждений Республики Алтай на 2022 год</w:t>
      </w:r>
    </w:p>
    <w:p w:rsidR="00DF25FC" w:rsidRPr="001268DB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(без учета средств из федерального бюджета, от приносящей доход деятельности, средств ТФОМС)</w:t>
      </w:r>
    </w:p>
    <w:p w:rsidR="00DF25FC" w:rsidRPr="001268DB" w:rsidRDefault="00DF25FC" w:rsidP="00DF25F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732"/>
        <w:gridCol w:w="1123"/>
        <w:gridCol w:w="3858"/>
      </w:tblGrid>
      <w:tr w:rsidR="00DF25FC" w:rsidRPr="001268DB" w:rsidTr="00E0677A">
        <w:trPr>
          <w:trHeight w:val="709"/>
        </w:trPr>
        <w:tc>
          <w:tcPr>
            <w:tcW w:w="496" w:type="dxa"/>
            <w:shd w:val="clear" w:color="auto" w:fill="auto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2" w:type="dxa"/>
            <w:shd w:val="clear" w:color="000000" w:fill="FFFFFF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КВСР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объем бюджетных ассигнований по КВР 111 «Фонд оплаты труда учреждений» на 2022 год (тыс. рублей)</w:t>
            </w:r>
          </w:p>
        </w:tc>
      </w:tr>
      <w:tr w:rsidR="00DF25FC" w:rsidRPr="001268DB" w:rsidTr="00E0677A">
        <w:trPr>
          <w:trHeight w:val="375"/>
        </w:trPr>
        <w:tc>
          <w:tcPr>
            <w:tcW w:w="496" w:type="dxa"/>
            <w:shd w:val="clear" w:color="auto" w:fill="auto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2" w:type="dxa"/>
            <w:shd w:val="clear" w:color="000000" w:fill="FFFFFF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DF25FC" w:rsidRPr="001268DB" w:rsidRDefault="00DF25FC" w:rsidP="00A558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Республики Алтай 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316 324,0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147 947,6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495 247,1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ветеринарии с Госветинспекцией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102 874,9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12 687,4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24 902,8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71 850,4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цифрового развития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53 008,6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137 437,8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321 152,7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8 707,9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39 432,0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3 385,9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18 333,9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50 356,9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7 803,3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6 813,9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15 514,5</w:t>
            </w:r>
          </w:p>
        </w:tc>
      </w:tr>
      <w:tr w:rsidR="00F7594E" w:rsidRPr="00DF25FC" w:rsidTr="00F7594E">
        <w:trPr>
          <w:trHeight w:val="375"/>
        </w:trPr>
        <w:tc>
          <w:tcPr>
            <w:tcW w:w="496" w:type="dxa"/>
            <w:shd w:val="clear" w:color="auto" w:fill="auto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32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экономического  развития  Республики Алтай</w:t>
            </w:r>
          </w:p>
        </w:tc>
        <w:tc>
          <w:tcPr>
            <w:tcW w:w="1123" w:type="dxa"/>
            <w:shd w:val="clear" w:color="000000" w:fill="FFFFFF"/>
            <w:vAlign w:val="center"/>
          </w:tcPr>
          <w:p w:rsidR="00F7594E" w:rsidRPr="00DF25FC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858" w:type="dxa"/>
            <w:shd w:val="clear" w:color="000000" w:fill="FFFFFF"/>
            <w:vAlign w:val="center"/>
          </w:tcPr>
          <w:p w:rsidR="00F7594E" w:rsidRPr="00F7594E" w:rsidRDefault="00F7594E" w:rsidP="00F7594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29 627,7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bookmarkStart w:id="0" w:name="_GoBack"/>
            <w:bookmarkEnd w:id="0"/>
          </w:p>
        </w:tc>
      </w:tr>
    </w:tbl>
    <w:p w:rsidR="00DF25FC" w:rsidRDefault="00DF25FC" w:rsidP="00DF25FC">
      <w:pPr>
        <w:autoSpaceDE w:val="0"/>
        <w:autoSpaceDN w:val="0"/>
        <w:adjustRightInd w:val="0"/>
        <w:spacing w:after="0" w:afterAutospacing="0" w:line="240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C" w:rsidSect="00CF530D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E5" w:rsidRDefault="001C61E5" w:rsidP="006C428B">
      <w:pPr>
        <w:spacing w:after="0" w:line="240" w:lineRule="auto"/>
      </w:pPr>
      <w:r>
        <w:separator/>
      </w:r>
    </w:p>
  </w:endnote>
  <w:endnote w:type="continuationSeparator" w:id="0">
    <w:p w:rsidR="001C61E5" w:rsidRDefault="001C61E5" w:rsidP="006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E5" w:rsidRDefault="001C61E5" w:rsidP="006C428B">
      <w:pPr>
        <w:spacing w:after="0" w:line="240" w:lineRule="auto"/>
      </w:pPr>
      <w:r>
        <w:separator/>
      </w:r>
    </w:p>
  </w:footnote>
  <w:footnote w:type="continuationSeparator" w:id="0">
    <w:p w:rsidR="001C61E5" w:rsidRDefault="001C61E5" w:rsidP="006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33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61E5" w:rsidRPr="006C428B" w:rsidRDefault="001C61E5">
        <w:pPr>
          <w:pStyle w:val="ad"/>
          <w:jc w:val="center"/>
          <w:rPr>
            <w:rFonts w:ascii="Times New Roman" w:hAnsi="Times New Roman" w:cs="Times New Roman"/>
          </w:rPr>
        </w:pPr>
        <w:r w:rsidRPr="006C428B">
          <w:rPr>
            <w:rFonts w:ascii="Times New Roman" w:hAnsi="Times New Roman" w:cs="Times New Roman"/>
          </w:rPr>
          <w:fldChar w:fldCharType="begin"/>
        </w:r>
        <w:r w:rsidRPr="006C428B">
          <w:rPr>
            <w:rFonts w:ascii="Times New Roman" w:hAnsi="Times New Roman" w:cs="Times New Roman"/>
          </w:rPr>
          <w:instrText>PAGE   \* MERGEFORMAT</w:instrText>
        </w:r>
        <w:r w:rsidRPr="006C428B">
          <w:rPr>
            <w:rFonts w:ascii="Times New Roman" w:hAnsi="Times New Roman" w:cs="Times New Roman"/>
          </w:rPr>
          <w:fldChar w:fldCharType="separate"/>
        </w:r>
        <w:r w:rsidR="00F7594E">
          <w:rPr>
            <w:rFonts w:ascii="Times New Roman" w:hAnsi="Times New Roman" w:cs="Times New Roman"/>
            <w:noProof/>
          </w:rPr>
          <w:t>4</w:t>
        </w:r>
        <w:r w:rsidRPr="006C42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5018"/>
    <w:multiLevelType w:val="multilevel"/>
    <w:tmpl w:val="E8F6A9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5065"/>
    <w:multiLevelType w:val="multilevel"/>
    <w:tmpl w:val="17F0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5"/>
    <w:rsid w:val="00005779"/>
    <w:rsid w:val="00010A68"/>
    <w:rsid w:val="0001403B"/>
    <w:rsid w:val="00032F9B"/>
    <w:rsid w:val="0005503F"/>
    <w:rsid w:val="00055A9A"/>
    <w:rsid w:val="000D5F38"/>
    <w:rsid w:val="000E1974"/>
    <w:rsid w:val="000E1D26"/>
    <w:rsid w:val="0010399E"/>
    <w:rsid w:val="00107A10"/>
    <w:rsid w:val="0011094D"/>
    <w:rsid w:val="00117255"/>
    <w:rsid w:val="001268DB"/>
    <w:rsid w:val="0015082B"/>
    <w:rsid w:val="0017776B"/>
    <w:rsid w:val="001812AA"/>
    <w:rsid w:val="00190204"/>
    <w:rsid w:val="001A2AD5"/>
    <w:rsid w:val="001A6FBE"/>
    <w:rsid w:val="001B1DA5"/>
    <w:rsid w:val="001B202E"/>
    <w:rsid w:val="001C247D"/>
    <w:rsid w:val="001C3F5E"/>
    <w:rsid w:val="001C61E5"/>
    <w:rsid w:val="001C641D"/>
    <w:rsid w:val="001D0857"/>
    <w:rsid w:val="001D0DA1"/>
    <w:rsid w:val="001D3F88"/>
    <w:rsid w:val="001E4150"/>
    <w:rsid w:val="00206EE5"/>
    <w:rsid w:val="00213F88"/>
    <w:rsid w:val="0023516F"/>
    <w:rsid w:val="00237315"/>
    <w:rsid w:val="0024169D"/>
    <w:rsid w:val="00242373"/>
    <w:rsid w:val="00254AE3"/>
    <w:rsid w:val="00256630"/>
    <w:rsid w:val="00261EEC"/>
    <w:rsid w:val="00286E8A"/>
    <w:rsid w:val="00294C73"/>
    <w:rsid w:val="002A4557"/>
    <w:rsid w:val="002B1D45"/>
    <w:rsid w:val="002B3204"/>
    <w:rsid w:val="002B7D3B"/>
    <w:rsid w:val="002C43FA"/>
    <w:rsid w:val="002D748F"/>
    <w:rsid w:val="002E0B3B"/>
    <w:rsid w:val="002E51B1"/>
    <w:rsid w:val="002F754B"/>
    <w:rsid w:val="00304BAE"/>
    <w:rsid w:val="003128DE"/>
    <w:rsid w:val="0032150C"/>
    <w:rsid w:val="00356A1A"/>
    <w:rsid w:val="00367CE2"/>
    <w:rsid w:val="00385435"/>
    <w:rsid w:val="003962FB"/>
    <w:rsid w:val="003A3D5C"/>
    <w:rsid w:val="003A783C"/>
    <w:rsid w:val="003D403A"/>
    <w:rsid w:val="003E516B"/>
    <w:rsid w:val="0041189E"/>
    <w:rsid w:val="0042266A"/>
    <w:rsid w:val="00437A8F"/>
    <w:rsid w:val="00456242"/>
    <w:rsid w:val="004754BB"/>
    <w:rsid w:val="004A6017"/>
    <w:rsid w:val="004B3A64"/>
    <w:rsid w:val="004B51C1"/>
    <w:rsid w:val="004C597D"/>
    <w:rsid w:val="004E3BDB"/>
    <w:rsid w:val="00503F5E"/>
    <w:rsid w:val="00504992"/>
    <w:rsid w:val="00525A20"/>
    <w:rsid w:val="00532243"/>
    <w:rsid w:val="005339A7"/>
    <w:rsid w:val="00553A09"/>
    <w:rsid w:val="00555874"/>
    <w:rsid w:val="005631C5"/>
    <w:rsid w:val="005671D8"/>
    <w:rsid w:val="005802B6"/>
    <w:rsid w:val="005E156B"/>
    <w:rsid w:val="005E4287"/>
    <w:rsid w:val="005E7560"/>
    <w:rsid w:val="005E7F59"/>
    <w:rsid w:val="00656612"/>
    <w:rsid w:val="006724A7"/>
    <w:rsid w:val="00674383"/>
    <w:rsid w:val="0067494F"/>
    <w:rsid w:val="006945E7"/>
    <w:rsid w:val="006C287E"/>
    <w:rsid w:val="006C428B"/>
    <w:rsid w:val="00720E8E"/>
    <w:rsid w:val="00744661"/>
    <w:rsid w:val="00746D92"/>
    <w:rsid w:val="0077439D"/>
    <w:rsid w:val="007A7EBE"/>
    <w:rsid w:val="007D7D13"/>
    <w:rsid w:val="007E522D"/>
    <w:rsid w:val="00803F72"/>
    <w:rsid w:val="00812811"/>
    <w:rsid w:val="008B05A5"/>
    <w:rsid w:val="008D2B6D"/>
    <w:rsid w:val="008E6175"/>
    <w:rsid w:val="008F52B7"/>
    <w:rsid w:val="00906108"/>
    <w:rsid w:val="00927B28"/>
    <w:rsid w:val="00955629"/>
    <w:rsid w:val="009A4FEE"/>
    <w:rsid w:val="009C6CB4"/>
    <w:rsid w:val="009D744E"/>
    <w:rsid w:val="009E5175"/>
    <w:rsid w:val="009E5DE9"/>
    <w:rsid w:val="00A00552"/>
    <w:rsid w:val="00A03254"/>
    <w:rsid w:val="00A06901"/>
    <w:rsid w:val="00A35C82"/>
    <w:rsid w:val="00A42A4F"/>
    <w:rsid w:val="00A5282C"/>
    <w:rsid w:val="00A6190F"/>
    <w:rsid w:val="00A93CA2"/>
    <w:rsid w:val="00AB1C88"/>
    <w:rsid w:val="00AB25D1"/>
    <w:rsid w:val="00AB2892"/>
    <w:rsid w:val="00AC5DB9"/>
    <w:rsid w:val="00AD40A4"/>
    <w:rsid w:val="00AE6D85"/>
    <w:rsid w:val="00B00B87"/>
    <w:rsid w:val="00B215FC"/>
    <w:rsid w:val="00B35811"/>
    <w:rsid w:val="00B42E5E"/>
    <w:rsid w:val="00B82AE0"/>
    <w:rsid w:val="00B92E81"/>
    <w:rsid w:val="00BB187C"/>
    <w:rsid w:val="00BC58E7"/>
    <w:rsid w:val="00BC7BD5"/>
    <w:rsid w:val="00C11F28"/>
    <w:rsid w:val="00C24A08"/>
    <w:rsid w:val="00C42910"/>
    <w:rsid w:val="00C718B9"/>
    <w:rsid w:val="00C8319E"/>
    <w:rsid w:val="00C91609"/>
    <w:rsid w:val="00CD5C71"/>
    <w:rsid w:val="00CD6854"/>
    <w:rsid w:val="00CE4431"/>
    <w:rsid w:val="00CF530D"/>
    <w:rsid w:val="00D00EA7"/>
    <w:rsid w:val="00D10219"/>
    <w:rsid w:val="00D1416A"/>
    <w:rsid w:val="00D159A1"/>
    <w:rsid w:val="00D263F5"/>
    <w:rsid w:val="00D76771"/>
    <w:rsid w:val="00D93750"/>
    <w:rsid w:val="00DA033A"/>
    <w:rsid w:val="00DD2828"/>
    <w:rsid w:val="00DE256C"/>
    <w:rsid w:val="00DF25FC"/>
    <w:rsid w:val="00DF3055"/>
    <w:rsid w:val="00DF3998"/>
    <w:rsid w:val="00E03F34"/>
    <w:rsid w:val="00E041D6"/>
    <w:rsid w:val="00E0677A"/>
    <w:rsid w:val="00E079AA"/>
    <w:rsid w:val="00E27D9D"/>
    <w:rsid w:val="00E31771"/>
    <w:rsid w:val="00E324A7"/>
    <w:rsid w:val="00E45FAD"/>
    <w:rsid w:val="00E832CD"/>
    <w:rsid w:val="00ED5333"/>
    <w:rsid w:val="00EE3D61"/>
    <w:rsid w:val="00EF2FD3"/>
    <w:rsid w:val="00F150D6"/>
    <w:rsid w:val="00F201F3"/>
    <w:rsid w:val="00F449D1"/>
    <w:rsid w:val="00F7316B"/>
    <w:rsid w:val="00F757E4"/>
    <w:rsid w:val="00F7594E"/>
    <w:rsid w:val="00F9171E"/>
    <w:rsid w:val="00FE0C94"/>
    <w:rsid w:val="00FE642B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580926"/>
  <w15:chartTrackingRefBased/>
  <w15:docId w15:val="{876467F4-1E7B-453B-860E-F1A8DE3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85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AE6D85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AE6D8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A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005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0552"/>
    <w:pPr>
      <w:spacing w:after="160" w:afterAutospacing="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0552"/>
    <w:rPr>
      <w:sz w:val="20"/>
      <w:szCs w:val="20"/>
    </w:rPr>
  </w:style>
  <w:style w:type="paragraph" w:customStyle="1" w:styleId="ConsPlusNormal">
    <w:name w:val="ConsPlusNormal"/>
    <w:rsid w:val="00A0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52"/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6"/>
    <w:link w:val="aa"/>
    <w:uiPriority w:val="99"/>
    <w:semiHidden/>
    <w:rsid w:val="00FE642B"/>
    <w:rPr>
      <w:b/>
      <w:bCs/>
      <w:sz w:val="20"/>
      <w:szCs w:val="20"/>
    </w:rPr>
  </w:style>
  <w:style w:type="paragraph" w:styleId="aa">
    <w:name w:val="annotation subject"/>
    <w:basedOn w:val="a5"/>
    <w:next w:val="a5"/>
    <w:link w:val="a9"/>
    <w:uiPriority w:val="99"/>
    <w:semiHidden/>
    <w:unhideWhenUsed/>
    <w:rsid w:val="00FE642B"/>
    <w:rPr>
      <w:b/>
      <w:bCs/>
    </w:rPr>
  </w:style>
  <w:style w:type="character" w:styleId="ab">
    <w:name w:val="Hyperlink"/>
    <w:basedOn w:val="a0"/>
    <w:uiPriority w:val="99"/>
    <w:unhideWhenUsed/>
    <w:rsid w:val="002A4557"/>
    <w:rPr>
      <w:color w:val="0563C1" w:themeColor="hyperlink"/>
      <w:u w:val="single"/>
    </w:rPr>
  </w:style>
  <w:style w:type="paragraph" w:customStyle="1" w:styleId="ConsPlusTitlePage">
    <w:name w:val="ConsPlusTitlePage"/>
    <w:rsid w:val="00C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4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4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C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4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443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E4431"/>
    <w:pPr>
      <w:tabs>
        <w:tab w:val="center" w:pos="4677"/>
        <w:tab w:val="right" w:pos="9355"/>
      </w:tabs>
      <w:spacing w:after="0" w:afterAutospacing="0" w:line="240" w:lineRule="auto"/>
      <w:ind w:firstLine="0"/>
      <w:jc w:val="left"/>
    </w:pPr>
  </w:style>
  <w:style w:type="character" w:customStyle="1" w:styleId="ae">
    <w:name w:val="Верхний колонтитул Знак"/>
    <w:basedOn w:val="a0"/>
    <w:link w:val="ad"/>
    <w:uiPriority w:val="99"/>
    <w:rsid w:val="00CE4431"/>
  </w:style>
  <w:style w:type="paragraph" w:styleId="af">
    <w:name w:val="footer"/>
    <w:basedOn w:val="a"/>
    <w:link w:val="af0"/>
    <w:uiPriority w:val="99"/>
    <w:unhideWhenUsed/>
    <w:rsid w:val="00CE4431"/>
    <w:pPr>
      <w:tabs>
        <w:tab w:val="center" w:pos="4677"/>
        <w:tab w:val="right" w:pos="9355"/>
      </w:tabs>
      <w:spacing w:after="0" w:afterAutospacing="0" w:line="240" w:lineRule="auto"/>
      <w:ind w:firstLine="0"/>
      <w:jc w:val="left"/>
    </w:pPr>
  </w:style>
  <w:style w:type="character" w:customStyle="1" w:styleId="af0">
    <w:name w:val="Нижний колонтитул Знак"/>
    <w:basedOn w:val="a0"/>
    <w:link w:val="af"/>
    <w:uiPriority w:val="99"/>
    <w:rsid w:val="00CE4431"/>
  </w:style>
  <w:style w:type="paragraph" w:styleId="af1">
    <w:name w:val="No Spacing"/>
    <w:uiPriority w:val="1"/>
    <w:qFormat/>
    <w:rsid w:val="00CE443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E4431"/>
  </w:style>
  <w:style w:type="character" w:styleId="af2">
    <w:name w:val="FollowedHyperlink"/>
    <w:basedOn w:val="a0"/>
    <w:uiPriority w:val="99"/>
    <w:semiHidden/>
    <w:unhideWhenUsed/>
    <w:rsid w:val="00CE4431"/>
    <w:rPr>
      <w:color w:val="800080"/>
      <w:u w:val="single"/>
    </w:rPr>
  </w:style>
  <w:style w:type="paragraph" w:customStyle="1" w:styleId="xl73">
    <w:name w:val="xl73"/>
    <w:basedOn w:val="a"/>
    <w:rsid w:val="00CE4431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E4431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E4431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E44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4431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E44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E4431"/>
    <w:pPr>
      <w:pBdr>
        <w:top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E44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E4431"/>
    <w:pPr>
      <w:pBdr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E4431"/>
    <w:pP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E4431"/>
    <w:pPr>
      <w:pBdr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E44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E4431"/>
    <w:pPr>
      <w:pBdr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E44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E4431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E4431"/>
    <w:pPr>
      <w:pBdr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CE4431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E4431"/>
    <w:pPr>
      <w:pBdr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E4431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E44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E44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E4431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C718B9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7778-C27B-4A7F-8038-D6D29545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2</cp:revision>
  <cp:lastPrinted>2021-11-10T07:20:00Z</cp:lastPrinted>
  <dcterms:created xsi:type="dcterms:W3CDTF">2021-11-15T07:46:00Z</dcterms:created>
  <dcterms:modified xsi:type="dcterms:W3CDTF">2021-11-15T07:46:00Z</dcterms:modified>
</cp:coreProperties>
</file>