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FB" w:rsidRPr="00924F78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EE0" w:rsidRDefault="006F2EE0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A4C7D" w:rsidRPr="00A15BFB" w:rsidRDefault="00EA4C7D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от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C37CB9">
        <w:rPr>
          <w:rFonts w:ascii="Times New Roman" w:hAnsi="Times New Roman" w:cs="Times New Roman"/>
          <w:sz w:val="28"/>
          <w:szCs w:val="28"/>
        </w:rPr>
        <w:t>___</w:t>
      </w:r>
      <w:r w:rsidR="00111506" w:rsidRPr="00C37CB9">
        <w:rPr>
          <w:rFonts w:ascii="Times New Roman" w:hAnsi="Times New Roman" w:cs="Times New Roman"/>
          <w:sz w:val="28"/>
          <w:szCs w:val="28"/>
        </w:rPr>
        <w:t>»</w:t>
      </w:r>
      <w:r w:rsidR="006B02EE" w:rsidRPr="00C37CB9">
        <w:rPr>
          <w:rFonts w:ascii="Times New Roman" w:hAnsi="Times New Roman" w:cs="Times New Roman"/>
          <w:sz w:val="28"/>
          <w:szCs w:val="28"/>
        </w:rPr>
        <w:t xml:space="preserve"> </w:t>
      </w:r>
      <w:r w:rsidRPr="00C37CB9">
        <w:rPr>
          <w:rFonts w:ascii="Times New Roman" w:hAnsi="Times New Roman" w:cs="Times New Roman"/>
          <w:sz w:val="28"/>
          <w:szCs w:val="28"/>
        </w:rPr>
        <w:t>__________ 202</w:t>
      </w:r>
      <w:r w:rsidR="00511BF0" w:rsidRPr="00C37CB9">
        <w:rPr>
          <w:rFonts w:ascii="Times New Roman" w:hAnsi="Times New Roman" w:cs="Times New Roman"/>
          <w:sz w:val="28"/>
          <w:szCs w:val="28"/>
        </w:rPr>
        <w:t>2</w:t>
      </w:r>
      <w:r w:rsidRPr="00C37CB9">
        <w:rPr>
          <w:rFonts w:ascii="Times New Roman" w:hAnsi="Times New Roman" w:cs="Times New Roman"/>
          <w:sz w:val="28"/>
          <w:szCs w:val="28"/>
        </w:rPr>
        <w:t xml:space="preserve"> года № _____ -п</w:t>
      </w:r>
    </w:p>
    <w:p w:rsidR="00A15BFB" w:rsidRPr="00B53A68" w:rsidRDefault="00A15BFB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A15BFB" w:rsidP="00A15B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A15BFB" w:rsidRPr="000211DD" w:rsidRDefault="00A15BFB" w:rsidP="00A15BFB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D9119B" w:rsidRPr="00C37CB9" w:rsidRDefault="00511BF0" w:rsidP="00A15B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74E42" w:rsidRPr="00C37CB9">
        <w:rPr>
          <w:rFonts w:ascii="Times New Roman" w:hAnsi="Times New Roman" w:cs="Times New Roman"/>
          <w:b/>
          <w:sz w:val="28"/>
          <w:szCs w:val="28"/>
        </w:rPr>
        <w:t>й</w:t>
      </w:r>
      <w:r w:rsidRPr="00C37CB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B74E42" w:rsidRPr="00C37CB9">
        <w:rPr>
          <w:rFonts w:ascii="Times New Roman" w:hAnsi="Times New Roman" w:cs="Times New Roman"/>
          <w:b/>
          <w:sz w:val="28"/>
          <w:szCs w:val="28"/>
        </w:rPr>
        <w:t>ок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учета бюджетных и денежных обязательств получателей средств республиканского бюджета Республики Алтай</w:t>
      </w:r>
      <w:r w:rsidRPr="00C37CB9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5824DC" w:rsidRPr="00C37CB9">
        <w:rPr>
          <w:rFonts w:ascii="Times New Roman" w:hAnsi="Times New Roman" w:cs="Times New Roman"/>
          <w:b/>
          <w:sz w:val="28"/>
          <w:szCs w:val="28"/>
        </w:rPr>
        <w:t>ый</w:t>
      </w:r>
      <w:r w:rsidRPr="00C37CB9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30 декабря 2021 года № 304-п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BF0" w:rsidRPr="00B53A68" w:rsidRDefault="00511BF0" w:rsidP="00A15BFB">
      <w:pPr>
        <w:pStyle w:val="ConsPlusNormal"/>
        <w:jc w:val="center"/>
        <w:rPr>
          <w:rFonts w:ascii="Times New Roman" w:hAnsi="Times New Roman" w:cs="Times New Roman"/>
          <w:sz w:val="48"/>
          <w:szCs w:val="48"/>
        </w:rPr>
      </w:pPr>
    </w:p>
    <w:p w:rsidR="00A15BFB" w:rsidRPr="00C37CB9" w:rsidRDefault="00B53A68" w:rsidP="00A15B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CB9">
        <w:rPr>
          <w:rFonts w:ascii="Times New Roman" w:hAnsi="Times New Roman" w:cs="Times New Roman"/>
          <w:b/>
          <w:sz w:val="28"/>
          <w:szCs w:val="28"/>
        </w:rPr>
        <w:t>П</w:t>
      </w:r>
      <w:r w:rsidR="00A15BFB" w:rsidRPr="00C37CB9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5824DC" w:rsidRDefault="00132013" w:rsidP="00166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5824DC" w:rsidRPr="00C37CB9">
        <w:rPr>
          <w:rFonts w:ascii="Times New Roman" w:hAnsi="Times New Roman" w:cs="Times New Roman"/>
          <w:sz w:val="28"/>
          <w:szCs w:val="28"/>
        </w:rPr>
        <w:t>в 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года № 304-п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BF0" w:rsidRPr="00C37CB9" w:rsidRDefault="00511BF0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1A" w:rsidRDefault="00A1541A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991" w:rsidRPr="00C37CB9" w:rsidRDefault="00166991" w:rsidP="00511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F0" w:rsidRPr="00C37CB9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11BF0" w:rsidRPr="00C37CB9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511BF0" w:rsidRDefault="00511BF0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37CB9">
        <w:rPr>
          <w:rFonts w:ascii="Times New Roman" w:hAnsi="Times New Roman" w:cs="Times New Roman"/>
          <w:sz w:val="28"/>
          <w:szCs w:val="28"/>
        </w:rPr>
        <w:t>министр</w:t>
      </w:r>
      <w:r w:rsidRPr="00C37CB9">
        <w:rPr>
          <w:rFonts w:ascii="Times New Roman" w:hAnsi="Times New Roman" w:cs="Times New Roman"/>
          <w:sz w:val="28"/>
          <w:szCs w:val="28"/>
        </w:rPr>
        <w:tab/>
      </w:r>
      <w:r w:rsidRPr="00C37CB9">
        <w:rPr>
          <w:rFonts w:ascii="Times New Roman" w:hAnsi="Times New Roman" w:cs="Times New Roman"/>
          <w:sz w:val="28"/>
          <w:szCs w:val="28"/>
        </w:rPr>
        <w:tab/>
      </w:r>
      <w:r w:rsidRPr="00C37CB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A1541A" w:rsidRPr="00C37CB9">
        <w:rPr>
          <w:rFonts w:ascii="Times New Roman" w:hAnsi="Times New Roman" w:cs="Times New Roman"/>
          <w:sz w:val="28"/>
          <w:szCs w:val="28"/>
        </w:rPr>
        <w:t xml:space="preserve">    </w:t>
      </w:r>
      <w:r w:rsidRPr="00C37CB9">
        <w:rPr>
          <w:rFonts w:ascii="Times New Roman" w:hAnsi="Times New Roman" w:cs="Times New Roman"/>
          <w:sz w:val="28"/>
          <w:szCs w:val="28"/>
        </w:rPr>
        <w:t xml:space="preserve">         О.В. Завьялова</w:t>
      </w: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991" w:rsidRDefault="00166991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991" w:rsidRDefault="00166991" w:rsidP="00511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590" w:rsidRDefault="004F4590" w:rsidP="0013201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32013" w:rsidRDefault="00132013" w:rsidP="0013201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32013" w:rsidRDefault="00132013" w:rsidP="0013201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132013" w:rsidRDefault="00132013" w:rsidP="0013201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132013" w:rsidRDefault="00132013" w:rsidP="0013201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___» ______ 2022 г. № ____</w:t>
      </w:r>
    </w:p>
    <w:p w:rsidR="00132013" w:rsidRPr="00132013" w:rsidRDefault="00132013" w:rsidP="00132013">
      <w:pPr>
        <w:pStyle w:val="ConsPlusNormal"/>
        <w:ind w:left="5103"/>
        <w:jc w:val="center"/>
        <w:rPr>
          <w:rFonts w:ascii="Times New Roman" w:hAnsi="Times New Roman" w:cs="Times New Roman"/>
          <w:sz w:val="48"/>
          <w:szCs w:val="48"/>
        </w:rPr>
      </w:pPr>
    </w:p>
    <w:p w:rsidR="00132013" w:rsidRDefault="00132013" w:rsidP="00132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32013" w:rsidRDefault="00132013" w:rsidP="00132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 w:rsidRPr="00132013">
        <w:rPr>
          <w:rFonts w:ascii="Times New Roman" w:hAnsi="Times New Roman" w:cs="Times New Roman"/>
          <w:b/>
          <w:sz w:val="28"/>
          <w:szCs w:val="28"/>
        </w:rPr>
        <w:t xml:space="preserve">Порядок 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32013">
        <w:rPr>
          <w:rFonts w:ascii="Times New Roman" w:hAnsi="Times New Roman" w:cs="Times New Roman"/>
          <w:b/>
          <w:sz w:val="28"/>
          <w:szCs w:val="28"/>
        </w:rPr>
        <w:t>от 30 декабря 2021 года № 304-п</w:t>
      </w:r>
    </w:p>
    <w:p w:rsidR="00132013" w:rsidRPr="00132013" w:rsidRDefault="00132013" w:rsidP="00132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13" w:rsidRDefault="00BF52F9" w:rsidP="00BF52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после слов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BF52F9">
        <w:rPr>
          <w:rFonts w:ascii="Times New Roman" w:hAnsi="Times New Roman" w:cs="Times New Roman"/>
          <w:sz w:val="28"/>
          <w:szCs w:val="28"/>
        </w:rPr>
        <w:t>Постановка на учет бюджетных и денежных обязательств</w:t>
      </w:r>
      <w:r w:rsidR="00132013" w:rsidRPr="00132013"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 внесение в них изменений</w:t>
      </w:r>
      <w:r w:rsidR="00132013" w:rsidRPr="001320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2F9" w:rsidRPr="00132013" w:rsidRDefault="00BF52F9" w:rsidP="00BF52F9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 после слов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BF52F9">
        <w:rPr>
          <w:rFonts w:ascii="Times New Roman" w:hAnsi="Times New Roman" w:cs="Times New Roman"/>
          <w:sz w:val="28"/>
          <w:szCs w:val="28"/>
        </w:rPr>
        <w:t>от имени ПБС или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52F9"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случаях, предусмотренных настоящим Порядком</w:t>
      </w:r>
      <w:r w:rsidR="00961903">
        <w:rPr>
          <w:rFonts w:ascii="Times New Roman" w:hAnsi="Times New Roman" w:cs="Times New Roman"/>
          <w:sz w:val="28"/>
          <w:szCs w:val="28"/>
        </w:rPr>
        <w:t>,</w:t>
      </w:r>
      <w:r w:rsidRPr="00BF52F9">
        <w:rPr>
          <w:rFonts w:ascii="Times New Roman" w:hAnsi="Times New Roman" w:cs="Times New Roman"/>
          <w:sz w:val="28"/>
          <w:szCs w:val="28"/>
        </w:rPr>
        <w:t>».</w:t>
      </w:r>
    </w:p>
    <w:p w:rsidR="00132013" w:rsidRPr="00132013" w:rsidRDefault="00460D1C" w:rsidP="0065592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ункт </w:t>
      </w:r>
      <w:r w:rsidR="00655920">
        <w:rPr>
          <w:rFonts w:ascii="Times New Roman" w:hAnsi="Times New Roman" w:cs="Times New Roman"/>
          <w:sz w:val="28"/>
          <w:szCs w:val="28"/>
        </w:rPr>
        <w:t>7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0D1C" w:rsidRPr="00460D1C" w:rsidRDefault="00132013" w:rsidP="00460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013">
        <w:rPr>
          <w:rFonts w:ascii="Times New Roman" w:hAnsi="Times New Roman" w:cs="Times New Roman"/>
          <w:sz w:val="28"/>
          <w:szCs w:val="28"/>
        </w:rPr>
        <w:t>«</w:t>
      </w:r>
      <w:r w:rsidR="00913DAF">
        <w:rPr>
          <w:rFonts w:ascii="Times New Roman" w:hAnsi="Times New Roman" w:cs="Times New Roman"/>
          <w:sz w:val="28"/>
          <w:szCs w:val="28"/>
        </w:rPr>
        <w:t xml:space="preserve">7. </w:t>
      </w:r>
      <w:r w:rsidR="00460D1C" w:rsidRPr="00460D1C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</w:t>
      </w:r>
      <w:r w:rsidR="00460D1C">
        <w:rPr>
          <w:rFonts w:ascii="Times New Roman" w:hAnsi="Times New Roman" w:cs="Times New Roman"/>
          <w:sz w:val="28"/>
          <w:szCs w:val="28"/>
        </w:rPr>
        <w:t>строками</w:t>
      </w:r>
      <w:r w:rsidR="00460D1C" w:rsidRPr="00460D1C">
        <w:rPr>
          <w:rFonts w:ascii="Times New Roman" w:hAnsi="Times New Roman" w:cs="Times New Roman"/>
          <w:sz w:val="28"/>
          <w:szCs w:val="28"/>
        </w:rPr>
        <w:t xml:space="preserve"> 1 - 3 графы 2 Перечня (далее - принимаемые бюджетные обязательства), а также документов-оснований, предусмотренных </w:t>
      </w:r>
      <w:r w:rsidR="00460D1C">
        <w:rPr>
          <w:rFonts w:ascii="Times New Roman" w:hAnsi="Times New Roman" w:cs="Times New Roman"/>
          <w:sz w:val="28"/>
          <w:szCs w:val="28"/>
        </w:rPr>
        <w:t>строками</w:t>
      </w:r>
      <w:r w:rsidR="00460D1C" w:rsidRPr="00460D1C">
        <w:rPr>
          <w:rFonts w:ascii="Times New Roman" w:hAnsi="Times New Roman" w:cs="Times New Roman"/>
          <w:sz w:val="28"/>
          <w:szCs w:val="28"/>
        </w:rPr>
        <w:t xml:space="preserve"> 4 - 14 графы 2 Перечня (далее - принятые бюджетные обязательства), формируются в соответствии с настоящим Порядком:</w:t>
      </w:r>
    </w:p>
    <w:p w:rsidR="00460D1C" w:rsidRPr="00460D1C" w:rsidRDefault="00460D1C" w:rsidP="00460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1C">
        <w:rPr>
          <w:rFonts w:ascii="Times New Roman" w:hAnsi="Times New Roman" w:cs="Times New Roman"/>
          <w:sz w:val="28"/>
          <w:szCs w:val="28"/>
        </w:rPr>
        <w:t>а) Управлением:</w:t>
      </w:r>
    </w:p>
    <w:p w:rsidR="00460D1C" w:rsidRPr="00460D1C" w:rsidRDefault="00460D1C" w:rsidP="00460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1C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строкой</w:t>
      </w:r>
      <w:r w:rsidRPr="00460D1C">
        <w:rPr>
          <w:rFonts w:ascii="Times New Roman" w:hAnsi="Times New Roman" w:cs="Times New Roman"/>
          <w:sz w:val="28"/>
          <w:szCs w:val="28"/>
        </w:rPr>
        <w:t xml:space="preserve"> 14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абзацем первым пункта 21 настоящего Порядка.</w:t>
      </w:r>
    </w:p>
    <w:p w:rsidR="00460D1C" w:rsidRDefault="00460D1C" w:rsidP="00460D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1C">
        <w:rPr>
          <w:rFonts w:ascii="Times New Roman" w:hAnsi="Times New Roman" w:cs="Times New Roman"/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строкой</w:t>
      </w:r>
      <w:r w:rsidRPr="00460D1C">
        <w:rPr>
          <w:rFonts w:ascii="Times New Roman" w:hAnsi="Times New Roman" w:cs="Times New Roman"/>
          <w:sz w:val="28"/>
          <w:szCs w:val="28"/>
        </w:rPr>
        <w:t xml:space="preserve"> 14 графы 2 Перечня, осуществляется Управлением после проверки наличия в распоряжении о совершении казначейских платежей (далее - распоряжение), представленном ПБС в соответствии с порядком казначейского обслуживания, установленным федеральным законодательством, типа бюджетного обязательства;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E">
        <w:rPr>
          <w:rFonts w:ascii="Times New Roman" w:hAnsi="Times New Roman" w:cs="Times New Roman"/>
          <w:sz w:val="28"/>
          <w:szCs w:val="28"/>
        </w:rPr>
        <w:t>б) ПБС:</w:t>
      </w:r>
    </w:p>
    <w:p w:rsidR="00460D1C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E"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возникших на основании документов - оснований, предусмотренных:</w:t>
      </w:r>
    </w:p>
    <w:p w:rsidR="00132013" w:rsidRPr="00132013" w:rsidRDefault="0090364E" w:rsidP="006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строками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1</w:t>
      </w:r>
      <w:r w:rsidR="00655920">
        <w:rPr>
          <w:rFonts w:ascii="Times New Roman" w:hAnsi="Times New Roman" w:cs="Times New Roman"/>
          <w:sz w:val="28"/>
          <w:szCs w:val="28"/>
        </w:rPr>
        <w:t xml:space="preserve"> и 2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графы 2 </w:t>
      </w:r>
      <w:r w:rsidR="00655920" w:rsidRPr="00132013">
        <w:rPr>
          <w:rFonts w:ascii="Times New Roman" w:hAnsi="Times New Roman" w:cs="Times New Roman"/>
          <w:sz w:val="28"/>
          <w:szCs w:val="28"/>
        </w:rPr>
        <w:t>Перечня</w:t>
      </w:r>
      <w:r w:rsidR="00655920">
        <w:rPr>
          <w:rFonts w:ascii="Times New Roman" w:hAnsi="Times New Roman" w:cs="Times New Roman"/>
          <w:sz w:val="28"/>
          <w:szCs w:val="28"/>
        </w:rPr>
        <w:t xml:space="preserve">, </w:t>
      </w:r>
      <w:r w:rsidR="00655920" w:rsidRPr="00655920">
        <w:rPr>
          <w:rFonts w:ascii="Times New Roman" w:hAnsi="Times New Roman" w:cs="Times New Roman"/>
          <w:sz w:val="28"/>
          <w:szCs w:val="28"/>
        </w:rPr>
        <w:t>подлежащих размещению в единой информационной системе в сфере закупок,</w:t>
      </w:r>
      <w:r w:rsidR="00655920">
        <w:rPr>
          <w:rFonts w:ascii="Times New Roman" w:hAnsi="Times New Roman" w:cs="Times New Roman"/>
          <w:sz w:val="28"/>
          <w:szCs w:val="28"/>
        </w:rPr>
        <w:t xml:space="preserve"> </w:t>
      </w:r>
      <w:r w:rsidR="00655920" w:rsidRPr="00132013">
        <w:rPr>
          <w:rFonts w:ascii="Times New Roman" w:hAnsi="Times New Roman" w:cs="Times New Roman"/>
          <w:sz w:val="28"/>
          <w:szCs w:val="28"/>
        </w:rPr>
        <w:t>-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55920">
        <w:rPr>
          <w:rFonts w:ascii="Times New Roman" w:hAnsi="Times New Roman" w:cs="Times New Roman"/>
          <w:sz w:val="28"/>
          <w:szCs w:val="28"/>
        </w:rPr>
        <w:t>двух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</w:t>
      </w:r>
      <w:r w:rsidR="00655920">
        <w:rPr>
          <w:rFonts w:ascii="Times New Roman" w:hAnsi="Times New Roman" w:cs="Times New Roman"/>
          <w:sz w:val="28"/>
          <w:szCs w:val="28"/>
        </w:rPr>
        <w:t xml:space="preserve"> </w:t>
      </w:r>
      <w:r w:rsidR="00655920" w:rsidRPr="00655920">
        <w:rPr>
          <w:rFonts w:ascii="Times New Roman" w:hAnsi="Times New Roman" w:cs="Times New Roman"/>
          <w:sz w:val="28"/>
          <w:szCs w:val="28"/>
        </w:rPr>
        <w:t xml:space="preserve">или приглашения принять участие в определении поставщика </w:t>
      </w:r>
      <w:r w:rsidR="00655920" w:rsidRPr="00655920">
        <w:rPr>
          <w:rFonts w:ascii="Times New Roman" w:hAnsi="Times New Roman" w:cs="Times New Roman"/>
          <w:sz w:val="28"/>
          <w:szCs w:val="28"/>
        </w:rPr>
        <w:lastRenderedPageBreak/>
        <w:t>(подрядчика, исполнителя) в форме электронного документа</w:t>
      </w:r>
      <w:r w:rsidR="00132013" w:rsidRPr="00132013">
        <w:rPr>
          <w:rFonts w:ascii="Times New Roman" w:hAnsi="Times New Roman" w:cs="Times New Roman"/>
          <w:sz w:val="28"/>
          <w:szCs w:val="28"/>
        </w:rPr>
        <w:t>;</w:t>
      </w:r>
    </w:p>
    <w:p w:rsidR="00132013" w:rsidRDefault="0090364E" w:rsidP="00655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строкой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2 графы 2 Перечня</w:t>
      </w:r>
      <w:r w:rsidR="00655920">
        <w:rPr>
          <w:rFonts w:ascii="Times New Roman" w:hAnsi="Times New Roman" w:cs="Times New Roman"/>
          <w:sz w:val="28"/>
          <w:szCs w:val="28"/>
        </w:rPr>
        <w:t xml:space="preserve">, </w:t>
      </w:r>
      <w:r w:rsidR="00655920" w:rsidRPr="00655920">
        <w:rPr>
          <w:rFonts w:ascii="Times New Roman" w:hAnsi="Times New Roman" w:cs="Times New Roman"/>
          <w:sz w:val="28"/>
          <w:szCs w:val="28"/>
        </w:rPr>
        <w:t>не подлежащих размещению в единой информационной системе в сфере закупок,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- одновременно с направлением в Управление выписки из приглашения принять участие в определени</w:t>
      </w:r>
      <w:r w:rsidR="00655920">
        <w:rPr>
          <w:rFonts w:ascii="Times New Roman" w:hAnsi="Times New Roman" w:cs="Times New Roman"/>
          <w:sz w:val="28"/>
          <w:szCs w:val="28"/>
        </w:rPr>
        <w:t>и</w:t>
      </w:r>
      <w:r w:rsidR="00132013" w:rsidRPr="00132013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в соответствии с подпунктом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132013" w:rsidRPr="00132013">
        <w:rPr>
          <w:rFonts w:ascii="Times New Roman" w:hAnsi="Times New Roman" w:cs="Times New Roman"/>
          <w:sz w:val="28"/>
          <w:szCs w:val="28"/>
        </w:rPr>
        <w:t>а» пункта 26 Правил осуществления контроля, предусмотренного частями 5 и 5.1 статьи 99 Федерального закона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132013" w:rsidRPr="001320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6 августа 2020 года № 1193;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E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 - оснований, предусмотренных: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строками </w:t>
      </w:r>
      <w:r w:rsidRPr="0090364E">
        <w:rPr>
          <w:rFonts w:ascii="Times New Roman" w:hAnsi="Times New Roman" w:cs="Times New Roman"/>
          <w:sz w:val="28"/>
          <w:szCs w:val="28"/>
        </w:rPr>
        <w:t xml:space="preserve">4 - 5 графы 2 Перечня - не позднее десяти рабочих дней, следующих за днем заключения государственного контракта, договора, указанных в </w:t>
      </w:r>
      <w:r>
        <w:rPr>
          <w:rFonts w:ascii="Times New Roman" w:hAnsi="Times New Roman" w:cs="Times New Roman"/>
          <w:sz w:val="28"/>
          <w:szCs w:val="28"/>
        </w:rPr>
        <w:t>строках</w:t>
      </w:r>
      <w:r w:rsidRPr="0090364E">
        <w:rPr>
          <w:rFonts w:ascii="Times New Roman" w:hAnsi="Times New Roman" w:cs="Times New Roman"/>
          <w:sz w:val="28"/>
          <w:szCs w:val="28"/>
        </w:rPr>
        <w:t xml:space="preserve"> 4 и 5 графы 2 Перечня;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строками</w:t>
      </w:r>
      <w:r w:rsidRPr="0090364E">
        <w:rPr>
          <w:rFonts w:ascii="Times New Roman" w:hAnsi="Times New Roman" w:cs="Times New Roman"/>
          <w:sz w:val="28"/>
          <w:szCs w:val="28"/>
        </w:rPr>
        <w:t xml:space="preserve"> 6, 8 и 9 графы 2 Перечня - не позднее трех рабочих дней со дня заключения соответственно соглашения о предоставлении межбюджетного трансферта, договора (соглашения) о предоставлении субсидии бюджетному или автономному учреждению, договора (соглашения) о предоставлении субсидии или бюджетных инвестиций юридическому лицу, указанных в </w:t>
      </w:r>
      <w:r>
        <w:rPr>
          <w:rFonts w:ascii="Times New Roman" w:hAnsi="Times New Roman" w:cs="Times New Roman"/>
          <w:sz w:val="28"/>
          <w:szCs w:val="28"/>
        </w:rPr>
        <w:t>строках</w:t>
      </w:r>
      <w:r w:rsidRPr="0090364E">
        <w:rPr>
          <w:rFonts w:ascii="Times New Roman" w:hAnsi="Times New Roman" w:cs="Times New Roman"/>
          <w:sz w:val="28"/>
          <w:szCs w:val="28"/>
        </w:rPr>
        <w:t xml:space="preserve"> 6, 8 и 9 графы 2 Перечня;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строками</w:t>
      </w:r>
      <w:r w:rsidRPr="0090364E">
        <w:rPr>
          <w:rFonts w:ascii="Times New Roman" w:hAnsi="Times New Roman" w:cs="Times New Roman"/>
          <w:sz w:val="28"/>
          <w:szCs w:val="28"/>
        </w:rPr>
        <w:t xml:space="preserve"> 7 и 10 графы 2 Перечня - не позднее трех рабочих дней со дня доведения в установленном порядке соответствующих лимитов бюджетных обязательств на принятие и исполнение ПБС бюджетных обязательств, возникших на основании нормативного правового акта о предоставлении межбюджетного трансферта, нормативного правового акта о предоставлении субсидии юридическому лицу, указанных в </w:t>
      </w:r>
      <w:r>
        <w:rPr>
          <w:rFonts w:ascii="Times New Roman" w:hAnsi="Times New Roman" w:cs="Times New Roman"/>
          <w:sz w:val="28"/>
          <w:szCs w:val="28"/>
        </w:rPr>
        <w:t>строках</w:t>
      </w:r>
      <w:r w:rsidRPr="0090364E">
        <w:rPr>
          <w:rFonts w:ascii="Times New Roman" w:hAnsi="Times New Roman" w:cs="Times New Roman"/>
          <w:sz w:val="28"/>
          <w:szCs w:val="28"/>
        </w:rPr>
        <w:t xml:space="preserve"> 7 и 10 графы 2 Перечня;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строкой</w:t>
      </w:r>
      <w:r w:rsidRPr="0090364E">
        <w:rPr>
          <w:rFonts w:ascii="Times New Roman" w:hAnsi="Times New Roman" w:cs="Times New Roman"/>
          <w:sz w:val="28"/>
          <w:szCs w:val="28"/>
        </w:rPr>
        <w:t xml:space="preserve"> 11 графы 2 Перечня - не позднее трех рабочих дней, следующих за днем доведения лимитов бюджетных обязательств на принятие и исполнение ПБС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строками</w:t>
      </w:r>
      <w:r w:rsidRPr="0090364E">
        <w:rPr>
          <w:rFonts w:ascii="Times New Roman" w:hAnsi="Times New Roman" w:cs="Times New Roman"/>
          <w:sz w:val="28"/>
          <w:szCs w:val="28"/>
        </w:rPr>
        <w:t xml:space="preserve"> 12 - 13 графы 2 Перечня - в срок, установленный бюджетным законодательством Российской Федерации для представления в установленном порядке ПБС - должником информации об источнике образования задолженности и кодах бюджетной классификации, по которым должны быть произведены расходы по исполнению исполнительного документа, решения налогового органа о взыскании налога, сбора, страхового взноса, пеней и штрафов, предусматривающих обращение взыскания на средства республиканского бюджета (далее соответственно - исполнительный документ, решение налогового органа);</w:t>
      </w:r>
    </w:p>
    <w:p w:rsidR="0090364E" w:rsidRP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строкой</w:t>
      </w:r>
      <w:r w:rsidRPr="0090364E">
        <w:rPr>
          <w:rFonts w:ascii="Times New Roman" w:hAnsi="Times New Roman" w:cs="Times New Roman"/>
          <w:sz w:val="28"/>
          <w:szCs w:val="28"/>
        </w:rPr>
        <w:t xml:space="preserve"> 14 графы 2 Перечня, исполнение денежных обязательств по которым осуществляется в случаях, установленных абзацами третьим - седьмым пункта 21 настоящего Порядка - не позднее трех рабочих дней со дня поступления документа - основания ПБС для оплаты.</w:t>
      </w:r>
    </w:p>
    <w:p w:rsidR="0090364E" w:rsidRDefault="0090364E" w:rsidP="00903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64E">
        <w:rPr>
          <w:rFonts w:ascii="Times New Roman" w:hAnsi="Times New Roman" w:cs="Times New Roman"/>
          <w:sz w:val="28"/>
          <w:szCs w:val="28"/>
        </w:rPr>
        <w:t xml:space="preserve">При направлении в Управление Сведений о бюджетном обязательстве, возникшем на основании документа - основания,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строкой</w:t>
      </w:r>
      <w:r w:rsidRPr="0090364E">
        <w:rPr>
          <w:rFonts w:ascii="Times New Roman" w:hAnsi="Times New Roman" w:cs="Times New Roman"/>
          <w:sz w:val="28"/>
          <w:szCs w:val="28"/>
        </w:rPr>
        <w:t xml:space="preserve"> 11 графы 2 Перечня, копия указанного документа - основания в Управление не представляется.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5920" w:rsidRDefault="00D72F5A" w:rsidP="00D72F5A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13 после слов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2F5A">
        <w:rPr>
          <w:rFonts w:ascii="Times New Roman" w:hAnsi="Times New Roman" w:cs="Times New Roman"/>
          <w:sz w:val="28"/>
          <w:szCs w:val="28"/>
        </w:rPr>
        <w:t>указанного в абзаце первом пункта 10 настоящего Порядка, и</w:t>
      </w:r>
      <w:r>
        <w:rPr>
          <w:rFonts w:ascii="Times New Roman" w:hAnsi="Times New Roman" w:cs="Times New Roman"/>
          <w:sz w:val="28"/>
          <w:szCs w:val="28"/>
        </w:rPr>
        <w:t>» дополнить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72F5A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постановки на учет бюджетного обязательства (внесения изменений в бюджетное обязательство),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69E4" w:rsidRDefault="007D1547" w:rsidP="007D154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9E4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069E4">
        <w:rPr>
          <w:rFonts w:ascii="Times New Roman" w:hAnsi="Times New Roman" w:cs="Times New Roman"/>
          <w:sz w:val="28"/>
          <w:szCs w:val="28"/>
        </w:rPr>
        <w:t xml:space="preserve"> 15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7069E4">
        <w:rPr>
          <w:rFonts w:ascii="Times New Roman" w:hAnsi="Times New Roman" w:cs="Times New Roman"/>
          <w:sz w:val="28"/>
          <w:szCs w:val="28"/>
        </w:rPr>
        <w:t>, предусмотренным абзацами вторым и пятым пункта 10»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7069E4">
        <w:rPr>
          <w:rFonts w:ascii="Times New Roman" w:hAnsi="Times New Roman" w:cs="Times New Roman"/>
          <w:sz w:val="28"/>
          <w:szCs w:val="28"/>
        </w:rPr>
        <w:t xml:space="preserve">, </w:t>
      </w:r>
      <w:r w:rsidRPr="007D1547">
        <w:rPr>
          <w:rFonts w:ascii="Times New Roman" w:hAnsi="Times New Roman" w:cs="Times New Roman"/>
          <w:sz w:val="28"/>
          <w:szCs w:val="28"/>
        </w:rPr>
        <w:t>предусмотренным абзацами вторым</w:t>
      </w:r>
      <w:r>
        <w:rPr>
          <w:rFonts w:ascii="Times New Roman" w:hAnsi="Times New Roman" w:cs="Times New Roman"/>
          <w:sz w:val="28"/>
          <w:szCs w:val="28"/>
        </w:rPr>
        <w:t>, третьим</w:t>
      </w:r>
      <w:r w:rsidRPr="007D15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шестым</w:t>
      </w:r>
      <w:r w:rsidRPr="007D1547">
        <w:rPr>
          <w:rFonts w:ascii="Times New Roman" w:hAnsi="Times New Roman" w:cs="Times New Roman"/>
          <w:sz w:val="28"/>
          <w:szCs w:val="28"/>
        </w:rPr>
        <w:t xml:space="preserve"> пункта 10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00EEF" w:rsidRDefault="00100EEF" w:rsidP="00913DAF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0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17 </w:t>
      </w:r>
      <w:r w:rsidRPr="00100E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00EEF" w:rsidRDefault="00913DAF" w:rsidP="00913D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«16. </w:t>
      </w:r>
      <w:r w:rsidR="00100EEF" w:rsidRPr="0010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превышения суммы бюджетного обязательства по соответствующим кодам классификации расходов над суммой неиспользованных лимитов бюджетных обязательств, отраженных на соответствующем лицевом счете ПБС в валюте Российской Федерации и (или) превышения суммы бюджетного обязательства, пересчитанной Управлением в валюту Российской Федерации в соответствии с пунктом 14 настоящего Порядка, над суммой неиспользованных лимитов бюджетных обязательств, отраженных на соответствующем лицевом счете, Управление в срок, установленный абзацем первым пункта 10 настоящего Порядка:</w:t>
      </w:r>
    </w:p>
    <w:p w:rsidR="00913DAF" w:rsidRDefault="00913DAF" w:rsidP="00913D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1 - 3 и 14 графы 2 Перечня, направляет ПБС уведомление в электронной форме;</w:t>
      </w:r>
    </w:p>
    <w:p w:rsidR="00913DAF" w:rsidRDefault="00913DAF" w:rsidP="00913D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r w:rsid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4 - 13 графы 2 Перечня (документов-оснований, предусмотренных </w:t>
      </w:r>
      <w:r w:rsid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строками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1 - 1</w:t>
      </w:r>
      <w:r w:rsid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графы 2 Перечня, источником финансового обеспечения которых являются лимиты бюджетных обязательств по дополнительному бюджетному финансированию), - присваивает учетный номер бюджетному обязательству (вносит в него изменения) </w:t>
      </w:r>
      <w:r w:rsidR="00CC52A4" w:rsidRP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позднее рабочего дня, следующего за днем постановки на учет</w:t>
      </w:r>
      <w:r w:rsidRPr="0091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обязательства (внесения в него изменений) направляет:</w:t>
      </w:r>
    </w:p>
    <w:p w:rsidR="00913DAF" w:rsidRDefault="00CC52A4" w:rsidP="00913D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ПБС Извещение о бюджетном обязательстве;</w:t>
      </w:r>
    </w:p>
    <w:p w:rsidR="00CC52A4" w:rsidRPr="00100EEF" w:rsidRDefault="00CC52A4" w:rsidP="00913DAF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ПБС и главному распорядителю средств республиканского бюджета, в ведении которого находится ПБС, Уведомление о превышении бюджетным обязательством неиспользованных лимитов бюджетных обязательств, реквизиты которого установлены в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 настоящему Порядку (далее - Уведомление о превышении).</w:t>
      </w:r>
    </w:p>
    <w:p w:rsidR="00CA55C8" w:rsidRDefault="00CA55C8" w:rsidP="00CA55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8">
        <w:rPr>
          <w:rFonts w:ascii="Times New Roman" w:hAnsi="Times New Roman" w:cs="Times New Roman"/>
          <w:sz w:val="28"/>
          <w:szCs w:val="28"/>
        </w:rPr>
        <w:t xml:space="preserve">В случае превышения в течение текущего финансового года суммы поставленного на учет бюджетного обязательства, возникшего на основании документа-основания, связанного с осуществлением капитальных вложений, по уникальному коду объекта капитального строительства или объекта недвижимого имущества, отраженному на лицевом счете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CA55C8">
        <w:rPr>
          <w:rFonts w:ascii="Times New Roman" w:hAnsi="Times New Roman" w:cs="Times New Roman"/>
          <w:sz w:val="28"/>
          <w:szCs w:val="28"/>
        </w:rPr>
        <w:t xml:space="preserve">, над суммой неиспользованных лимитов </w:t>
      </w:r>
      <w:r w:rsidR="00306331">
        <w:rPr>
          <w:rFonts w:ascii="Times New Roman" w:hAnsi="Times New Roman" w:cs="Times New Roman"/>
          <w:sz w:val="28"/>
          <w:szCs w:val="28"/>
        </w:rPr>
        <w:t xml:space="preserve">бюджетных обязательств по коду </w:t>
      </w:r>
      <w:r w:rsidRPr="00CA55C8">
        <w:rPr>
          <w:rFonts w:ascii="Times New Roman" w:hAnsi="Times New Roman" w:cs="Times New Roman"/>
          <w:sz w:val="28"/>
          <w:szCs w:val="28"/>
        </w:rPr>
        <w:t>классификации расходов, детализированному по соответствующему уникальному коду объекта капитального строительства или объекта недвижимого имущества</w:t>
      </w:r>
      <w:r w:rsidR="00306331">
        <w:rPr>
          <w:rFonts w:ascii="Times New Roman" w:hAnsi="Times New Roman" w:cs="Times New Roman"/>
          <w:sz w:val="28"/>
          <w:szCs w:val="28"/>
        </w:rPr>
        <w:t xml:space="preserve"> и (или) аналитических кодов (при наличии)</w:t>
      </w:r>
      <w:r w:rsidRPr="00CA55C8">
        <w:rPr>
          <w:rFonts w:ascii="Times New Roman" w:hAnsi="Times New Roman" w:cs="Times New Roman"/>
          <w:sz w:val="28"/>
          <w:szCs w:val="28"/>
        </w:rPr>
        <w:t xml:space="preserve">, </w:t>
      </w:r>
      <w:r w:rsidR="00306331">
        <w:rPr>
          <w:rFonts w:ascii="Times New Roman" w:hAnsi="Times New Roman" w:cs="Times New Roman"/>
          <w:sz w:val="28"/>
          <w:szCs w:val="28"/>
        </w:rPr>
        <w:t>Управление</w:t>
      </w:r>
      <w:r w:rsidRPr="00CA55C8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средств </w:t>
      </w:r>
      <w:r w:rsidR="00306331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A55C8">
        <w:rPr>
          <w:rFonts w:ascii="Times New Roman" w:hAnsi="Times New Roman" w:cs="Times New Roman"/>
          <w:sz w:val="28"/>
          <w:szCs w:val="28"/>
        </w:rPr>
        <w:t xml:space="preserve"> бюджета и </w:t>
      </w:r>
      <w:r w:rsidR="00306331">
        <w:rPr>
          <w:rFonts w:ascii="Times New Roman" w:hAnsi="Times New Roman" w:cs="Times New Roman"/>
          <w:sz w:val="28"/>
          <w:szCs w:val="28"/>
        </w:rPr>
        <w:t>ПБС</w:t>
      </w:r>
      <w:r w:rsidRPr="00CA55C8">
        <w:rPr>
          <w:rFonts w:ascii="Times New Roman" w:hAnsi="Times New Roman" w:cs="Times New Roman"/>
          <w:sz w:val="28"/>
          <w:szCs w:val="28"/>
        </w:rPr>
        <w:t xml:space="preserve"> Уведомление о превышении не позднее рабочего дня, следующего</w:t>
      </w:r>
      <w:r w:rsidR="00166991">
        <w:rPr>
          <w:rFonts w:ascii="Times New Roman" w:hAnsi="Times New Roman" w:cs="Times New Roman"/>
          <w:sz w:val="28"/>
          <w:szCs w:val="28"/>
        </w:rPr>
        <w:t xml:space="preserve"> за днем образования </w:t>
      </w:r>
      <w:r w:rsidR="00166991" w:rsidRPr="00166991">
        <w:rPr>
          <w:rFonts w:ascii="Times New Roman" w:hAnsi="Times New Roman" w:cs="Times New Roman"/>
          <w:sz w:val="28"/>
          <w:szCs w:val="28"/>
        </w:rPr>
        <w:t>превышения</w:t>
      </w:r>
      <w:r w:rsidR="002F2C67" w:rsidRPr="00166991">
        <w:rPr>
          <w:rFonts w:ascii="Times New Roman" w:hAnsi="Times New Roman" w:cs="Times New Roman"/>
          <w:sz w:val="28"/>
          <w:szCs w:val="28"/>
        </w:rPr>
        <w:t>.</w:t>
      </w:r>
      <w:r w:rsidR="00CC52A4" w:rsidRPr="00166991">
        <w:rPr>
          <w:rFonts w:ascii="Times New Roman" w:hAnsi="Times New Roman" w:cs="Times New Roman"/>
          <w:sz w:val="28"/>
          <w:szCs w:val="28"/>
        </w:rPr>
        <w:t>».</w:t>
      </w:r>
    </w:p>
    <w:p w:rsidR="002F2C67" w:rsidRDefault="002F2C67" w:rsidP="00CC5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C52A4">
        <w:rPr>
          <w:rFonts w:ascii="Times New Roman" w:hAnsi="Times New Roman" w:cs="Times New Roman"/>
          <w:sz w:val="28"/>
          <w:szCs w:val="28"/>
        </w:rPr>
        <w:t>.</w:t>
      </w:r>
      <w:r w:rsidR="00CC52A4" w:rsidRPr="00CC52A4">
        <w:rPr>
          <w:rFonts w:ascii="Times New Roman" w:hAnsi="Times New Roman" w:cs="Times New Roman"/>
          <w:sz w:val="28"/>
          <w:szCs w:val="28"/>
        </w:rPr>
        <w:t xml:space="preserve">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Управлением в соответствии с пунктом 8 настоящего Порядка в первый рабочий день текущего финансового года:</w:t>
      </w:r>
    </w:p>
    <w:p w:rsidR="002F2C67" w:rsidRPr="002F2C67" w:rsidRDefault="002F2C67" w:rsidP="002F2C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67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r w:rsidR="000F4124">
        <w:rPr>
          <w:rFonts w:ascii="Times New Roman" w:hAnsi="Times New Roman" w:cs="Times New Roman"/>
          <w:sz w:val="28"/>
          <w:szCs w:val="28"/>
        </w:rPr>
        <w:t>строками</w:t>
      </w:r>
      <w:r w:rsidRPr="002F2C67">
        <w:rPr>
          <w:rFonts w:ascii="Times New Roman" w:hAnsi="Times New Roman" w:cs="Times New Roman"/>
          <w:sz w:val="28"/>
          <w:szCs w:val="28"/>
        </w:rPr>
        <w:t xml:space="preserve"> 1 - 5, 12 и 13 графы 2 Перечня,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2F2C67" w:rsidRDefault="002F2C67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67">
        <w:rPr>
          <w:rFonts w:ascii="Times New Roman" w:hAnsi="Times New Roman" w:cs="Times New Roman"/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r w:rsidR="000F4124">
        <w:rPr>
          <w:rFonts w:ascii="Times New Roman" w:hAnsi="Times New Roman" w:cs="Times New Roman"/>
          <w:sz w:val="28"/>
          <w:szCs w:val="28"/>
        </w:rPr>
        <w:t>строками</w:t>
      </w:r>
      <w:r w:rsidRPr="002F2C67">
        <w:rPr>
          <w:rFonts w:ascii="Times New Roman" w:hAnsi="Times New Roman" w:cs="Times New Roman"/>
          <w:sz w:val="28"/>
          <w:szCs w:val="28"/>
        </w:rPr>
        <w:t xml:space="preserve"> 6 - 10 графы 2 Перечня (за исключением договоров (соглашений) о предоставлении субсидий на финансовое обеспечение выполнения государственного задания на оказание государственных услуг (выполнение работ), - на сумму, предусмотренную на плановый период (при наличии);</w:t>
      </w:r>
    </w:p>
    <w:p w:rsidR="000F4124" w:rsidRDefault="000F4124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4">
        <w:rPr>
          <w:rFonts w:ascii="Times New Roman" w:hAnsi="Times New Roman" w:cs="Times New Roman"/>
          <w:sz w:val="28"/>
          <w:szCs w:val="28"/>
        </w:rPr>
        <w:t>В бюджетные обязательства, в которые внесены изменения в соответствии с настоящим пунктом, ПБС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в соответствии с пунктом 8 настоящего Порядка не позднее первого рабочего дня марта текущего финансового года.</w:t>
      </w:r>
    </w:p>
    <w:p w:rsidR="000F4124" w:rsidRDefault="000F4124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4">
        <w:rPr>
          <w:rFonts w:ascii="Times New Roman" w:hAnsi="Times New Roman" w:cs="Times New Roman"/>
          <w:sz w:val="28"/>
          <w:szCs w:val="28"/>
        </w:rPr>
        <w:t>Внесение в бюджетные обязательства изменений, предусмотренных абзацем четвертым настоящего пункта, в части государственных контрактов, связанных с осуществлением капитальных вложений, осуществляется ПБС не позднее пятнадцатого февраля текущего финансового года.</w:t>
      </w:r>
    </w:p>
    <w:p w:rsidR="000F4124" w:rsidRDefault="000F4124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4">
        <w:rPr>
          <w:rFonts w:ascii="Times New Roman" w:hAnsi="Times New Roman" w:cs="Times New Roman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абзацев четвертого</w:t>
      </w:r>
      <w:r>
        <w:rPr>
          <w:rFonts w:ascii="Times New Roman" w:hAnsi="Times New Roman" w:cs="Times New Roman"/>
          <w:sz w:val="28"/>
          <w:szCs w:val="28"/>
        </w:rPr>
        <w:t xml:space="preserve"> и пятого</w:t>
      </w:r>
      <w:r w:rsidRPr="000F4124">
        <w:rPr>
          <w:rFonts w:ascii="Times New Roman" w:hAnsi="Times New Roman" w:cs="Times New Roman"/>
          <w:sz w:val="28"/>
          <w:szCs w:val="28"/>
        </w:rPr>
        <w:t xml:space="preserve"> пункта 10 настоящего Порядка, направляет для сведения главному распорядителю средств республиканского бюджета, в ведении которого находится ПБС, Уведомление о превышении не позднее следующего рабочего дня после дня совершения операций, предусмотренных настоящим пунктом.</w:t>
      </w:r>
    </w:p>
    <w:p w:rsidR="000F4124" w:rsidRDefault="000F4124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24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внесения изменений в принятые и неисполненные бюджетные обязательства прошлых лет по состоянию на 1 января в Управлении, бюджетные обязательства подлежат постановке на учет в текущем финансовом году ПБС в сумме неисполненных на конец отчетного финансового года бюджетных обязательств на основании Сведений о бюджетном обязательстве.</w:t>
      </w:r>
    </w:p>
    <w:p w:rsidR="009B19C8" w:rsidRDefault="009B19C8" w:rsidP="009B19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C8">
        <w:rPr>
          <w:rFonts w:ascii="Times New Roman" w:hAnsi="Times New Roman" w:cs="Times New Roman"/>
          <w:sz w:val="28"/>
          <w:szCs w:val="28"/>
        </w:rPr>
        <w:t xml:space="preserve">В случае если по состоянию на первый рабочий день апреля текущего финансового года бюджетные обязательства, указанные в абзаце первом настоящего пункта, превышают неиспользованные лимиты бюджетных обязательств, отраженные на соответствующем лицевом счете </w:t>
      </w:r>
      <w:r w:rsidR="00F66F63">
        <w:rPr>
          <w:rFonts w:ascii="Times New Roman" w:hAnsi="Times New Roman" w:cs="Times New Roman"/>
          <w:sz w:val="28"/>
          <w:szCs w:val="28"/>
        </w:rPr>
        <w:t>ПБС</w:t>
      </w:r>
      <w:r w:rsidRPr="009B19C8">
        <w:rPr>
          <w:rFonts w:ascii="Times New Roman" w:hAnsi="Times New Roman" w:cs="Times New Roman"/>
          <w:sz w:val="28"/>
          <w:szCs w:val="28"/>
        </w:rPr>
        <w:t xml:space="preserve">, </w:t>
      </w:r>
      <w:r w:rsidR="00F66F63">
        <w:rPr>
          <w:rFonts w:ascii="Times New Roman" w:hAnsi="Times New Roman" w:cs="Times New Roman"/>
          <w:sz w:val="28"/>
          <w:szCs w:val="28"/>
        </w:rPr>
        <w:t>Управление</w:t>
      </w:r>
      <w:r w:rsidRPr="009B19C8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средств </w:t>
      </w:r>
      <w:r w:rsidR="00F66F63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B19C8">
        <w:rPr>
          <w:rFonts w:ascii="Times New Roman" w:hAnsi="Times New Roman" w:cs="Times New Roman"/>
          <w:sz w:val="28"/>
          <w:szCs w:val="28"/>
        </w:rPr>
        <w:t xml:space="preserve">бюджета, в ведении которого находится </w:t>
      </w:r>
      <w:r w:rsidR="00F66F63">
        <w:rPr>
          <w:rFonts w:ascii="Times New Roman" w:hAnsi="Times New Roman" w:cs="Times New Roman"/>
          <w:sz w:val="28"/>
          <w:szCs w:val="28"/>
        </w:rPr>
        <w:t>ПБС</w:t>
      </w:r>
      <w:r w:rsidRPr="009B19C8">
        <w:rPr>
          <w:rFonts w:ascii="Times New Roman" w:hAnsi="Times New Roman" w:cs="Times New Roman"/>
          <w:sz w:val="28"/>
          <w:szCs w:val="28"/>
        </w:rPr>
        <w:t xml:space="preserve">, и </w:t>
      </w:r>
      <w:r w:rsidR="00F66F63">
        <w:rPr>
          <w:rFonts w:ascii="Times New Roman" w:hAnsi="Times New Roman" w:cs="Times New Roman"/>
          <w:sz w:val="28"/>
          <w:szCs w:val="28"/>
        </w:rPr>
        <w:t>ПБС</w:t>
      </w:r>
      <w:r w:rsidRPr="009B19C8">
        <w:rPr>
          <w:rFonts w:ascii="Times New Roman" w:hAnsi="Times New Roman" w:cs="Times New Roman"/>
          <w:sz w:val="28"/>
          <w:szCs w:val="28"/>
        </w:rPr>
        <w:t xml:space="preserve"> Уведомление о превышении в течение первого рабочего дня апреля текущего финансового года.</w:t>
      </w:r>
      <w:r w:rsidR="00F66F63">
        <w:rPr>
          <w:rFonts w:ascii="Times New Roman" w:hAnsi="Times New Roman" w:cs="Times New Roman"/>
          <w:sz w:val="28"/>
          <w:szCs w:val="28"/>
        </w:rPr>
        <w:t>»</w:t>
      </w:r>
      <w:r w:rsidRPr="009B19C8">
        <w:rPr>
          <w:rFonts w:ascii="Times New Roman" w:hAnsi="Times New Roman" w:cs="Times New Roman"/>
          <w:sz w:val="28"/>
          <w:szCs w:val="28"/>
        </w:rPr>
        <w:t>.</w:t>
      </w:r>
    </w:p>
    <w:p w:rsidR="000B5382" w:rsidRDefault="000B5382" w:rsidP="00236A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21:</w:t>
      </w:r>
    </w:p>
    <w:p w:rsidR="00236A2D" w:rsidRDefault="000B5382" w:rsidP="000B5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236A2D" w:rsidRPr="00236A2D">
        <w:rPr>
          <w:rFonts w:ascii="Times New Roman" w:hAnsi="Times New Roman" w:cs="Times New Roman"/>
          <w:sz w:val="28"/>
          <w:szCs w:val="28"/>
        </w:rPr>
        <w:t>бзац пятый дополнить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236A2D" w:rsidRPr="00236A2D">
        <w:rPr>
          <w:rFonts w:ascii="Times New Roman" w:hAnsi="Times New Roman" w:cs="Times New Roman"/>
          <w:sz w:val="28"/>
          <w:szCs w:val="28"/>
        </w:rPr>
        <w:t xml:space="preserve">(за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форме, формирование Сведений о денежном обязательстве по которому осуществляется в течение одного рабочего дня после дня подписания </w:t>
      </w:r>
      <w:r w:rsidR="00236A2D">
        <w:rPr>
          <w:rFonts w:ascii="Times New Roman" w:hAnsi="Times New Roman" w:cs="Times New Roman"/>
          <w:sz w:val="28"/>
          <w:szCs w:val="28"/>
        </w:rPr>
        <w:t xml:space="preserve">ПБС </w:t>
      </w:r>
      <w:r w:rsidR="00236A2D" w:rsidRPr="00236A2D">
        <w:rPr>
          <w:rFonts w:ascii="Times New Roman" w:hAnsi="Times New Roman" w:cs="Times New Roman"/>
          <w:sz w:val="28"/>
          <w:szCs w:val="28"/>
        </w:rPr>
        <w:t>указанного документа о приемке)</w:t>
      </w:r>
      <w:r w:rsidR="00236A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5382" w:rsidRDefault="000B5382" w:rsidP="000B53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седьмом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,возникшего в соответствии с пунктами 4 и 5 графы 2 Перечня.»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0B5382">
        <w:rPr>
          <w:rFonts w:ascii="Times New Roman" w:hAnsi="Times New Roman" w:cs="Times New Roman"/>
          <w:sz w:val="28"/>
          <w:szCs w:val="28"/>
        </w:rPr>
        <w:t>,возникшего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B5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строками</w:t>
      </w:r>
      <w:r w:rsidRPr="000B5382">
        <w:rPr>
          <w:rFonts w:ascii="Times New Roman" w:hAnsi="Times New Roman" w:cs="Times New Roman"/>
          <w:sz w:val="28"/>
          <w:szCs w:val="28"/>
        </w:rPr>
        <w:t xml:space="preserve"> 4 и 5 графы 2 Перечня»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A2D" w:rsidRDefault="00236A2D" w:rsidP="00236A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2D">
        <w:rPr>
          <w:rFonts w:ascii="Times New Roman" w:hAnsi="Times New Roman" w:cs="Times New Roman"/>
          <w:sz w:val="28"/>
          <w:szCs w:val="28"/>
        </w:rPr>
        <w:t>В абзаце первом пункта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6A2D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236A2D">
        <w:rPr>
          <w:rFonts w:ascii="Times New Roman" w:hAnsi="Times New Roman" w:cs="Times New Roman"/>
          <w:sz w:val="28"/>
          <w:szCs w:val="28"/>
        </w:rPr>
        <w:t>и в срок, установленный абзацем вторым пункта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A2D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A2D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236A2D">
        <w:rPr>
          <w:rFonts w:ascii="Times New Roman" w:hAnsi="Times New Roman" w:cs="Times New Roman"/>
          <w:sz w:val="28"/>
          <w:szCs w:val="28"/>
        </w:rPr>
        <w:t>и не позднее рабочего дня, следующего за днем постановки на учет денежного обязательства (внесения изменений в денежное обязательство),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A2D">
        <w:rPr>
          <w:rFonts w:ascii="Times New Roman" w:hAnsi="Times New Roman" w:cs="Times New Roman"/>
          <w:sz w:val="28"/>
          <w:szCs w:val="28"/>
        </w:rPr>
        <w:t>.</w:t>
      </w:r>
    </w:p>
    <w:p w:rsidR="00236A2D" w:rsidRPr="00CB26D9" w:rsidRDefault="00236A2D" w:rsidP="00236A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6D9">
        <w:rPr>
          <w:rFonts w:ascii="Times New Roman" w:hAnsi="Times New Roman" w:cs="Times New Roman"/>
          <w:sz w:val="28"/>
          <w:szCs w:val="28"/>
        </w:rPr>
        <w:t>В абзаце первом пункта 2</w:t>
      </w:r>
      <w:r w:rsidR="00CB26D9" w:rsidRPr="00CB26D9">
        <w:rPr>
          <w:rFonts w:ascii="Times New Roman" w:hAnsi="Times New Roman" w:cs="Times New Roman"/>
          <w:sz w:val="28"/>
          <w:szCs w:val="28"/>
        </w:rPr>
        <w:t>5</w:t>
      </w:r>
      <w:r w:rsidRPr="00CB26D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CB26D9">
        <w:rPr>
          <w:rFonts w:ascii="Times New Roman" w:hAnsi="Times New Roman" w:cs="Times New Roman"/>
          <w:sz w:val="28"/>
          <w:szCs w:val="28"/>
        </w:rPr>
        <w:t xml:space="preserve">в срок, установленный </w:t>
      </w:r>
      <w:r w:rsidR="00166991">
        <w:rPr>
          <w:rFonts w:ascii="Times New Roman" w:hAnsi="Times New Roman" w:cs="Times New Roman"/>
          <w:sz w:val="28"/>
          <w:szCs w:val="28"/>
        </w:rPr>
        <w:t xml:space="preserve">в </w:t>
      </w:r>
      <w:r w:rsidRPr="00CB26D9">
        <w:rPr>
          <w:rFonts w:ascii="Times New Roman" w:hAnsi="Times New Roman" w:cs="Times New Roman"/>
          <w:sz w:val="28"/>
          <w:szCs w:val="28"/>
        </w:rPr>
        <w:t>абзаце втором пункта 2</w:t>
      </w:r>
      <w:r w:rsidR="00CB26D9" w:rsidRPr="00CB26D9">
        <w:rPr>
          <w:rFonts w:ascii="Times New Roman" w:hAnsi="Times New Roman" w:cs="Times New Roman"/>
          <w:sz w:val="28"/>
          <w:szCs w:val="28"/>
        </w:rPr>
        <w:t>1</w:t>
      </w:r>
      <w:r w:rsidRPr="00CB26D9">
        <w:rPr>
          <w:rFonts w:ascii="Times New Roman" w:hAnsi="Times New Roman" w:cs="Times New Roman"/>
          <w:sz w:val="28"/>
          <w:szCs w:val="28"/>
        </w:rPr>
        <w:t xml:space="preserve"> настоящего Порядка»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CB26D9">
        <w:rPr>
          <w:rFonts w:ascii="Times New Roman" w:hAnsi="Times New Roman" w:cs="Times New Roman"/>
          <w:sz w:val="28"/>
          <w:szCs w:val="28"/>
        </w:rPr>
        <w:t>в срок, установленный абзацем первым пункта 23 настоящего Порядка».</w:t>
      </w:r>
    </w:p>
    <w:p w:rsidR="00D35B83" w:rsidRDefault="00D35B83" w:rsidP="00236A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</w:t>
      </w:r>
      <w:r w:rsidR="001A3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</w:t>
      </w:r>
      <w:bookmarkStart w:id="0" w:name="_GoBack"/>
      <w:bookmarkEnd w:id="0"/>
    </w:p>
    <w:p w:rsidR="00D35B83" w:rsidRDefault="00D35B83" w:rsidP="00D35B8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35B83">
        <w:rPr>
          <w:rFonts w:ascii="Times New Roman" w:hAnsi="Times New Roman" w:cs="Times New Roman"/>
          <w:sz w:val="28"/>
          <w:szCs w:val="28"/>
        </w:rPr>
        <w:t>в наименовании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>;</w:t>
      </w:r>
    </w:p>
    <w:p w:rsidR="00D35B83" w:rsidRDefault="00D35B83" w:rsidP="00D3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83">
        <w:rPr>
          <w:rFonts w:ascii="Times New Roman" w:hAnsi="Times New Roman" w:cs="Times New Roman"/>
          <w:sz w:val="28"/>
          <w:szCs w:val="28"/>
        </w:rPr>
        <w:t xml:space="preserve">б) в наименовании 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35B83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>;</w:t>
      </w:r>
    </w:p>
    <w:p w:rsidR="00D35B83" w:rsidRDefault="00D35B83" w:rsidP="00D3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B83">
        <w:rPr>
          <w:rFonts w:ascii="Times New Roman" w:hAnsi="Times New Roman" w:cs="Times New Roman"/>
          <w:sz w:val="28"/>
          <w:szCs w:val="28"/>
        </w:rPr>
        <w:t xml:space="preserve">в) в наименовании графы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5B83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формирования, заполнения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Pr="00D35B83">
        <w:rPr>
          <w:rFonts w:ascii="Times New Roman" w:hAnsi="Times New Roman" w:cs="Times New Roman"/>
          <w:sz w:val="28"/>
          <w:szCs w:val="28"/>
        </w:rPr>
        <w:t>формирования (заполнения)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5B83">
        <w:rPr>
          <w:rFonts w:ascii="Times New Roman" w:hAnsi="Times New Roman" w:cs="Times New Roman"/>
          <w:sz w:val="28"/>
          <w:szCs w:val="28"/>
        </w:rPr>
        <w:t>;</w:t>
      </w:r>
    </w:p>
    <w:p w:rsidR="00A101F0" w:rsidRDefault="00A101F0" w:rsidP="00D3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графе 2 </w:t>
      </w:r>
      <w:r w:rsidR="00CB26D9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5.3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Код ОКТМО»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Код по ОКТМО»;</w:t>
      </w:r>
    </w:p>
    <w:p w:rsidR="00D35B83" w:rsidRDefault="00A101F0" w:rsidP="00D3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35B83">
        <w:rPr>
          <w:rFonts w:ascii="Times New Roman" w:hAnsi="Times New Roman" w:cs="Times New Roman"/>
          <w:sz w:val="28"/>
          <w:szCs w:val="28"/>
        </w:rPr>
        <w:t xml:space="preserve">) </w:t>
      </w:r>
      <w:r w:rsidR="00D35B83" w:rsidRPr="00D35B8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D35B83">
        <w:rPr>
          <w:rFonts w:ascii="Times New Roman" w:hAnsi="Times New Roman" w:cs="Times New Roman"/>
          <w:sz w:val="28"/>
          <w:szCs w:val="28"/>
        </w:rPr>
        <w:t>2</w:t>
      </w:r>
      <w:r w:rsidR="00D35B83" w:rsidRPr="00D35B83">
        <w:rPr>
          <w:rFonts w:ascii="Times New Roman" w:hAnsi="Times New Roman" w:cs="Times New Roman"/>
          <w:sz w:val="28"/>
          <w:szCs w:val="28"/>
        </w:rPr>
        <w:t xml:space="preserve"> </w:t>
      </w:r>
      <w:r w:rsidR="00CB26D9">
        <w:rPr>
          <w:rFonts w:ascii="Times New Roman" w:hAnsi="Times New Roman" w:cs="Times New Roman"/>
          <w:sz w:val="28"/>
          <w:szCs w:val="28"/>
        </w:rPr>
        <w:t>строки</w:t>
      </w:r>
      <w:r w:rsidR="00D35B83" w:rsidRPr="00D35B83">
        <w:rPr>
          <w:rFonts w:ascii="Times New Roman" w:hAnsi="Times New Roman" w:cs="Times New Roman"/>
          <w:sz w:val="28"/>
          <w:szCs w:val="28"/>
        </w:rPr>
        <w:t xml:space="preserve"> 5.10 слова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D35B83" w:rsidRPr="00D35B83">
        <w:rPr>
          <w:rFonts w:ascii="Times New Roman" w:hAnsi="Times New Roman" w:cs="Times New Roman"/>
          <w:sz w:val="28"/>
          <w:szCs w:val="28"/>
        </w:rPr>
        <w:t>(далее - КОФК)</w:t>
      </w:r>
      <w:r w:rsidR="00D35B83">
        <w:rPr>
          <w:rFonts w:ascii="Times New Roman" w:hAnsi="Times New Roman" w:cs="Times New Roman"/>
          <w:sz w:val="28"/>
          <w:szCs w:val="28"/>
        </w:rPr>
        <w:t>»</w:t>
      </w:r>
      <w:r w:rsidR="00D35B83" w:rsidRPr="00D35B83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DF347A">
        <w:rPr>
          <w:rFonts w:ascii="Times New Roman" w:hAnsi="Times New Roman" w:cs="Times New Roman"/>
          <w:sz w:val="28"/>
          <w:szCs w:val="28"/>
        </w:rPr>
        <w:t xml:space="preserve"> «</w:t>
      </w:r>
      <w:r w:rsidR="00D35B83" w:rsidRPr="00D35B83">
        <w:rPr>
          <w:rFonts w:ascii="Times New Roman" w:hAnsi="Times New Roman" w:cs="Times New Roman"/>
          <w:sz w:val="28"/>
          <w:szCs w:val="28"/>
        </w:rPr>
        <w:t>(КОФК)</w:t>
      </w:r>
      <w:r w:rsidR="00D35B83">
        <w:rPr>
          <w:rFonts w:ascii="Times New Roman" w:hAnsi="Times New Roman" w:cs="Times New Roman"/>
          <w:sz w:val="28"/>
          <w:szCs w:val="28"/>
        </w:rPr>
        <w:t>»</w:t>
      </w:r>
      <w:r w:rsidR="00D35B83" w:rsidRPr="00D35B83">
        <w:rPr>
          <w:rFonts w:ascii="Times New Roman" w:hAnsi="Times New Roman" w:cs="Times New Roman"/>
          <w:sz w:val="28"/>
          <w:szCs w:val="28"/>
        </w:rPr>
        <w:t>;</w:t>
      </w:r>
    </w:p>
    <w:p w:rsidR="00C4231F" w:rsidRPr="00EC1AC4" w:rsidRDefault="00A101F0" w:rsidP="00C42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</w:t>
      </w:r>
      <w:r w:rsidR="00C4231F" w:rsidRPr="00EC1AC4">
        <w:rPr>
          <w:rFonts w:ascii="Times New Roman" w:hAnsi="Times New Roman" w:cs="Times New Roman"/>
          <w:sz w:val="28"/>
          <w:szCs w:val="28"/>
        </w:rPr>
        <w:t xml:space="preserve">) </w:t>
      </w:r>
      <w:r w:rsidR="00665E7E" w:rsidRPr="00EC1AC4">
        <w:rPr>
          <w:rFonts w:ascii="Times New Roman" w:hAnsi="Times New Roman" w:cs="Times New Roman"/>
          <w:sz w:val="28"/>
          <w:szCs w:val="28"/>
        </w:rPr>
        <w:t>строки</w:t>
      </w:r>
      <w:r w:rsidR="00C4231F" w:rsidRPr="00EC1AC4">
        <w:rPr>
          <w:rFonts w:ascii="Times New Roman" w:hAnsi="Times New Roman" w:cs="Times New Roman"/>
          <w:sz w:val="28"/>
          <w:szCs w:val="28"/>
        </w:rPr>
        <w:t xml:space="preserve"> 6.1 - 6.6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C4231F" w:rsidRPr="00EC1AC4" w:rsidTr="00C4231F">
        <w:tc>
          <w:tcPr>
            <w:tcW w:w="704" w:type="dxa"/>
          </w:tcPr>
          <w:p w:rsidR="00C4231F" w:rsidRPr="00EC1AC4" w:rsidRDefault="00C4231F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C4231F" w:rsidRPr="00EC1AC4" w:rsidRDefault="00C4231F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239" w:type="dxa"/>
          </w:tcPr>
          <w:p w:rsidR="00C4231F" w:rsidRPr="00EC1AC4" w:rsidRDefault="00C4231F" w:rsidP="00A101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 документов: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контракт»,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приглашение принять участие в определении поставщика (подрядчика, исполнителя)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проект контракта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31F" w:rsidRPr="00EC1AC4" w:rsidTr="00C4231F">
        <w:tc>
          <w:tcPr>
            <w:tcW w:w="704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239" w:type="dxa"/>
          </w:tcPr>
          <w:p w:rsidR="00C4231F" w:rsidRPr="00EC1AC4" w:rsidRDefault="009A762D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 нормативного правового акта.</w:t>
            </w:r>
          </w:p>
        </w:tc>
      </w:tr>
      <w:tr w:rsidR="00C4231F" w:rsidRPr="00EC1AC4" w:rsidTr="00C4231F">
        <w:tc>
          <w:tcPr>
            <w:tcW w:w="704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239" w:type="dxa"/>
          </w:tcPr>
          <w:p w:rsidR="009A762D" w:rsidRPr="00EC1AC4" w:rsidRDefault="009A762D" w:rsidP="009A7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  <w:p w:rsidR="00C4231F" w:rsidRPr="00EC1AC4" w:rsidRDefault="009A762D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проект контракта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 не заполняется.</w:t>
            </w:r>
          </w:p>
        </w:tc>
      </w:tr>
      <w:tr w:rsidR="00C4231F" w:rsidRPr="00EC1AC4" w:rsidTr="00C4231F">
        <w:tc>
          <w:tcPr>
            <w:tcW w:w="704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402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239" w:type="dxa"/>
          </w:tcPr>
          <w:p w:rsidR="009A762D" w:rsidRPr="00EC1AC4" w:rsidRDefault="009A762D" w:rsidP="009A7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  <w:p w:rsidR="00C4231F" w:rsidRPr="00EC1AC4" w:rsidRDefault="009A762D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проект контракта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 не заполняется.</w:t>
            </w:r>
          </w:p>
        </w:tc>
      </w:tr>
      <w:tr w:rsidR="00C4231F" w:rsidRPr="00EC1AC4" w:rsidTr="00C4231F">
        <w:tc>
          <w:tcPr>
            <w:tcW w:w="704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402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239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(при наличии в документе-основании)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контракта, исполнительного документа и решения налогового органа).</w:t>
            </w:r>
          </w:p>
        </w:tc>
      </w:tr>
      <w:tr w:rsidR="00C4231F" w:rsidRPr="00EC1AC4" w:rsidTr="00C4231F">
        <w:tc>
          <w:tcPr>
            <w:tcW w:w="704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402" w:type="dxa"/>
          </w:tcPr>
          <w:p w:rsidR="00C4231F" w:rsidRPr="00EC1AC4" w:rsidRDefault="009A762D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Предмет по документу-основанию</w:t>
            </w:r>
          </w:p>
        </w:tc>
        <w:tc>
          <w:tcPr>
            <w:tcW w:w="5239" w:type="dxa"/>
          </w:tcPr>
          <w:p w:rsidR="009A762D" w:rsidRPr="00EC1AC4" w:rsidRDefault="009A762D" w:rsidP="009A7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9A762D" w:rsidRPr="00EC1AC4" w:rsidRDefault="009A762D" w:rsidP="009A76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приглашение принять участие в определении поставщика (подрядчика, исполнителя)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проект контракта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извещении об осуществлении закупки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приглашении принять участие в определении поставщика (подрядчика, исполнителя)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проекте контракта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231F" w:rsidRPr="00EC1AC4" w:rsidRDefault="009A762D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</w:tbl>
    <w:p w:rsidR="009A762D" w:rsidRPr="00EC1AC4" w:rsidRDefault="00C7530B" w:rsidP="00C42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ж</w:t>
      </w:r>
      <w:r w:rsidR="009A762D" w:rsidRPr="00EC1AC4">
        <w:rPr>
          <w:rFonts w:ascii="Times New Roman" w:hAnsi="Times New Roman" w:cs="Times New Roman"/>
          <w:sz w:val="28"/>
          <w:szCs w:val="28"/>
        </w:rPr>
        <w:t xml:space="preserve">) </w:t>
      </w:r>
      <w:r w:rsidR="00665E7E" w:rsidRPr="00EC1AC4">
        <w:rPr>
          <w:rFonts w:ascii="Times New Roman" w:hAnsi="Times New Roman" w:cs="Times New Roman"/>
          <w:sz w:val="28"/>
          <w:szCs w:val="28"/>
        </w:rPr>
        <w:t>строку</w:t>
      </w:r>
      <w:r w:rsidR="009A762D" w:rsidRPr="00EC1AC4">
        <w:rPr>
          <w:rFonts w:ascii="Times New Roman" w:hAnsi="Times New Roman" w:cs="Times New Roman"/>
          <w:sz w:val="28"/>
          <w:szCs w:val="28"/>
        </w:rPr>
        <w:t xml:space="preserve"> 6.12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3401"/>
        <w:gridCol w:w="5238"/>
      </w:tblGrid>
      <w:tr w:rsidR="00F32FB7" w:rsidRPr="00EC1AC4" w:rsidTr="00F32FB7">
        <w:tc>
          <w:tcPr>
            <w:tcW w:w="704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402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всего</w:t>
            </w:r>
          </w:p>
        </w:tc>
        <w:tc>
          <w:tcPr>
            <w:tcW w:w="5239" w:type="dxa"/>
          </w:tcPr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6.4 настоящей информации.</w:t>
            </w:r>
          </w:p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строкам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6.10 и 6.11 настоящей информации.</w:t>
            </w:r>
          </w:p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F32FB7" w:rsidRPr="00EC1AC4" w:rsidRDefault="00F32FB7" w:rsidP="00F32F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и неисполненного обязательства прошлых лет, а также сумму обязательства на текущий год и последующие годы.</w:t>
            </w:r>
          </w:p>
        </w:tc>
      </w:tr>
    </w:tbl>
    <w:p w:rsidR="00F32FB7" w:rsidRPr="00EC1AC4" w:rsidRDefault="00C7530B" w:rsidP="00C42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з</w:t>
      </w:r>
      <w:r w:rsidR="00F32FB7" w:rsidRPr="00EC1AC4">
        <w:rPr>
          <w:rFonts w:ascii="Times New Roman" w:hAnsi="Times New Roman" w:cs="Times New Roman"/>
          <w:sz w:val="28"/>
          <w:szCs w:val="28"/>
        </w:rPr>
        <w:t xml:space="preserve">) </w:t>
      </w:r>
      <w:r w:rsidR="00665E7E" w:rsidRPr="00EC1AC4">
        <w:rPr>
          <w:rFonts w:ascii="Times New Roman" w:hAnsi="Times New Roman" w:cs="Times New Roman"/>
          <w:sz w:val="28"/>
          <w:szCs w:val="28"/>
        </w:rPr>
        <w:t>строки</w:t>
      </w:r>
      <w:r w:rsidR="00F32FB7" w:rsidRPr="00EC1AC4">
        <w:rPr>
          <w:rFonts w:ascii="Times New Roman" w:hAnsi="Times New Roman" w:cs="Times New Roman"/>
          <w:sz w:val="28"/>
          <w:szCs w:val="28"/>
        </w:rPr>
        <w:t xml:space="preserve"> 6.16 - 6.18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"/>
        <w:gridCol w:w="3402"/>
        <w:gridCol w:w="5237"/>
      </w:tblGrid>
      <w:tr w:rsidR="00F32FB7" w:rsidRPr="00EC1AC4" w:rsidTr="00F32FB7">
        <w:tc>
          <w:tcPr>
            <w:tcW w:w="704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3402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Номер уведомления о поступлении исполнительного документа/решения налогового органа</w:t>
            </w:r>
          </w:p>
        </w:tc>
        <w:tc>
          <w:tcPr>
            <w:tcW w:w="5239" w:type="dxa"/>
          </w:tcPr>
          <w:p w:rsidR="00F32FB7" w:rsidRPr="00EC1AC4" w:rsidRDefault="00F32FB7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32FB7" w:rsidRPr="00EC1AC4" w:rsidTr="00F32FB7">
        <w:tc>
          <w:tcPr>
            <w:tcW w:w="704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3402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Дата уведомления о поступлении исполнительного документа/решения налогового органа</w:t>
            </w:r>
          </w:p>
        </w:tc>
        <w:tc>
          <w:tcPr>
            <w:tcW w:w="5239" w:type="dxa"/>
          </w:tcPr>
          <w:p w:rsidR="00F32FB7" w:rsidRPr="00EC1AC4" w:rsidRDefault="00F32FB7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32FB7" w:rsidRPr="00EC1AC4" w:rsidTr="00F32FB7">
        <w:tc>
          <w:tcPr>
            <w:tcW w:w="704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3402" w:type="dxa"/>
          </w:tcPr>
          <w:p w:rsidR="00F32FB7" w:rsidRPr="00EC1AC4" w:rsidRDefault="00F32FB7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239" w:type="dxa"/>
          </w:tcPr>
          <w:p w:rsidR="00F32FB7" w:rsidRPr="00EC1AC4" w:rsidRDefault="00F32FB7" w:rsidP="00665E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665E7E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6.1 настоящей информации вида документа</w:t>
            </w:r>
            <w:r w:rsidR="00DF347A"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A101F0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</w:tbl>
    <w:p w:rsidR="004F4590" w:rsidRPr="00EC1AC4" w:rsidRDefault="00C7530B" w:rsidP="00C42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и</w:t>
      </w:r>
      <w:r w:rsidR="004F4590" w:rsidRPr="00EC1AC4">
        <w:rPr>
          <w:rFonts w:ascii="Times New Roman" w:hAnsi="Times New Roman" w:cs="Times New Roman"/>
          <w:sz w:val="28"/>
          <w:szCs w:val="28"/>
        </w:rPr>
        <w:t xml:space="preserve">) </w:t>
      </w:r>
      <w:r w:rsidR="00665E7E" w:rsidRPr="00EC1AC4">
        <w:rPr>
          <w:rFonts w:ascii="Times New Roman" w:hAnsi="Times New Roman" w:cs="Times New Roman"/>
          <w:sz w:val="28"/>
          <w:szCs w:val="28"/>
        </w:rPr>
        <w:t>строку</w:t>
      </w:r>
      <w:r w:rsidR="004F4590" w:rsidRPr="00EC1AC4">
        <w:rPr>
          <w:rFonts w:ascii="Times New Roman" w:hAnsi="Times New Roman" w:cs="Times New Roman"/>
          <w:sz w:val="28"/>
          <w:szCs w:val="28"/>
        </w:rPr>
        <w:t xml:space="preserve"> 7.3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4F4590" w:rsidRPr="00EC1AC4" w:rsidTr="004F4590">
        <w:tc>
          <w:tcPr>
            <w:tcW w:w="704" w:type="dxa"/>
          </w:tcPr>
          <w:p w:rsidR="004F4590" w:rsidRPr="00EC1AC4" w:rsidRDefault="004F4590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402" w:type="dxa"/>
          </w:tcPr>
          <w:p w:rsidR="004F4590" w:rsidRPr="00EC1AC4" w:rsidRDefault="004F4590" w:rsidP="00C423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в налоговом органе (КПП)</w:t>
            </w:r>
          </w:p>
        </w:tc>
        <w:tc>
          <w:tcPr>
            <w:tcW w:w="5239" w:type="dxa"/>
          </w:tcPr>
          <w:p w:rsidR="004F4590" w:rsidRPr="00EC1AC4" w:rsidRDefault="004F4590" w:rsidP="004F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(при наличии).</w:t>
            </w:r>
          </w:p>
          <w:p w:rsidR="004F4590" w:rsidRPr="00EC1AC4" w:rsidRDefault="004F4590" w:rsidP="004F4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</w:tbl>
    <w:p w:rsidR="004F4590" w:rsidRPr="00EC1AC4" w:rsidRDefault="00C7530B" w:rsidP="00C423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к</w:t>
      </w:r>
      <w:r w:rsidR="004F4590" w:rsidRPr="00EC1AC4">
        <w:rPr>
          <w:rFonts w:ascii="Times New Roman" w:hAnsi="Times New Roman" w:cs="Times New Roman"/>
          <w:sz w:val="28"/>
          <w:szCs w:val="28"/>
        </w:rPr>
        <w:t xml:space="preserve">) </w:t>
      </w:r>
      <w:r w:rsidR="001A3D9D" w:rsidRPr="00EC1AC4">
        <w:rPr>
          <w:rFonts w:ascii="Times New Roman" w:hAnsi="Times New Roman" w:cs="Times New Roman"/>
          <w:sz w:val="28"/>
          <w:szCs w:val="28"/>
        </w:rPr>
        <w:t xml:space="preserve">графу 3 </w:t>
      </w:r>
      <w:r w:rsidR="00665E7E" w:rsidRPr="00EC1AC4">
        <w:rPr>
          <w:rFonts w:ascii="Times New Roman" w:hAnsi="Times New Roman" w:cs="Times New Roman"/>
          <w:sz w:val="28"/>
          <w:szCs w:val="28"/>
        </w:rPr>
        <w:t>строк</w:t>
      </w:r>
      <w:r w:rsidR="001A3D9D" w:rsidRPr="00EC1AC4">
        <w:rPr>
          <w:rFonts w:ascii="Times New Roman" w:hAnsi="Times New Roman" w:cs="Times New Roman"/>
          <w:sz w:val="28"/>
          <w:szCs w:val="28"/>
        </w:rPr>
        <w:t>и</w:t>
      </w:r>
      <w:r w:rsidR="004F4590" w:rsidRPr="00EC1AC4">
        <w:rPr>
          <w:rFonts w:ascii="Times New Roman" w:hAnsi="Times New Roman" w:cs="Times New Roman"/>
          <w:sz w:val="28"/>
          <w:szCs w:val="28"/>
        </w:rPr>
        <w:t xml:space="preserve"> 7.5 </w:t>
      </w:r>
      <w:r w:rsidR="001A3D9D" w:rsidRPr="00EC1AC4">
        <w:rPr>
          <w:rFonts w:ascii="Times New Roman" w:hAnsi="Times New Roman" w:cs="Times New Roman"/>
          <w:sz w:val="28"/>
          <w:szCs w:val="28"/>
        </w:rPr>
        <w:t>дополнить словами «(при наличии)»;</w:t>
      </w:r>
    </w:p>
    <w:p w:rsidR="00A23F2B" w:rsidRPr="00EC1AC4" w:rsidRDefault="00C7530B" w:rsidP="00A2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л</w:t>
      </w:r>
      <w:r w:rsidR="00A23F2B" w:rsidRPr="00EC1AC4">
        <w:rPr>
          <w:rFonts w:ascii="Times New Roman" w:hAnsi="Times New Roman" w:cs="Times New Roman"/>
          <w:sz w:val="28"/>
          <w:szCs w:val="28"/>
        </w:rPr>
        <w:t>) строку 8.5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A23F2B" w:rsidRPr="00EC1AC4" w:rsidTr="007E6FBC">
        <w:tc>
          <w:tcPr>
            <w:tcW w:w="704" w:type="dxa"/>
          </w:tcPr>
          <w:p w:rsidR="00A23F2B" w:rsidRPr="00EC1AC4" w:rsidRDefault="00A23F2B" w:rsidP="00A23F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402" w:type="dxa"/>
          </w:tcPr>
          <w:p w:rsidR="00A23F2B" w:rsidRPr="00EC1AC4" w:rsidRDefault="00A23F2B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 неисполненного обязательства прошлых лет в валюте Российской Федерации</w:t>
            </w:r>
          </w:p>
        </w:tc>
        <w:tc>
          <w:tcPr>
            <w:tcW w:w="5239" w:type="dxa"/>
          </w:tcPr>
          <w:p w:rsidR="00A23F2B" w:rsidRPr="00EC1AC4" w:rsidRDefault="00A23F2B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поставленное на учет до начала текущего финансового года, исполнение которого осуществляется в текущем финансовом году, указывается сумма бюджетного обязательства прошлых лет с точностью до второго знака после запятой.</w:t>
            </w:r>
          </w:p>
        </w:tc>
      </w:tr>
    </w:tbl>
    <w:p w:rsidR="00A23F2B" w:rsidRPr="00EC1AC4" w:rsidRDefault="00C7530B" w:rsidP="00A23F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м</w:t>
      </w:r>
      <w:r w:rsidR="00A23F2B" w:rsidRPr="00EC1AC4">
        <w:rPr>
          <w:rFonts w:ascii="Times New Roman" w:hAnsi="Times New Roman" w:cs="Times New Roman"/>
          <w:sz w:val="28"/>
          <w:szCs w:val="28"/>
        </w:rPr>
        <w:t>) дополнить строкой 8.11 следующе</w:t>
      </w:r>
      <w:r w:rsidRPr="00EC1AC4">
        <w:rPr>
          <w:rFonts w:ascii="Times New Roman" w:hAnsi="Times New Roman" w:cs="Times New Roman"/>
          <w:sz w:val="28"/>
          <w:szCs w:val="28"/>
        </w:rPr>
        <w:t>го содержания</w:t>
      </w:r>
      <w:r w:rsidR="00A23F2B" w:rsidRPr="00EC1A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6"/>
        <w:gridCol w:w="3401"/>
        <w:gridCol w:w="5244"/>
      </w:tblGrid>
      <w:tr w:rsidR="00C7530B" w:rsidRPr="00EC1AC4" w:rsidTr="00C7530B">
        <w:tc>
          <w:tcPr>
            <w:tcW w:w="704" w:type="dxa"/>
          </w:tcPr>
          <w:p w:rsidR="00C7530B" w:rsidRPr="00EC1AC4" w:rsidRDefault="00C7530B" w:rsidP="00C753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3402" w:type="dxa"/>
          </w:tcPr>
          <w:p w:rsidR="00C7530B" w:rsidRPr="00EC1AC4" w:rsidRDefault="00C7530B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5245" w:type="dxa"/>
          </w:tcPr>
          <w:p w:rsidR="00C7530B" w:rsidRPr="00EC1AC4" w:rsidRDefault="00C7530B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бюджетном обязательстве.</w:t>
            </w:r>
          </w:p>
        </w:tc>
      </w:tr>
    </w:tbl>
    <w:p w:rsidR="00C7530B" w:rsidRPr="00EC1AC4" w:rsidRDefault="00C7530B" w:rsidP="00C7530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 приложении №</w:t>
      </w:r>
      <w:r w:rsidR="001A3D9D"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2:</w:t>
      </w:r>
    </w:p>
    <w:p w:rsidR="00C7530B" w:rsidRPr="00EC1AC4" w:rsidRDefault="00C7530B" w:rsidP="00C7530B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Сведения» заменить словом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Сведений»;</w:t>
      </w:r>
    </w:p>
    <w:p w:rsidR="00C7530B" w:rsidRPr="00EC1AC4" w:rsidRDefault="00C7530B" w:rsidP="00C7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информации (реквизита, показателя)» заменить словом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реквизита»;</w:t>
      </w:r>
    </w:p>
    <w:p w:rsidR="00C7530B" w:rsidRPr="00EC1AC4" w:rsidRDefault="00C7530B" w:rsidP="00C7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слово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формирования»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формирования (заполнения)»;</w:t>
      </w:r>
    </w:p>
    <w:p w:rsidR="00C7530B" w:rsidRPr="00EC1AC4" w:rsidRDefault="00C7530B" w:rsidP="00C7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в графе 2 строки 5.</w:t>
      </w:r>
      <w:r w:rsidR="006C6CB9" w:rsidRPr="00EC1AC4">
        <w:rPr>
          <w:rFonts w:ascii="Times New Roman" w:hAnsi="Times New Roman" w:cs="Times New Roman"/>
          <w:sz w:val="28"/>
          <w:szCs w:val="28"/>
        </w:rPr>
        <w:t>7</w:t>
      </w:r>
      <w:r w:rsidRPr="00EC1AC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ОКТМО»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по ОКТМО»;</w:t>
      </w:r>
    </w:p>
    <w:p w:rsidR="006C6CB9" w:rsidRPr="00EC1AC4" w:rsidRDefault="006C6CB9" w:rsidP="00C7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д) в графе 3 строки 5.10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(далее-код соответствующий лицевой счет получателя бюджетных средств).»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(далее - код соответствующего лицевого счета получателя бюджетных средств).»;</w:t>
      </w:r>
    </w:p>
    <w:p w:rsidR="006C6CB9" w:rsidRPr="00EC1AC4" w:rsidRDefault="006C6CB9" w:rsidP="00C753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е) в графе 2 строки 5.11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(далее - КОФК)»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(КОФК)»;</w:t>
      </w:r>
    </w:p>
    <w:p w:rsidR="006C6CB9" w:rsidRPr="00EC1AC4" w:rsidRDefault="006C6CB9" w:rsidP="006C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ж) дополнить строкой 6.13 следующего содержания: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6"/>
        <w:gridCol w:w="3401"/>
        <w:gridCol w:w="5244"/>
      </w:tblGrid>
      <w:tr w:rsidR="006C6CB9" w:rsidRPr="00EC1AC4" w:rsidTr="007E6FBC">
        <w:tc>
          <w:tcPr>
            <w:tcW w:w="704" w:type="dxa"/>
          </w:tcPr>
          <w:p w:rsidR="006C6CB9" w:rsidRPr="00EC1AC4" w:rsidRDefault="006C6CB9" w:rsidP="006C6C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3402" w:type="dxa"/>
          </w:tcPr>
          <w:p w:rsidR="006C6CB9" w:rsidRPr="00EC1AC4" w:rsidRDefault="006C6CB9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5245" w:type="dxa"/>
          </w:tcPr>
          <w:p w:rsidR="006C6CB9" w:rsidRPr="00EC1AC4" w:rsidRDefault="006C6CB9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должность, подпись, расшифровка подписи руководителя (уполномоченного лица), подписавшего Сведения о денежном обязательстве.</w:t>
            </w:r>
          </w:p>
        </w:tc>
      </w:tr>
    </w:tbl>
    <w:p w:rsidR="006C6CB9" w:rsidRPr="00EC1AC4" w:rsidRDefault="006C6CB9" w:rsidP="006C6CB9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 приложении №</w:t>
      </w:r>
      <w:r w:rsidR="001A3D9D"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3:</w:t>
      </w:r>
    </w:p>
    <w:p w:rsidR="006C6CB9" w:rsidRPr="00EC1AC4" w:rsidRDefault="006C6CB9" w:rsidP="00BE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а) в графе 2 </w:t>
      </w:r>
      <w:r w:rsidR="00BE30B5" w:rsidRPr="00EC1AC4">
        <w:rPr>
          <w:rFonts w:ascii="Times New Roman" w:hAnsi="Times New Roman" w:cs="Times New Roman"/>
          <w:sz w:val="28"/>
          <w:szCs w:val="28"/>
        </w:rPr>
        <w:t>строки</w:t>
      </w:r>
      <w:r w:rsidRPr="00EC1AC4">
        <w:rPr>
          <w:rFonts w:ascii="Times New Roman" w:hAnsi="Times New Roman" w:cs="Times New Roman"/>
          <w:sz w:val="28"/>
          <w:szCs w:val="28"/>
        </w:rPr>
        <w:t xml:space="preserve"> 3 после слов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</w:t>
      </w:r>
      <w:r w:rsidR="00BE30B5" w:rsidRPr="00EC1AC4">
        <w:rPr>
          <w:rFonts w:ascii="Times New Roman" w:hAnsi="Times New Roman" w:cs="Times New Roman"/>
          <w:sz w:val="28"/>
          <w:szCs w:val="28"/>
        </w:rPr>
        <w:t>»</w:t>
      </w:r>
      <w:r w:rsidRPr="00EC1AC4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="00BE30B5" w:rsidRPr="00EC1AC4">
        <w:rPr>
          <w:rFonts w:ascii="Times New Roman" w:hAnsi="Times New Roman" w:cs="Times New Roman"/>
          <w:sz w:val="28"/>
          <w:szCs w:val="28"/>
        </w:rPr>
        <w:t>о</w:t>
      </w:r>
      <w:r w:rsidRPr="00EC1AC4">
        <w:rPr>
          <w:rFonts w:ascii="Times New Roman" w:hAnsi="Times New Roman" w:cs="Times New Roman"/>
          <w:sz w:val="28"/>
          <w:szCs w:val="28"/>
        </w:rPr>
        <w:t>беспечения государственных и</w:t>
      </w:r>
      <w:r w:rsidR="00BE30B5" w:rsidRPr="00EC1AC4">
        <w:rPr>
          <w:rFonts w:ascii="Times New Roman" w:hAnsi="Times New Roman" w:cs="Times New Roman"/>
          <w:sz w:val="28"/>
          <w:szCs w:val="28"/>
        </w:rPr>
        <w:t>»;</w:t>
      </w:r>
    </w:p>
    <w:p w:rsidR="00BE30B5" w:rsidRPr="00EC1AC4" w:rsidRDefault="00BE30B5" w:rsidP="00BE3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строку 4 изложить в следующей редакции: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3605"/>
        <w:gridCol w:w="5084"/>
      </w:tblGrid>
      <w:tr w:rsidR="00BE30B5" w:rsidRPr="00EC1AC4" w:rsidTr="00BE30B5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реестр контрактов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Документ о приемке товаров, выполненной работы (ее результатов), оказанной услуги, в том числе в электронной форме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8" w:history="1">
              <w:r w:rsidRPr="00EC1AC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форма N ТОРГ-12</w:t>
              </w:r>
            </w:hyperlink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BE30B5" w:rsidRPr="00EC1AC4" w:rsidTr="00BE30B5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5" w:rsidRPr="00EC1AC4" w:rsidRDefault="00BE3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федерального бюджета (далее - иной документ, подтверждающий возникновение денежного обязательства) по бюджетному обязательству получателя средств федерального бюджета, возникшему на основании государственного контракта.</w:t>
            </w:r>
          </w:p>
        </w:tc>
      </w:tr>
    </w:tbl>
    <w:p w:rsidR="00894066" w:rsidRPr="00EC1AC4" w:rsidRDefault="00894066" w:rsidP="00894066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 приложении №</w:t>
      </w:r>
      <w:r w:rsidR="001A3D9D"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4 в графе 2 строки 5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ОКТМО»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по ОКТМО».</w:t>
      </w:r>
    </w:p>
    <w:p w:rsidR="00894066" w:rsidRPr="00EC1AC4" w:rsidRDefault="00894066" w:rsidP="0089406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A3D9D"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5:</w:t>
      </w:r>
    </w:p>
    <w:p w:rsidR="00894066" w:rsidRPr="00EC1AC4" w:rsidRDefault="00894066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графы 2 слово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Описание» заменить словом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Наименование»;</w:t>
      </w:r>
    </w:p>
    <w:p w:rsidR="00894066" w:rsidRPr="00EC1AC4" w:rsidRDefault="00894066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3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формирования, заполнения»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формирования (заполнения)»;</w:t>
      </w:r>
    </w:p>
    <w:p w:rsidR="00894066" w:rsidRPr="00EC1AC4" w:rsidRDefault="00894066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графе 2 строки 3.1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по КОФК»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органа Федерального казначейства (КОФК)»;</w:t>
      </w:r>
    </w:p>
    <w:p w:rsidR="00894066" w:rsidRPr="00EC1AC4" w:rsidRDefault="00894066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в графе 2 строки 7 слова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ОКТМО» заменить словами</w:t>
      </w:r>
      <w:r w:rsidR="00DF347A" w:rsidRPr="00EC1AC4">
        <w:rPr>
          <w:rFonts w:ascii="Times New Roman" w:hAnsi="Times New Roman" w:cs="Times New Roman"/>
          <w:sz w:val="28"/>
          <w:szCs w:val="28"/>
        </w:rPr>
        <w:t xml:space="preserve"> «</w:t>
      </w:r>
      <w:r w:rsidRPr="00EC1AC4">
        <w:rPr>
          <w:rFonts w:ascii="Times New Roman" w:hAnsi="Times New Roman" w:cs="Times New Roman"/>
          <w:sz w:val="28"/>
          <w:szCs w:val="28"/>
        </w:rPr>
        <w:t>Код по ОКТМО»;</w:t>
      </w:r>
    </w:p>
    <w:p w:rsidR="00894066" w:rsidRPr="00EC1AC4" w:rsidRDefault="00894066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д)</w:t>
      </w:r>
      <w:r w:rsidR="007C6B40" w:rsidRPr="00EC1AC4">
        <w:rPr>
          <w:rFonts w:ascii="Times New Roman" w:hAnsi="Times New Roman" w:cs="Times New Roman"/>
          <w:sz w:val="28"/>
          <w:szCs w:val="28"/>
        </w:rPr>
        <w:t xml:space="preserve"> дополнить строкой 9.1 следующего содержания: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7C6B40" w:rsidRPr="00EC1AC4" w:rsidTr="007E6FBC">
        <w:tc>
          <w:tcPr>
            <w:tcW w:w="704" w:type="dxa"/>
          </w:tcPr>
          <w:p w:rsidR="007C6B40" w:rsidRPr="00EC1AC4" w:rsidRDefault="007C6B40" w:rsidP="007C6B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402" w:type="dxa"/>
          </w:tcPr>
          <w:p w:rsidR="007C6B40" w:rsidRPr="00EC1AC4" w:rsidRDefault="007C6B40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Срок устранения превышения</w:t>
            </w:r>
          </w:p>
        </w:tc>
        <w:tc>
          <w:tcPr>
            <w:tcW w:w="5245" w:type="dxa"/>
          </w:tcPr>
          <w:p w:rsidR="007C6B40" w:rsidRPr="00EC1AC4" w:rsidRDefault="007C6B40" w:rsidP="007C6B40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срок, в который должно быть устранено превышение суммы по документу-основанию над объемом доведенных лимитов бюджетных обязательств.</w:t>
            </w:r>
          </w:p>
          <w:p w:rsidR="007C6B40" w:rsidRPr="00EC1AC4" w:rsidRDefault="007C6B40" w:rsidP="007C6B40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Заполняется в случаях, предусмотренных пунктом 16 настоящего Порядка.</w:t>
            </w:r>
          </w:p>
        </w:tc>
      </w:tr>
    </w:tbl>
    <w:p w:rsidR="007C6B40" w:rsidRPr="00EC1AC4" w:rsidRDefault="00DF347A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е) строки 10.1 и 10.2 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76"/>
        <w:gridCol w:w="3378"/>
        <w:gridCol w:w="5197"/>
      </w:tblGrid>
      <w:tr w:rsidR="00DF347A" w:rsidRPr="00EC1AC4" w:rsidTr="007E6FBC">
        <w:tc>
          <w:tcPr>
            <w:tcW w:w="704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402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5245" w:type="dxa"/>
          </w:tcPr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один из следующих видов документов:</w:t>
            </w:r>
          </w:p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«контракт», «договор», «соглашение», «нормативный правовой акт», «исполнительный документ», «решение налогового органа», «иное основание»;</w:t>
            </w:r>
          </w:p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«извещение об осуществлении закупки», «приглашение принять участие в определении поставщика (подрядчика, исполнителя)», «проект контракта» - в случае, если источником финансового обеспечения принимаемых бюджетных обязательств являются доходы, полученные от приносящей доход деятельности </w:t>
            </w:r>
            <w:r w:rsidRPr="00EC1AC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казенными учреждениями, исполняющими наказания в виде лишения свободы или содержания в дисциплинарной воинской части, в результате осуществления ими собственной производственной деятельности в целях исполнения требований уголовно-исполнительного законодательства Российской Федерации об обязательном привлечении осужденных к труду.</w:t>
            </w:r>
          </w:p>
        </w:tc>
      </w:tr>
      <w:tr w:rsidR="00DF347A" w:rsidRPr="00EC1AC4" w:rsidTr="007E6FBC">
        <w:tc>
          <w:tcPr>
            <w:tcW w:w="704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402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5245" w:type="dxa"/>
          </w:tcPr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 заполнении в строке 10.1 настоящей информации вида документа «нормативный правовой акт» указывается наименование нормативного правового акта.</w:t>
            </w:r>
          </w:p>
        </w:tc>
      </w:tr>
    </w:tbl>
    <w:p w:rsidR="00DF347A" w:rsidRPr="00EC1AC4" w:rsidRDefault="00DF347A" w:rsidP="00DF3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ж) строку 10.6 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76"/>
        <w:gridCol w:w="3375"/>
        <w:gridCol w:w="5200"/>
      </w:tblGrid>
      <w:tr w:rsidR="00DF347A" w:rsidRPr="00EC1AC4" w:rsidTr="007E6FBC">
        <w:tc>
          <w:tcPr>
            <w:tcW w:w="704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10.6.</w:t>
            </w:r>
          </w:p>
        </w:tc>
        <w:tc>
          <w:tcPr>
            <w:tcW w:w="3402" w:type="dxa"/>
          </w:tcPr>
          <w:p w:rsidR="00DF347A" w:rsidRPr="00EC1AC4" w:rsidRDefault="00DF347A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Предмет по документу-основанию</w:t>
            </w:r>
          </w:p>
        </w:tc>
        <w:tc>
          <w:tcPr>
            <w:tcW w:w="5245" w:type="dxa"/>
          </w:tcPr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F347A" w:rsidRPr="00EC1AC4" w:rsidRDefault="00DF347A" w:rsidP="00DF347A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10.1 настоящей информации вида документа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наименование(я) объекта закупки (поставляемых товаров, выполняемых работ, оказываемых услуг), указанное(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(договоре).</w:t>
            </w:r>
          </w:p>
          <w:p w:rsidR="00DF347A" w:rsidRPr="00EC1AC4" w:rsidRDefault="00DF347A" w:rsidP="000D27D3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10.1 настоящей информации вида документа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 w:rsidR="000D27D3" w:rsidRPr="00EC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наименование(я) цели(ей) предоставления, целевого направления, направления(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трансферта.</w:t>
            </w:r>
          </w:p>
        </w:tc>
      </w:tr>
    </w:tbl>
    <w:p w:rsidR="00DF347A" w:rsidRPr="00EC1AC4" w:rsidRDefault="000D27D3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з) строки 10.11 - 10.13 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916"/>
        <w:gridCol w:w="3355"/>
        <w:gridCol w:w="5080"/>
      </w:tblGrid>
      <w:tr w:rsidR="000D27D3" w:rsidRPr="00EC1AC4" w:rsidTr="007E6FBC">
        <w:tc>
          <w:tcPr>
            <w:tcW w:w="704" w:type="dxa"/>
          </w:tcPr>
          <w:p w:rsidR="000D27D3" w:rsidRPr="00EC1AC4" w:rsidRDefault="000D27D3" w:rsidP="000D2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3402" w:type="dxa"/>
          </w:tcPr>
          <w:p w:rsidR="000D27D3" w:rsidRPr="00EC1AC4" w:rsidRDefault="000D27D3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</w:t>
            </w:r>
          </w:p>
        </w:tc>
        <w:tc>
          <w:tcPr>
            <w:tcW w:w="5245" w:type="dxa"/>
          </w:tcPr>
          <w:p w:rsidR="000D27D3" w:rsidRPr="00EC1AC4" w:rsidRDefault="000D27D3" w:rsidP="000D27D3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0D27D3" w:rsidRPr="00EC1AC4" w:rsidRDefault="000D27D3" w:rsidP="000D27D3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строке 10.4 настоящей информации.</w:t>
            </w:r>
          </w:p>
        </w:tc>
      </w:tr>
      <w:tr w:rsidR="000D27D3" w:rsidRPr="00EC1AC4" w:rsidTr="007E6FBC">
        <w:tc>
          <w:tcPr>
            <w:tcW w:w="704" w:type="dxa"/>
          </w:tcPr>
          <w:p w:rsidR="000D27D3" w:rsidRPr="00EC1AC4" w:rsidRDefault="000D27D3" w:rsidP="000D2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3402" w:type="dxa"/>
          </w:tcPr>
          <w:p w:rsidR="000D27D3" w:rsidRPr="00EC1AC4" w:rsidRDefault="000D27D3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5245" w:type="dxa"/>
          </w:tcPr>
          <w:p w:rsidR="000D27D3" w:rsidRPr="00EC1AC4" w:rsidRDefault="000D27D3" w:rsidP="000D27D3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При заполнении в строке 10.1 настоящей информации вида документа «исполнительный документ» или «решение налогового органа» указывается номер и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0D27D3" w:rsidRPr="00EC1AC4" w:rsidTr="007E6FBC">
        <w:tc>
          <w:tcPr>
            <w:tcW w:w="704" w:type="dxa"/>
          </w:tcPr>
          <w:p w:rsidR="000D27D3" w:rsidRPr="00EC1AC4" w:rsidRDefault="000D27D3" w:rsidP="000D27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10.13.</w:t>
            </w:r>
          </w:p>
        </w:tc>
        <w:tc>
          <w:tcPr>
            <w:tcW w:w="3402" w:type="dxa"/>
          </w:tcPr>
          <w:p w:rsidR="000D27D3" w:rsidRPr="00EC1AC4" w:rsidRDefault="000D27D3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245" w:type="dxa"/>
          </w:tcPr>
          <w:p w:rsidR="000D27D3" w:rsidRPr="00EC1AC4" w:rsidRDefault="000D27D3" w:rsidP="000D27D3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строке 10.1 настоящей информации вида документа «договор» указываются положения законодательства Российской Федерации о контрактной системе в сфере закупок товаров, работ, услуг для государственных и муниципальных нужд, являющиеся основанием для </w:t>
            </w:r>
            <w:proofErr w:type="spellStart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</w:tbl>
    <w:p w:rsidR="00DF347A" w:rsidRPr="00EC1AC4" w:rsidRDefault="006D03B7" w:rsidP="00894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и) графу 3 строки 11.5 дополнить словами «(при наличии)»;</w:t>
      </w:r>
    </w:p>
    <w:p w:rsidR="006D03B7" w:rsidRPr="00EC1AC4" w:rsidRDefault="006D03B7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к) строку 11.6 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76"/>
        <w:gridCol w:w="3380"/>
        <w:gridCol w:w="5195"/>
      </w:tblGrid>
      <w:tr w:rsidR="006D03B7" w:rsidRPr="00EC1AC4" w:rsidTr="007E6FBC">
        <w:tc>
          <w:tcPr>
            <w:tcW w:w="704" w:type="dxa"/>
          </w:tcPr>
          <w:p w:rsidR="006D03B7" w:rsidRPr="00EC1AC4" w:rsidRDefault="006D03B7" w:rsidP="006D03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11.6.</w:t>
            </w:r>
          </w:p>
        </w:tc>
        <w:tc>
          <w:tcPr>
            <w:tcW w:w="3402" w:type="dxa"/>
          </w:tcPr>
          <w:p w:rsidR="006D03B7" w:rsidRPr="00EC1AC4" w:rsidRDefault="006D03B7" w:rsidP="007E6F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Номер банковского (казначейского) счета</w:t>
            </w:r>
          </w:p>
        </w:tc>
        <w:tc>
          <w:tcPr>
            <w:tcW w:w="5245" w:type="dxa"/>
          </w:tcPr>
          <w:p w:rsidR="006D03B7" w:rsidRPr="00EC1AC4" w:rsidRDefault="006D03B7" w:rsidP="007E6FBC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Указываются номер банковского (казначейского) счета контрагента (при наличии в документе-основании).</w:t>
            </w:r>
          </w:p>
        </w:tc>
      </w:tr>
    </w:tbl>
    <w:p w:rsidR="006D03B7" w:rsidRPr="00EC1AC4" w:rsidRDefault="006D03B7" w:rsidP="003F4C0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6 в графе 2 строки 5 слова «Код ОКТМО» </w:t>
      </w:r>
      <w:r w:rsidR="003F4C03" w:rsidRPr="00EC1AC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C1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словами «Код по ОКТМО».</w:t>
      </w:r>
    </w:p>
    <w:p w:rsidR="006D03B7" w:rsidRPr="00EC1AC4" w:rsidRDefault="006D03B7" w:rsidP="006D03B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 В приложении № 7:</w:t>
      </w:r>
    </w:p>
    <w:p w:rsidR="006D03B7" w:rsidRPr="00EC1AC4" w:rsidRDefault="006D03B7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3 слова «формирования, заполнения» заменить словами «формирования (заполнения)»;</w:t>
      </w:r>
    </w:p>
    <w:p w:rsidR="006D03B7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</w:t>
      </w:r>
      <w:r w:rsidR="006D03B7" w:rsidRPr="00EC1AC4">
        <w:rPr>
          <w:rFonts w:ascii="Times New Roman" w:hAnsi="Times New Roman" w:cs="Times New Roman"/>
          <w:sz w:val="28"/>
          <w:szCs w:val="28"/>
        </w:rPr>
        <w:t xml:space="preserve">) в </w:t>
      </w:r>
      <w:r w:rsidRPr="00EC1AC4">
        <w:rPr>
          <w:rFonts w:ascii="Times New Roman" w:hAnsi="Times New Roman" w:cs="Times New Roman"/>
          <w:sz w:val="28"/>
          <w:szCs w:val="28"/>
        </w:rPr>
        <w:t xml:space="preserve">графе 2 </w:t>
      </w:r>
      <w:r w:rsidR="006D03B7" w:rsidRPr="00EC1AC4">
        <w:rPr>
          <w:rFonts w:ascii="Times New Roman" w:hAnsi="Times New Roman" w:cs="Times New Roman"/>
          <w:sz w:val="28"/>
          <w:szCs w:val="28"/>
        </w:rPr>
        <w:t>строк</w:t>
      </w:r>
      <w:r w:rsidRPr="00EC1AC4">
        <w:rPr>
          <w:rFonts w:ascii="Times New Roman" w:hAnsi="Times New Roman" w:cs="Times New Roman"/>
          <w:sz w:val="28"/>
          <w:szCs w:val="28"/>
        </w:rPr>
        <w:t>и</w:t>
      </w:r>
      <w:r w:rsidR="006D03B7" w:rsidRPr="00EC1AC4">
        <w:rPr>
          <w:rFonts w:ascii="Times New Roman" w:hAnsi="Times New Roman" w:cs="Times New Roman"/>
          <w:sz w:val="28"/>
          <w:szCs w:val="28"/>
        </w:rPr>
        <w:t xml:space="preserve"> 7 слова «Код ОКТМО» заменить словами «Код по ОКТМО».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17. В приложении № 8: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словами «формирования (заполнения)»;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в графе 2 строки 5 слова «Код ОКТМО» заменить словами «Код по ОКТМО».</w:t>
      </w:r>
    </w:p>
    <w:p w:rsidR="003F4C03" w:rsidRPr="00EC1AC4" w:rsidRDefault="003F4C03" w:rsidP="006D03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18. В приложении № 9: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словами «формирования (заполнения)»;</w:t>
      </w:r>
    </w:p>
    <w:p w:rsidR="003F4C03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в графе 2 строки 5 слова «Код ОКТМО» заменить словами «Код по ОКТМО»;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д) в графе 3 строки 12 слова «, рассчитанные как разница показателей по пункту 10 и пункту 12.» заменить словами «, рассчитанные как разница показателей по строке 10 и строке 12.»;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е) в графе 3 строки 14 слова «, с отражением в пунктах 10-13» заменить словами «, с отражением в строках 10-13».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19. В приложении № 10: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словами «формирования (заполнения)»;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в графе 2 строки 5 слова «Код ОКТМО» заменить словами «Код по ОКТМО»;</w:t>
      </w:r>
    </w:p>
    <w:p w:rsidR="007E6FBC" w:rsidRPr="00EC1AC4" w:rsidRDefault="007E6FBC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д) в графе 3 строки 9.7 слова «(показатель пункта 9.4 минус показатель пункта 9.6)»</w:t>
      </w:r>
      <w:r w:rsidR="00BA3DB5" w:rsidRPr="00EC1AC4">
        <w:rPr>
          <w:rFonts w:ascii="Times New Roman" w:hAnsi="Times New Roman" w:cs="Times New Roman"/>
          <w:sz w:val="28"/>
          <w:szCs w:val="28"/>
        </w:rPr>
        <w:t xml:space="preserve"> заменить словами «(показатель строки 9.4 минус показатель строки 9.6)»;</w:t>
      </w:r>
    </w:p>
    <w:p w:rsidR="00BA3DB5" w:rsidRPr="00EC1AC4" w:rsidRDefault="00BA3DB5" w:rsidP="007E6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е) в графе 3 строки 9.8 слова «(показатель пункта 8 минус показатель пункта 9.6)» заменить словами «(показатель строки 8 минус показатель строки 9.6)».</w:t>
      </w:r>
    </w:p>
    <w:p w:rsidR="00BA3DB5" w:rsidRPr="00EC1AC4" w:rsidRDefault="00BA3DB5" w:rsidP="00BA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20. </w:t>
      </w:r>
      <w:r w:rsidRPr="00EC1AC4">
        <w:rPr>
          <w:rFonts w:ascii="Times New Roman" w:hAnsi="Times New Roman" w:cs="Times New Roman"/>
          <w:sz w:val="28"/>
          <w:szCs w:val="28"/>
        </w:rPr>
        <w:t>В приложении № 1</w:t>
      </w:r>
      <w:r w:rsidRPr="00EC1AC4">
        <w:rPr>
          <w:rFonts w:ascii="Times New Roman" w:hAnsi="Times New Roman" w:cs="Times New Roman"/>
          <w:sz w:val="28"/>
          <w:szCs w:val="28"/>
        </w:rPr>
        <w:t>1</w:t>
      </w:r>
      <w:r w:rsidRPr="00EC1AC4">
        <w:rPr>
          <w:rFonts w:ascii="Times New Roman" w:hAnsi="Times New Roman" w:cs="Times New Roman"/>
          <w:sz w:val="28"/>
          <w:szCs w:val="28"/>
        </w:rPr>
        <w:t>:</w:t>
      </w:r>
    </w:p>
    <w:p w:rsidR="00BA3DB5" w:rsidRPr="00EC1AC4" w:rsidRDefault="00BA3DB5" w:rsidP="00BA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BA3DB5" w:rsidRPr="00EC1AC4" w:rsidRDefault="00BA3DB5" w:rsidP="00BA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BA3DB5" w:rsidRPr="00EC1AC4" w:rsidRDefault="00BA3DB5" w:rsidP="00BA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словами «формирования (заполнения)»;</w:t>
      </w:r>
    </w:p>
    <w:p w:rsidR="00BA3DB5" w:rsidRPr="00EC1AC4" w:rsidRDefault="00BA3DB5" w:rsidP="00BA3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дополнить строкой 8.4.1 следующего содержания: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846"/>
        <w:gridCol w:w="3354"/>
        <w:gridCol w:w="5151"/>
      </w:tblGrid>
      <w:tr w:rsidR="00BA3DB5" w:rsidRPr="00EC1AC4" w:rsidTr="00967E36">
        <w:tc>
          <w:tcPr>
            <w:tcW w:w="704" w:type="dxa"/>
          </w:tcPr>
          <w:p w:rsidR="00BA3DB5" w:rsidRPr="00EC1AC4" w:rsidRDefault="00BA3DB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8.4.1.</w:t>
            </w:r>
          </w:p>
        </w:tc>
        <w:tc>
          <w:tcPr>
            <w:tcW w:w="3402" w:type="dxa"/>
          </w:tcPr>
          <w:p w:rsidR="00BA3DB5" w:rsidRPr="00EC1AC4" w:rsidRDefault="00BA3DB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Казначейское обеспечение обязательств</w:t>
            </w:r>
          </w:p>
        </w:tc>
        <w:tc>
          <w:tcPr>
            <w:tcW w:w="5245" w:type="dxa"/>
          </w:tcPr>
          <w:p w:rsidR="00BA3DB5" w:rsidRPr="00EC1AC4" w:rsidRDefault="00BA3DB5" w:rsidP="00967E36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при наличии в документе-основании (да/нет).</w:t>
            </w:r>
          </w:p>
        </w:tc>
      </w:tr>
    </w:tbl>
    <w:p w:rsidR="002E3515" w:rsidRPr="00EC1AC4" w:rsidRDefault="00BA3DB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д) </w:t>
      </w:r>
      <w:r w:rsidR="002E3515" w:rsidRPr="00EC1AC4">
        <w:rPr>
          <w:rFonts w:ascii="Times New Roman" w:hAnsi="Times New Roman" w:cs="Times New Roman"/>
          <w:sz w:val="28"/>
          <w:szCs w:val="28"/>
        </w:rPr>
        <w:t>строк</w:t>
      </w:r>
      <w:r w:rsidR="002E3515" w:rsidRPr="00EC1AC4">
        <w:rPr>
          <w:rFonts w:ascii="Times New Roman" w:hAnsi="Times New Roman" w:cs="Times New Roman"/>
          <w:sz w:val="28"/>
          <w:szCs w:val="28"/>
        </w:rPr>
        <w:t>у</w:t>
      </w:r>
      <w:r w:rsidR="002E3515"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="002E3515" w:rsidRPr="00EC1AC4">
        <w:rPr>
          <w:rFonts w:ascii="Times New Roman" w:hAnsi="Times New Roman" w:cs="Times New Roman"/>
          <w:sz w:val="28"/>
          <w:szCs w:val="28"/>
        </w:rPr>
        <w:t>9</w:t>
      </w:r>
      <w:r w:rsidR="002E3515" w:rsidRPr="00EC1AC4">
        <w:rPr>
          <w:rFonts w:ascii="Times New Roman" w:hAnsi="Times New Roman" w:cs="Times New Roman"/>
          <w:sz w:val="28"/>
          <w:szCs w:val="28"/>
        </w:rPr>
        <w:t xml:space="preserve">.1 </w:t>
      </w:r>
      <w:r w:rsidR="002E3515" w:rsidRPr="00EC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3515" w:rsidRPr="00EC1AC4" w:rsidTr="00967E36">
        <w:tc>
          <w:tcPr>
            <w:tcW w:w="704" w:type="dxa"/>
          </w:tcPr>
          <w:p w:rsidR="002E3515" w:rsidRPr="00EC1AC4" w:rsidRDefault="002E351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</w:tcPr>
          <w:p w:rsidR="002E3515" w:rsidRPr="00EC1AC4" w:rsidRDefault="002E351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 неисполненного остатка бюджетного обязательства</w:t>
            </w:r>
          </w:p>
        </w:tc>
        <w:tc>
          <w:tcPr>
            <w:tcW w:w="5245" w:type="dxa"/>
          </w:tcPr>
          <w:p w:rsidR="002E3515" w:rsidRPr="00EC1AC4" w:rsidRDefault="002E3515" w:rsidP="00967E36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Указывается сумма неисполненного в отчетном финансовом году остатка бюджетного обязательства по каждому государственному контракту, договору, соглашению (нормативному правовому акту) о предоставлении субсидии юридическим лицам в разрезе кодов бюджетной классификации.</w:t>
            </w:r>
          </w:p>
        </w:tc>
      </w:tr>
    </w:tbl>
    <w:p w:rsidR="002E3515" w:rsidRPr="00EC1AC4" w:rsidRDefault="002E351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е</w:t>
      </w:r>
      <w:r w:rsidRPr="00EC1AC4">
        <w:rPr>
          <w:rFonts w:ascii="Times New Roman" w:hAnsi="Times New Roman" w:cs="Times New Roman"/>
          <w:sz w:val="28"/>
          <w:szCs w:val="28"/>
        </w:rPr>
        <w:t>) строк</w:t>
      </w:r>
      <w:r w:rsidRPr="00EC1AC4">
        <w:rPr>
          <w:rFonts w:ascii="Times New Roman" w:hAnsi="Times New Roman" w:cs="Times New Roman"/>
          <w:sz w:val="28"/>
          <w:szCs w:val="28"/>
        </w:rPr>
        <w:t>у</w:t>
      </w:r>
      <w:r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12</w:t>
      </w:r>
      <w:r w:rsidRPr="00EC1AC4">
        <w:rPr>
          <w:rFonts w:ascii="Times New Roman" w:hAnsi="Times New Roman" w:cs="Times New Roman"/>
          <w:sz w:val="28"/>
          <w:szCs w:val="28"/>
        </w:rPr>
        <w:t xml:space="preserve"> </w:t>
      </w:r>
      <w:r w:rsidRPr="00EC1AC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2E3515" w:rsidRPr="00EC1AC4" w:rsidTr="00967E36">
        <w:tc>
          <w:tcPr>
            <w:tcW w:w="704" w:type="dxa"/>
          </w:tcPr>
          <w:p w:rsidR="002E3515" w:rsidRPr="00EC1AC4" w:rsidRDefault="002E351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2E3515" w:rsidRPr="00EC1AC4" w:rsidRDefault="002E3515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  <w:tc>
          <w:tcPr>
            <w:tcW w:w="5245" w:type="dxa"/>
          </w:tcPr>
          <w:p w:rsidR="002E3515" w:rsidRPr="00EC1AC4" w:rsidRDefault="002E3515" w:rsidP="002E3515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сумма, в пределах которой главному распорядителю средств 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могут быть увеличены бюджетные ассигнования текущего финансового года на оплату государственных контрактов, договоров, соглашений (нормативных правовых актов) о предоставлении субсидии юридическим лицам в случаях, установленных Правительством Российской Федерации в соответствии с пунктом 4 статьи 94 Бюджетного кодекса Российской Федерации.</w:t>
            </w:r>
          </w:p>
          <w:p w:rsidR="002E3515" w:rsidRPr="00EC1AC4" w:rsidRDefault="002E3515" w:rsidP="00662A7D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по соответствующему коду классификации расходов бюджета отражается наименьшая из сумм, указанных в 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строках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10 и 11.</w:t>
            </w:r>
          </w:p>
        </w:tc>
      </w:tr>
    </w:tbl>
    <w:p w:rsidR="002E3515" w:rsidRPr="00EC1AC4" w:rsidRDefault="002E351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2</w:t>
      </w:r>
      <w:r w:rsidRPr="00EC1AC4">
        <w:rPr>
          <w:rFonts w:ascii="Times New Roman" w:hAnsi="Times New Roman" w:cs="Times New Roman"/>
          <w:sz w:val="28"/>
          <w:szCs w:val="28"/>
        </w:rPr>
        <w:t>1</w:t>
      </w:r>
      <w:r w:rsidRPr="00EC1AC4">
        <w:rPr>
          <w:rFonts w:ascii="Times New Roman" w:hAnsi="Times New Roman" w:cs="Times New Roman"/>
          <w:sz w:val="28"/>
          <w:szCs w:val="28"/>
        </w:rPr>
        <w:t>. В приложении № 1</w:t>
      </w:r>
      <w:r w:rsidRPr="00EC1AC4">
        <w:rPr>
          <w:rFonts w:ascii="Times New Roman" w:hAnsi="Times New Roman" w:cs="Times New Roman"/>
          <w:sz w:val="28"/>
          <w:szCs w:val="28"/>
        </w:rPr>
        <w:t>2</w:t>
      </w:r>
      <w:r w:rsidRPr="00EC1AC4">
        <w:rPr>
          <w:rFonts w:ascii="Times New Roman" w:hAnsi="Times New Roman" w:cs="Times New Roman"/>
          <w:sz w:val="28"/>
          <w:szCs w:val="28"/>
        </w:rPr>
        <w:t>:</w:t>
      </w:r>
    </w:p>
    <w:p w:rsidR="002E3515" w:rsidRPr="00EC1AC4" w:rsidRDefault="002E351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2E3515" w:rsidRPr="00EC1AC4" w:rsidRDefault="002E351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BA3DB5" w:rsidRPr="00EC1AC4" w:rsidRDefault="002E3515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словами «формирования (заполнения)»;</w:t>
      </w:r>
    </w:p>
    <w:p w:rsidR="00662A7D" w:rsidRPr="00EC1AC4" w:rsidRDefault="00662A7D" w:rsidP="002E35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г) строки 5 - 5.4, 7 - 7.3 признать утратившими силу;</w:t>
      </w:r>
    </w:p>
    <w:p w:rsidR="00662A7D" w:rsidRPr="00EC1AC4" w:rsidRDefault="00662A7D" w:rsidP="00662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 xml:space="preserve">д) строку </w:t>
      </w:r>
      <w:r w:rsidRPr="00EC1AC4">
        <w:rPr>
          <w:rFonts w:ascii="Times New Roman" w:hAnsi="Times New Roman" w:cs="Times New Roman"/>
          <w:sz w:val="28"/>
          <w:szCs w:val="28"/>
        </w:rPr>
        <w:t>8</w:t>
      </w:r>
      <w:r w:rsidRPr="00EC1A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3402"/>
        <w:gridCol w:w="5245"/>
      </w:tblGrid>
      <w:tr w:rsidR="00662A7D" w:rsidRPr="00EC1AC4" w:rsidTr="00967E36">
        <w:tc>
          <w:tcPr>
            <w:tcW w:w="704" w:type="dxa"/>
          </w:tcPr>
          <w:p w:rsidR="00662A7D" w:rsidRPr="00EC1AC4" w:rsidRDefault="00662A7D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62A7D" w:rsidRPr="00EC1AC4" w:rsidRDefault="00662A7D" w:rsidP="00967E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Сумма, на которую могут быть увеличены бюджетные ассигнования в текущем финансовом году</w:t>
            </w:r>
          </w:p>
        </w:tc>
        <w:tc>
          <w:tcPr>
            <w:tcW w:w="5245" w:type="dxa"/>
          </w:tcPr>
          <w:p w:rsidR="00662A7D" w:rsidRPr="00EC1AC4" w:rsidRDefault="00662A7D" w:rsidP="00662A7D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сумма, на которую главному распорядителю средств 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текущем финансовом году могут быть увеличены бюджетные ассигнования на оплату неисполненных бюджетных обязательств, возникших на основании государственных контрактов, договоров, соглашений (нормативных правовых актов)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субсидии юридическим лицам оплате в отчетном финансовом году, в случаях, установленных Правительством Российской Федерации в соответствии с пунктом 4 статьи 94 Бюджетного кодекса Российской Федерации.</w:t>
            </w:r>
          </w:p>
          <w:p w:rsidR="00662A7D" w:rsidRPr="00EC1AC4" w:rsidRDefault="00662A7D" w:rsidP="00662A7D">
            <w:pPr>
              <w:pStyle w:val="ConsPlusNormal"/>
              <w:ind w:firstLine="4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сумма по соответствующему коду классификации расходов бюджета по каждому государственному контракту, договору, соглашению, нормативному правовому акту не должна превышать соответствующую сумму, отраженную в 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>строке</w:t>
            </w:r>
            <w:r w:rsidRPr="00EC1AC4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</w:tr>
    </w:tbl>
    <w:p w:rsidR="00662A7D" w:rsidRPr="00EC1AC4" w:rsidRDefault="00662A7D" w:rsidP="00662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22</w:t>
      </w:r>
      <w:r w:rsidRPr="00EC1AC4">
        <w:rPr>
          <w:rFonts w:ascii="Times New Roman" w:hAnsi="Times New Roman" w:cs="Times New Roman"/>
          <w:sz w:val="28"/>
          <w:szCs w:val="28"/>
        </w:rPr>
        <w:t>. В приложении № 1</w:t>
      </w:r>
      <w:r w:rsidRPr="00EC1AC4">
        <w:rPr>
          <w:rFonts w:ascii="Times New Roman" w:hAnsi="Times New Roman" w:cs="Times New Roman"/>
          <w:sz w:val="28"/>
          <w:szCs w:val="28"/>
        </w:rPr>
        <w:t>3</w:t>
      </w:r>
      <w:r w:rsidRPr="00EC1AC4">
        <w:rPr>
          <w:rFonts w:ascii="Times New Roman" w:hAnsi="Times New Roman" w:cs="Times New Roman"/>
          <w:sz w:val="28"/>
          <w:szCs w:val="28"/>
        </w:rPr>
        <w:t>:</w:t>
      </w:r>
    </w:p>
    <w:p w:rsidR="00662A7D" w:rsidRPr="00EC1AC4" w:rsidRDefault="00662A7D" w:rsidP="00662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а) в наименовании слово «отчета» заменить словами «отчетного документа»;</w:t>
      </w:r>
    </w:p>
    <w:p w:rsidR="00662A7D" w:rsidRPr="00EC1AC4" w:rsidRDefault="00662A7D" w:rsidP="00662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б) в наименовании графы 2 слово «Описание» заменить словом «Наименование»;</w:t>
      </w:r>
    </w:p>
    <w:p w:rsidR="00662A7D" w:rsidRPr="00EC1AC4" w:rsidRDefault="00662A7D" w:rsidP="00662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C4">
        <w:rPr>
          <w:rFonts w:ascii="Times New Roman" w:hAnsi="Times New Roman" w:cs="Times New Roman"/>
          <w:sz w:val="28"/>
          <w:szCs w:val="28"/>
        </w:rPr>
        <w:t>в) в наименовании графы 3 слова «формирования, заполнения» заменить слов</w:t>
      </w:r>
      <w:r w:rsidRPr="00EC1AC4">
        <w:rPr>
          <w:rFonts w:ascii="Times New Roman" w:hAnsi="Times New Roman" w:cs="Times New Roman"/>
          <w:sz w:val="28"/>
          <w:szCs w:val="28"/>
        </w:rPr>
        <w:t>ами «формирования (заполнения)».</w:t>
      </w:r>
    </w:p>
    <w:sectPr w:rsidR="00662A7D" w:rsidRPr="00EC1AC4" w:rsidSect="008D49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BC" w:rsidRDefault="007E6FBC" w:rsidP="008D49B1">
      <w:pPr>
        <w:spacing w:after="0" w:line="240" w:lineRule="auto"/>
      </w:pPr>
      <w:r>
        <w:separator/>
      </w:r>
    </w:p>
  </w:endnote>
  <w:endnote w:type="continuationSeparator" w:id="0">
    <w:p w:rsidR="007E6FBC" w:rsidRDefault="007E6FBC" w:rsidP="008D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BC" w:rsidRDefault="007E6FBC" w:rsidP="008D49B1">
      <w:pPr>
        <w:spacing w:after="0" w:line="240" w:lineRule="auto"/>
      </w:pPr>
      <w:r>
        <w:separator/>
      </w:r>
    </w:p>
  </w:footnote>
  <w:footnote w:type="continuationSeparator" w:id="0">
    <w:p w:rsidR="007E6FBC" w:rsidRDefault="007E6FBC" w:rsidP="008D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923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6FBC" w:rsidRPr="008D49B1" w:rsidRDefault="007E6FB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49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D49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6991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8D49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E6FBC" w:rsidRDefault="007E6F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41696"/>
    <w:multiLevelType w:val="hybridMultilevel"/>
    <w:tmpl w:val="4E104BE0"/>
    <w:lvl w:ilvl="0" w:tplc="B3181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222E0"/>
    <w:multiLevelType w:val="hybridMultilevel"/>
    <w:tmpl w:val="B360DDAA"/>
    <w:lvl w:ilvl="0" w:tplc="B0E2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75FE6"/>
    <w:multiLevelType w:val="hybridMultilevel"/>
    <w:tmpl w:val="657A997A"/>
    <w:lvl w:ilvl="0" w:tplc="87F41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CC75E5"/>
    <w:multiLevelType w:val="hybridMultilevel"/>
    <w:tmpl w:val="F8AA5E7C"/>
    <w:lvl w:ilvl="0" w:tplc="C8609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E5"/>
    <w:rsid w:val="00011AE9"/>
    <w:rsid w:val="000211DD"/>
    <w:rsid w:val="000273F1"/>
    <w:rsid w:val="0003406A"/>
    <w:rsid w:val="000522B5"/>
    <w:rsid w:val="000563C6"/>
    <w:rsid w:val="00057162"/>
    <w:rsid w:val="000650E6"/>
    <w:rsid w:val="000A4D53"/>
    <w:rsid w:val="000A5471"/>
    <w:rsid w:val="000B38B8"/>
    <w:rsid w:val="000B3ED6"/>
    <w:rsid w:val="000B5382"/>
    <w:rsid w:val="000C15AE"/>
    <w:rsid w:val="000C1B60"/>
    <w:rsid w:val="000C6819"/>
    <w:rsid w:val="000D27D3"/>
    <w:rsid w:val="000D2A81"/>
    <w:rsid w:val="000E134E"/>
    <w:rsid w:val="000E2131"/>
    <w:rsid w:val="000E21D0"/>
    <w:rsid w:val="000E585A"/>
    <w:rsid w:val="000F4124"/>
    <w:rsid w:val="00100EEF"/>
    <w:rsid w:val="0010130F"/>
    <w:rsid w:val="00111506"/>
    <w:rsid w:val="00132013"/>
    <w:rsid w:val="001325EA"/>
    <w:rsid w:val="001539F0"/>
    <w:rsid w:val="00163E92"/>
    <w:rsid w:val="00166991"/>
    <w:rsid w:val="0017540A"/>
    <w:rsid w:val="00194D84"/>
    <w:rsid w:val="001A3D9D"/>
    <w:rsid w:val="001B4749"/>
    <w:rsid w:val="001C486D"/>
    <w:rsid w:val="001C7C76"/>
    <w:rsid w:val="001D1264"/>
    <w:rsid w:val="00200BD4"/>
    <w:rsid w:val="00205058"/>
    <w:rsid w:val="00210A6C"/>
    <w:rsid w:val="0021169C"/>
    <w:rsid w:val="002120B1"/>
    <w:rsid w:val="00213A60"/>
    <w:rsid w:val="00226EBC"/>
    <w:rsid w:val="00236A2D"/>
    <w:rsid w:val="002458F7"/>
    <w:rsid w:val="002621B5"/>
    <w:rsid w:val="00265DD8"/>
    <w:rsid w:val="002A62AE"/>
    <w:rsid w:val="002B7B9E"/>
    <w:rsid w:val="002C61CC"/>
    <w:rsid w:val="002C6258"/>
    <w:rsid w:val="002D1DAA"/>
    <w:rsid w:val="002E3515"/>
    <w:rsid w:val="002F2C67"/>
    <w:rsid w:val="002F6C1A"/>
    <w:rsid w:val="00302240"/>
    <w:rsid w:val="00306331"/>
    <w:rsid w:val="0031551E"/>
    <w:rsid w:val="0032563D"/>
    <w:rsid w:val="0033243E"/>
    <w:rsid w:val="00364E61"/>
    <w:rsid w:val="0038016A"/>
    <w:rsid w:val="00390227"/>
    <w:rsid w:val="00392BF6"/>
    <w:rsid w:val="00393D5D"/>
    <w:rsid w:val="00396855"/>
    <w:rsid w:val="003A0479"/>
    <w:rsid w:val="003A403C"/>
    <w:rsid w:val="003B6617"/>
    <w:rsid w:val="003B7A67"/>
    <w:rsid w:val="003E3CC2"/>
    <w:rsid w:val="003F4C03"/>
    <w:rsid w:val="00407324"/>
    <w:rsid w:val="00412857"/>
    <w:rsid w:val="004349E5"/>
    <w:rsid w:val="00440235"/>
    <w:rsid w:val="00446DEC"/>
    <w:rsid w:val="00460D1C"/>
    <w:rsid w:val="00493146"/>
    <w:rsid w:val="0049626C"/>
    <w:rsid w:val="004A611A"/>
    <w:rsid w:val="004A71B0"/>
    <w:rsid w:val="004C1399"/>
    <w:rsid w:val="004C2244"/>
    <w:rsid w:val="004C47D9"/>
    <w:rsid w:val="004D537D"/>
    <w:rsid w:val="004F4590"/>
    <w:rsid w:val="0050028B"/>
    <w:rsid w:val="00511BF0"/>
    <w:rsid w:val="00524117"/>
    <w:rsid w:val="00524D66"/>
    <w:rsid w:val="005347F4"/>
    <w:rsid w:val="0054240A"/>
    <w:rsid w:val="00550727"/>
    <w:rsid w:val="0055250A"/>
    <w:rsid w:val="00552F1E"/>
    <w:rsid w:val="00553C13"/>
    <w:rsid w:val="00557414"/>
    <w:rsid w:val="005719D7"/>
    <w:rsid w:val="005824DC"/>
    <w:rsid w:val="0058297D"/>
    <w:rsid w:val="00584A9F"/>
    <w:rsid w:val="00593FE7"/>
    <w:rsid w:val="005D6E87"/>
    <w:rsid w:val="005E16AE"/>
    <w:rsid w:val="005E28BF"/>
    <w:rsid w:val="005E4092"/>
    <w:rsid w:val="005F51C0"/>
    <w:rsid w:val="00602858"/>
    <w:rsid w:val="00622E14"/>
    <w:rsid w:val="00630DDA"/>
    <w:rsid w:val="006473ED"/>
    <w:rsid w:val="00651519"/>
    <w:rsid w:val="00651C11"/>
    <w:rsid w:val="00655009"/>
    <w:rsid w:val="00655920"/>
    <w:rsid w:val="0066276D"/>
    <w:rsid w:val="00662A7D"/>
    <w:rsid w:val="00665E7E"/>
    <w:rsid w:val="00681DAA"/>
    <w:rsid w:val="006B02EE"/>
    <w:rsid w:val="006B7ADF"/>
    <w:rsid w:val="006C35DB"/>
    <w:rsid w:val="006C6CB9"/>
    <w:rsid w:val="006D03B7"/>
    <w:rsid w:val="006D5923"/>
    <w:rsid w:val="006F2EE0"/>
    <w:rsid w:val="006F5F9E"/>
    <w:rsid w:val="007043EC"/>
    <w:rsid w:val="007069E4"/>
    <w:rsid w:val="00707CA8"/>
    <w:rsid w:val="00711A5F"/>
    <w:rsid w:val="00755B22"/>
    <w:rsid w:val="00795497"/>
    <w:rsid w:val="007C3185"/>
    <w:rsid w:val="007C388F"/>
    <w:rsid w:val="007C6B40"/>
    <w:rsid w:val="007D0201"/>
    <w:rsid w:val="007D1547"/>
    <w:rsid w:val="007D296C"/>
    <w:rsid w:val="007D54A2"/>
    <w:rsid w:val="007D7D72"/>
    <w:rsid w:val="007E69F2"/>
    <w:rsid w:val="007E6FBC"/>
    <w:rsid w:val="007F0CB8"/>
    <w:rsid w:val="008002BC"/>
    <w:rsid w:val="0080225B"/>
    <w:rsid w:val="0080257B"/>
    <w:rsid w:val="008032DA"/>
    <w:rsid w:val="00813BEF"/>
    <w:rsid w:val="00816028"/>
    <w:rsid w:val="00820184"/>
    <w:rsid w:val="008313C0"/>
    <w:rsid w:val="00831863"/>
    <w:rsid w:val="00854F62"/>
    <w:rsid w:val="0086012A"/>
    <w:rsid w:val="0088399A"/>
    <w:rsid w:val="00894066"/>
    <w:rsid w:val="00896958"/>
    <w:rsid w:val="008A76DE"/>
    <w:rsid w:val="008B0A7C"/>
    <w:rsid w:val="008B7B46"/>
    <w:rsid w:val="008C53A6"/>
    <w:rsid w:val="008D49B1"/>
    <w:rsid w:val="008D56F4"/>
    <w:rsid w:val="008E21AF"/>
    <w:rsid w:val="008E30AC"/>
    <w:rsid w:val="0090364E"/>
    <w:rsid w:val="00913A89"/>
    <w:rsid w:val="00913DAF"/>
    <w:rsid w:val="00924F78"/>
    <w:rsid w:val="00924FEE"/>
    <w:rsid w:val="00925270"/>
    <w:rsid w:val="00930607"/>
    <w:rsid w:val="00960731"/>
    <w:rsid w:val="00961903"/>
    <w:rsid w:val="00964AC1"/>
    <w:rsid w:val="0096723B"/>
    <w:rsid w:val="00970B72"/>
    <w:rsid w:val="009A762D"/>
    <w:rsid w:val="009B19C8"/>
    <w:rsid w:val="009B6432"/>
    <w:rsid w:val="009C3FDB"/>
    <w:rsid w:val="009D46EF"/>
    <w:rsid w:val="009E1C60"/>
    <w:rsid w:val="009F08A8"/>
    <w:rsid w:val="009F09DA"/>
    <w:rsid w:val="009F5651"/>
    <w:rsid w:val="00A05530"/>
    <w:rsid w:val="00A101F0"/>
    <w:rsid w:val="00A1541A"/>
    <w:rsid w:val="00A15BFB"/>
    <w:rsid w:val="00A17C83"/>
    <w:rsid w:val="00A23F2B"/>
    <w:rsid w:val="00A42875"/>
    <w:rsid w:val="00A42EBA"/>
    <w:rsid w:val="00A66DEA"/>
    <w:rsid w:val="00A71E31"/>
    <w:rsid w:val="00A9029F"/>
    <w:rsid w:val="00A94C37"/>
    <w:rsid w:val="00AA44FA"/>
    <w:rsid w:val="00AB01F9"/>
    <w:rsid w:val="00AB14BB"/>
    <w:rsid w:val="00AB449E"/>
    <w:rsid w:val="00AC0A72"/>
    <w:rsid w:val="00AC3D6C"/>
    <w:rsid w:val="00AC5F38"/>
    <w:rsid w:val="00AD2831"/>
    <w:rsid w:val="00AE49AB"/>
    <w:rsid w:val="00AE640D"/>
    <w:rsid w:val="00AF08F7"/>
    <w:rsid w:val="00AF5A72"/>
    <w:rsid w:val="00B01B94"/>
    <w:rsid w:val="00B03A0D"/>
    <w:rsid w:val="00B0500C"/>
    <w:rsid w:val="00B05787"/>
    <w:rsid w:val="00B35969"/>
    <w:rsid w:val="00B434CE"/>
    <w:rsid w:val="00B44A41"/>
    <w:rsid w:val="00B47E59"/>
    <w:rsid w:val="00B53A68"/>
    <w:rsid w:val="00B558DC"/>
    <w:rsid w:val="00B55C8C"/>
    <w:rsid w:val="00B579DE"/>
    <w:rsid w:val="00B74E42"/>
    <w:rsid w:val="00BA1427"/>
    <w:rsid w:val="00BA3DB5"/>
    <w:rsid w:val="00BA4D5B"/>
    <w:rsid w:val="00BD488B"/>
    <w:rsid w:val="00BE30B5"/>
    <w:rsid w:val="00BE3B4A"/>
    <w:rsid w:val="00BE45A9"/>
    <w:rsid w:val="00BF0E08"/>
    <w:rsid w:val="00BF0EAC"/>
    <w:rsid w:val="00BF39D6"/>
    <w:rsid w:val="00BF52F9"/>
    <w:rsid w:val="00C00101"/>
    <w:rsid w:val="00C250BA"/>
    <w:rsid w:val="00C26945"/>
    <w:rsid w:val="00C339B4"/>
    <w:rsid w:val="00C37CB9"/>
    <w:rsid w:val="00C4231F"/>
    <w:rsid w:val="00C72D63"/>
    <w:rsid w:val="00C7530B"/>
    <w:rsid w:val="00C827D5"/>
    <w:rsid w:val="00C91C27"/>
    <w:rsid w:val="00CA55C8"/>
    <w:rsid w:val="00CB26D9"/>
    <w:rsid w:val="00CC1E7A"/>
    <w:rsid w:val="00CC4D09"/>
    <w:rsid w:val="00CC52A4"/>
    <w:rsid w:val="00CC60EF"/>
    <w:rsid w:val="00CD05C2"/>
    <w:rsid w:val="00CD072A"/>
    <w:rsid w:val="00CE67C0"/>
    <w:rsid w:val="00D017E8"/>
    <w:rsid w:val="00D35B83"/>
    <w:rsid w:val="00D50291"/>
    <w:rsid w:val="00D543BF"/>
    <w:rsid w:val="00D61113"/>
    <w:rsid w:val="00D72F5A"/>
    <w:rsid w:val="00D9119B"/>
    <w:rsid w:val="00D92CE4"/>
    <w:rsid w:val="00D93D87"/>
    <w:rsid w:val="00DC4909"/>
    <w:rsid w:val="00DD4CA6"/>
    <w:rsid w:val="00DE3CAF"/>
    <w:rsid w:val="00DE68F9"/>
    <w:rsid w:val="00DF347A"/>
    <w:rsid w:val="00E23CAA"/>
    <w:rsid w:val="00E4003F"/>
    <w:rsid w:val="00E4688A"/>
    <w:rsid w:val="00E61279"/>
    <w:rsid w:val="00EA4C7D"/>
    <w:rsid w:val="00EB0B8C"/>
    <w:rsid w:val="00EB30C5"/>
    <w:rsid w:val="00EC072E"/>
    <w:rsid w:val="00EC0EB0"/>
    <w:rsid w:val="00EC1AC4"/>
    <w:rsid w:val="00EC2A82"/>
    <w:rsid w:val="00EC2C89"/>
    <w:rsid w:val="00ED13F1"/>
    <w:rsid w:val="00ED253F"/>
    <w:rsid w:val="00ED4AED"/>
    <w:rsid w:val="00ED62CC"/>
    <w:rsid w:val="00EE16AF"/>
    <w:rsid w:val="00EF1762"/>
    <w:rsid w:val="00EF2E9A"/>
    <w:rsid w:val="00EF4440"/>
    <w:rsid w:val="00F15E14"/>
    <w:rsid w:val="00F32FB7"/>
    <w:rsid w:val="00F4514D"/>
    <w:rsid w:val="00F47302"/>
    <w:rsid w:val="00F515B9"/>
    <w:rsid w:val="00F65FB3"/>
    <w:rsid w:val="00F66F63"/>
    <w:rsid w:val="00F722A3"/>
    <w:rsid w:val="00F729A5"/>
    <w:rsid w:val="00F72D2F"/>
    <w:rsid w:val="00F73371"/>
    <w:rsid w:val="00F7696F"/>
    <w:rsid w:val="00F868DA"/>
    <w:rsid w:val="00F93175"/>
    <w:rsid w:val="00FB2274"/>
    <w:rsid w:val="00FC1675"/>
    <w:rsid w:val="00FC3954"/>
    <w:rsid w:val="00FE6B13"/>
    <w:rsid w:val="00FE70E2"/>
    <w:rsid w:val="00FE7A6F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83EA87"/>
  <w15:chartTrackingRefBased/>
  <w15:docId w15:val="{9D36BE64-86DD-4985-9E05-1350861B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9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4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4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49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49B1"/>
  </w:style>
  <w:style w:type="paragraph" w:styleId="a7">
    <w:name w:val="footer"/>
    <w:basedOn w:val="a"/>
    <w:link w:val="a8"/>
    <w:uiPriority w:val="99"/>
    <w:unhideWhenUsed/>
    <w:rsid w:val="008D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49B1"/>
  </w:style>
  <w:style w:type="table" w:styleId="a9">
    <w:name w:val="Table Grid"/>
    <w:basedOn w:val="a1"/>
    <w:uiPriority w:val="39"/>
    <w:rsid w:val="00C4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5524B41C31DD37F1FAFF2D1307F40C26E87E914B198A7C4D667691D14E90B135F4F9120FCBB3709DC9C4E925D1C20543239432A3CB0Ec0d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C6572-9897-476E-A9E2-5518533A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17</Pages>
  <Words>4602</Words>
  <Characters>26232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Krapivina</dc:creator>
  <cp:keywords/>
  <dc:description/>
  <cp:lastModifiedBy>Krapivina</cp:lastModifiedBy>
  <cp:revision>17</cp:revision>
  <cp:lastPrinted>2022-01-19T02:22:00Z</cp:lastPrinted>
  <dcterms:created xsi:type="dcterms:W3CDTF">2022-01-11T10:42:00Z</dcterms:created>
  <dcterms:modified xsi:type="dcterms:W3CDTF">2022-03-28T09:23:00Z</dcterms:modified>
</cp:coreProperties>
</file>