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47" w:rsidRDefault="00E94C47">
      <w:pPr>
        <w:pStyle w:val="ConsPlusTitle"/>
        <w:jc w:val="center"/>
        <w:outlineLvl w:val="0"/>
      </w:pPr>
      <w:bookmarkStart w:id="0" w:name="_GoBack"/>
      <w:bookmarkEnd w:id="0"/>
      <w:r>
        <w:t>ПРАВИТЕЛЬСТВО РЕСПУБЛИКИ АЛТАЙ</w:t>
      </w:r>
    </w:p>
    <w:p w:rsidR="00E94C47" w:rsidRDefault="00E94C47">
      <w:pPr>
        <w:pStyle w:val="ConsPlusTitle"/>
        <w:jc w:val="both"/>
      </w:pPr>
    </w:p>
    <w:p w:rsidR="00E94C47" w:rsidRDefault="00E94C47">
      <w:pPr>
        <w:pStyle w:val="ConsPlusTitle"/>
        <w:jc w:val="center"/>
      </w:pPr>
      <w:r>
        <w:t>РАСПОРЯЖЕНИЕ</w:t>
      </w:r>
    </w:p>
    <w:p w:rsidR="00E94C47" w:rsidRDefault="00E94C47">
      <w:pPr>
        <w:pStyle w:val="ConsPlusTitle"/>
        <w:jc w:val="center"/>
      </w:pPr>
    </w:p>
    <w:p w:rsidR="00E94C47" w:rsidRDefault="00E94C47">
      <w:pPr>
        <w:pStyle w:val="ConsPlusTitle"/>
        <w:jc w:val="center"/>
      </w:pPr>
      <w:r>
        <w:t>от 28 сентября 2018 г. N 531-р</w:t>
      </w:r>
    </w:p>
    <w:p w:rsidR="00E94C47" w:rsidRDefault="00E94C47">
      <w:pPr>
        <w:pStyle w:val="ConsPlusTitle"/>
        <w:jc w:val="both"/>
      </w:pPr>
    </w:p>
    <w:p w:rsidR="00E94C47" w:rsidRDefault="00E94C47">
      <w:pPr>
        <w:pStyle w:val="ConsPlusTitle"/>
        <w:jc w:val="center"/>
      </w:pPr>
      <w:r>
        <w:t>ОБ УТВЕРЖДЕНИИ ПРОГРАММЫ ОЗДОРОВЛЕНИЯ ГОСУДАРСТВЕННЫХ</w:t>
      </w:r>
    </w:p>
    <w:p w:rsidR="00E94C47" w:rsidRDefault="00E94C47">
      <w:pPr>
        <w:pStyle w:val="ConsPlusTitle"/>
        <w:jc w:val="center"/>
      </w:pPr>
      <w:r>
        <w:t>ФИНАНСОВ РЕСПУБЛИКИ АЛТАЙ НА 2019 - 2024 ГОДЫ И ПРИЗНАНИИ</w:t>
      </w:r>
    </w:p>
    <w:p w:rsidR="00E94C47" w:rsidRDefault="00E94C47">
      <w:pPr>
        <w:pStyle w:val="ConsPlusTitle"/>
        <w:jc w:val="center"/>
      </w:pPr>
      <w:r>
        <w:t>УТРАТИВШИМИ СИЛУ НЕКОТОРЫХ РАСПОРЯЖЕНИЙ ПРАВИТЕЛЬСТВА</w:t>
      </w:r>
    </w:p>
    <w:p w:rsidR="00E94C47" w:rsidRDefault="00E94C47">
      <w:pPr>
        <w:pStyle w:val="ConsPlusTitle"/>
        <w:jc w:val="center"/>
      </w:pPr>
      <w:r>
        <w:t>РЕСПУБЛИКИ АЛТАЙ</w:t>
      </w:r>
    </w:p>
    <w:p w:rsidR="00E94C47" w:rsidRDefault="00E94C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47" w:rsidRDefault="00E94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C47" w:rsidRDefault="00E94C47">
            <w:pPr>
              <w:pStyle w:val="ConsPlusNormal"/>
              <w:jc w:val="center"/>
            </w:pPr>
            <w:r>
              <w:rPr>
                <w:color w:val="392C69"/>
              </w:rPr>
              <w:t>Список изменяющих документов</w:t>
            </w:r>
          </w:p>
          <w:p w:rsidR="00E94C47" w:rsidRDefault="00E94C47">
            <w:pPr>
              <w:pStyle w:val="ConsPlusNormal"/>
              <w:jc w:val="center"/>
            </w:pPr>
            <w:r>
              <w:rPr>
                <w:color w:val="392C69"/>
              </w:rPr>
              <w:t>(в ред. Распоряжений Правительства Республики Алтай</w:t>
            </w:r>
          </w:p>
          <w:p w:rsidR="00E94C47" w:rsidRDefault="00E94C47">
            <w:pPr>
              <w:pStyle w:val="ConsPlusNormal"/>
              <w:jc w:val="center"/>
            </w:pPr>
            <w:r>
              <w:rPr>
                <w:color w:val="392C69"/>
              </w:rPr>
              <w:t xml:space="preserve">от 24.12.2019 </w:t>
            </w:r>
            <w:hyperlink r:id="rId4" w:history="1">
              <w:r>
                <w:rPr>
                  <w:color w:val="0000FF"/>
                </w:rPr>
                <w:t>N 708-р</w:t>
              </w:r>
            </w:hyperlink>
            <w:r>
              <w:rPr>
                <w:color w:val="392C69"/>
              </w:rPr>
              <w:t xml:space="preserve">, от 28.04.2020 </w:t>
            </w:r>
            <w:hyperlink r:id="rId5" w:history="1">
              <w:r>
                <w:rPr>
                  <w:color w:val="0000FF"/>
                </w:rPr>
                <w:t>N 256-р</w:t>
              </w:r>
            </w:hyperlink>
            <w:r>
              <w:rPr>
                <w:color w:val="392C69"/>
              </w:rPr>
              <w:t xml:space="preserve">, от 23.10.2020 </w:t>
            </w:r>
            <w:hyperlink r:id="rId6" w:history="1">
              <w:r>
                <w:rPr>
                  <w:color w:val="0000FF"/>
                </w:rPr>
                <w:t>N 634-р</w:t>
              </w:r>
            </w:hyperlink>
            <w:r>
              <w:rPr>
                <w:color w:val="392C69"/>
              </w:rPr>
              <w:t>,</w:t>
            </w:r>
          </w:p>
          <w:p w:rsidR="00E94C47" w:rsidRDefault="00E94C47">
            <w:pPr>
              <w:pStyle w:val="ConsPlusNormal"/>
              <w:jc w:val="center"/>
            </w:pPr>
            <w:r>
              <w:rPr>
                <w:color w:val="392C69"/>
              </w:rPr>
              <w:t xml:space="preserve">от 26.12.2020 </w:t>
            </w:r>
            <w:hyperlink r:id="rId7" w:history="1">
              <w:r>
                <w:rPr>
                  <w:color w:val="0000FF"/>
                </w:rPr>
                <w:t>N 848-р</w:t>
              </w:r>
            </w:hyperlink>
            <w:r>
              <w:rPr>
                <w:color w:val="392C69"/>
              </w:rPr>
              <w:t xml:space="preserve">, от 28.01.2022 </w:t>
            </w:r>
            <w:hyperlink r:id="rId8" w:history="1">
              <w:r>
                <w:rPr>
                  <w:color w:val="0000FF"/>
                </w:rPr>
                <w:t>N 40-р</w:t>
              </w:r>
            </w:hyperlink>
            <w:r>
              <w:rPr>
                <w:color w:val="392C69"/>
              </w:rPr>
              <w:t xml:space="preserve">, от 09.03.2022 </w:t>
            </w:r>
            <w:hyperlink r:id="rId9" w:history="1">
              <w:r>
                <w:rPr>
                  <w:color w:val="0000FF"/>
                </w:rPr>
                <w:t>N 120-р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r>
    </w:tbl>
    <w:p w:rsidR="00E94C47" w:rsidRDefault="00E94C47">
      <w:pPr>
        <w:pStyle w:val="ConsPlusNormal"/>
        <w:jc w:val="both"/>
      </w:pPr>
    </w:p>
    <w:p w:rsidR="00E94C47" w:rsidRDefault="00E94C47">
      <w:pPr>
        <w:pStyle w:val="ConsPlusNormal"/>
        <w:ind w:firstLine="540"/>
        <w:jc w:val="both"/>
      </w:pPr>
      <w:r>
        <w:t xml:space="preserve">В целях роста доходного потенциала и оптимизации расходов республиканского бюджета Республики Алтай, во исполнение </w:t>
      </w:r>
      <w:hyperlink r:id="rId10" w:history="1">
        <w:r>
          <w:rPr>
            <w:color w:val="0000FF"/>
          </w:rPr>
          <w:t>подпункта "а"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 соблюдения условий соглашения, заключаемого в соответствии со </w:t>
      </w:r>
      <w:hyperlink r:id="rId11" w:history="1">
        <w:r>
          <w:rPr>
            <w:color w:val="0000FF"/>
          </w:rPr>
          <w:t>статьей 131</w:t>
        </w:r>
      </w:hyperlink>
      <w:r>
        <w:t xml:space="preserve"> Бюджетного кодекса Российской Федерации между Правительством Республики Алтай и Министерством финансов Российской Федерации:</w:t>
      </w:r>
    </w:p>
    <w:p w:rsidR="00E94C47" w:rsidRDefault="00E94C47">
      <w:pPr>
        <w:pStyle w:val="ConsPlusNormal"/>
        <w:jc w:val="both"/>
      </w:pPr>
      <w:r>
        <w:t xml:space="preserve">(преамбула в ред. </w:t>
      </w:r>
      <w:hyperlink r:id="rId12" w:history="1">
        <w:r>
          <w:rPr>
            <w:color w:val="0000FF"/>
          </w:rPr>
          <w:t>Распоряжения</w:t>
        </w:r>
      </w:hyperlink>
      <w:r>
        <w:t xml:space="preserve"> Правительства Республики Алтай от 28.04.2020 N 256-р)</w:t>
      </w:r>
    </w:p>
    <w:p w:rsidR="00E94C47" w:rsidRDefault="00E94C47">
      <w:pPr>
        <w:pStyle w:val="ConsPlusNormal"/>
        <w:spacing w:before="220"/>
        <w:ind w:firstLine="540"/>
        <w:jc w:val="both"/>
      </w:pPr>
      <w:r>
        <w:t>1. Утвердить прилагаемые:</w:t>
      </w:r>
    </w:p>
    <w:p w:rsidR="00E94C47" w:rsidRDefault="00E94C47">
      <w:pPr>
        <w:pStyle w:val="ConsPlusNormal"/>
        <w:spacing w:before="220"/>
        <w:ind w:firstLine="540"/>
        <w:jc w:val="both"/>
      </w:pPr>
      <w:hyperlink w:anchor="P53" w:history="1">
        <w:r>
          <w:rPr>
            <w:color w:val="0000FF"/>
          </w:rPr>
          <w:t>Программу</w:t>
        </w:r>
      </w:hyperlink>
      <w:r>
        <w:t xml:space="preserve"> оздоровления государственных финансов Республики Алтай на 2019 - 2024 годы (далее - Программа);</w:t>
      </w:r>
    </w:p>
    <w:p w:rsidR="00E94C47" w:rsidRDefault="00E94C47">
      <w:pPr>
        <w:pStyle w:val="ConsPlusNormal"/>
        <w:spacing w:before="220"/>
        <w:ind w:firstLine="540"/>
        <w:jc w:val="both"/>
      </w:pPr>
      <w:hyperlink w:anchor="P229" w:history="1">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2019 - 2024 годы;</w:t>
      </w:r>
    </w:p>
    <w:p w:rsidR="00E94C47" w:rsidRDefault="00E94C47">
      <w:pPr>
        <w:pStyle w:val="ConsPlusNormal"/>
        <w:spacing w:before="220"/>
        <w:ind w:firstLine="540"/>
        <w:jc w:val="both"/>
      </w:pPr>
      <w:hyperlink w:anchor="P712" w:history="1">
        <w:r>
          <w:rPr>
            <w:color w:val="0000FF"/>
          </w:rPr>
          <w:t>План</w:t>
        </w:r>
      </w:hyperlink>
      <w:r>
        <w:t xml:space="preserve"> мероприятий по оптимизации расходов республиканского бюджета Республики Алтай на 2019 - 2024 годы.</w:t>
      </w:r>
    </w:p>
    <w:p w:rsidR="00E94C47" w:rsidRDefault="00E94C47">
      <w:pPr>
        <w:pStyle w:val="ConsPlusNormal"/>
        <w:jc w:val="both"/>
      </w:pPr>
      <w:r>
        <w:t xml:space="preserve">(п. 1 в ред. </w:t>
      </w:r>
      <w:hyperlink r:id="rId13" w:history="1">
        <w:r>
          <w:rPr>
            <w:color w:val="0000FF"/>
          </w:rPr>
          <w:t>Распоряжения</w:t>
        </w:r>
      </w:hyperlink>
      <w:r>
        <w:t xml:space="preserve"> Правительства Республики Алтай от 24.12.2019 N 708-р)</w:t>
      </w:r>
    </w:p>
    <w:p w:rsidR="00E94C47" w:rsidRDefault="00E94C47">
      <w:pPr>
        <w:pStyle w:val="ConsPlusNormal"/>
        <w:spacing w:before="220"/>
        <w:ind w:firstLine="540"/>
        <w:jc w:val="both"/>
      </w:pPr>
      <w:r>
        <w:t xml:space="preserve">2. Исполнительным органам государственной власти Республики Алтай обеспечить выполнение </w:t>
      </w:r>
      <w:hyperlink w:anchor="P229" w:history="1">
        <w:r>
          <w:rPr>
            <w:color w:val="0000FF"/>
          </w:rPr>
          <w:t>Плана</w:t>
        </w:r>
      </w:hyperlink>
      <w:r>
        <w:t xml:space="preserve"> мероприятий по росту доходного потенциала Республики Алтай на 2019 - 2024 годы, </w:t>
      </w:r>
      <w:hyperlink w:anchor="P712" w:history="1">
        <w:r>
          <w:rPr>
            <w:color w:val="0000FF"/>
          </w:rPr>
          <w:t>Плана</w:t>
        </w:r>
      </w:hyperlink>
      <w:r>
        <w:t xml:space="preserve"> мероприятий по оптимизации расходов республиканского бюджета Республики Алтай на 2019 - 2024 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E94C47" w:rsidRDefault="00E94C47">
      <w:pPr>
        <w:pStyle w:val="ConsPlusNormal"/>
        <w:jc w:val="both"/>
      </w:pPr>
      <w:r>
        <w:t xml:space="preserve">(в ред. </w:t>
      </w:r>
      <w:hyperlink r:id="rId14" w:history="1">
        <w:r>
          <w:rPr>
            <w:color w:val="0000FF"/>
          </w:rPr>
          <w:t>Распоряжения</w:t>
        </w:r>
      </w:hyperlink>
      <w:r>
        <w:t xml:space="preserve"> Правительства Республики Алтай от 24.12.2019 N 708-р)</w:t>
      </w:r>
    </w:p>
    <w:p w:rsidR="00E94C47" w:rsidRDefault="00E94C47">
      <w:pPr>
        <w:pStyle w:val="ConsPlusNormal"/>
        <w:spacing w:before="220"/>
        <w:ind w:firstLine="540"/>
        <w:jc w:val="both"/>
      </w:pPr>
      <w:r>
        <w:t>по итогам 2018 года - в срок до 15 января 2019 года;</w:t>
      </w:r>
    </w:p>
    <w:p w:rsidR="00E94C47" w:rsidRDefault="00E94C47">
      <w:pPr>
        <w:pStyle w:val="ConsPlusNormal"/>
        <w:spacing w:before="220"/>
        <w:ind w:firstLine="540"/>
        <w:jc w:val="both"/>
      </w:pPr>
      <w:r>
        <w:t>далее ежеквартально (нарастающим итогом) - в срок до 16 числа месяца, следующего за отчетным кварталом;</w:t>
      </w:r>
    </w:p>
    <w:p w:rsidR="00E94C47" w:rsidRDefault="00E94C47">
      <w:pPr>
        <w:pStyle w:val="ConsPlusNormal"/>
        <w:spacing w:before="220"/>
        <w:ind w:firstLine="540"/>
        <w:jc w:val="both"/>
      </w:pPr>
      <w:r>
        <w:t>итоги за год - в срок до 1 марта года, следующего за отчетным годом.</w:t>
      </w:r>
    </w:p>
    <w:p w:rsidR="00E94C47" w:rsidRDefault="00E94C47">
      <w:pPr>
        <w:pStyle w:val="ConsPlusNormal"/>
        <w:jc w:val="both"/>
      </w:pPr>
      <w:r>
        <w:t xml:space="preserve">(в ред. </w:t>
      </w:r>
      <w:hyperlink r:id="rId15" w:history="1">
        <w:r>
          <w:rPr>
            <w:color w:val="0000FF"/>
          </w:rPr>
          <w:t>Распоряжения</w:t>
        </w:r>
      </w:hyperlink>
      <w:r>
        <w:t xml:space="preserve"> Правительства Республики Алтай от 28.04.2020 N 256-р)</w:t>
      </w:r>
    </w:p>
    <w:p w:rsidR="00E94C47" w:rsidRDefault="00E94C47">
      <w:pPr>
        <w:pStyle w:val="ConsPlusNormal"/>
        <w:spacing w:before="220"/>
        <w:ind w:firstLine="540"/>
        <w:jc w:val="both"/>
      </w:pPr>
      <w:r>
        <w:t>3. Установить персональную ответственность руководителей исполнительных органов государственной власти Республики Алтай за выполнение мероприятий Планов.</w:t>
      </w:r>
    </w:p>
    <w:p w:rsidR="00E94C47" w:rsidRDefault="00E94C47">
      <w:pPr>
        <w:pStyle w:val="ConsPlusNormal"/>
        <w:spacing w:before="220"/>
        <w:ind w:firstLine="540"/>
        <w:jc w:val="both"/>
      </w:pPr>
      <w:r>
        <w:lastRenderedPageBreak/>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E94C47" w:rsidRDefault="00E94C47">
      <w:pPr>
        <w:pStyle w:val="ConsPlusNormal"/>
        <w:spacing w:before="220"/>
        <w:ind w:firstLine="540"/>
        <w:jc w:val="both"/>
      </w:pPr>
      <w:r>
        <w:t>5. Признать утратившими силу:</w:t>
      </w:r>
    </w:p>
    <w:p w:rsidR="00E94C47" w:rsidRDefault="00E94C47">
      <w:pPr>
        <w:pStyle w:val="ConsPlusNormal"/>
        <w:spacing w:before="220"/>
        <w:ind w:firstLine="540"/>
        <w:jc w:val="both"/>
      </w:pPr>
      <w:hyperlink r:id="rId16" w:history="1">
        <w:r>
          <w:rPr>
            <w:color w:val="0000FF"/>
          </w:rPr>
          <w:t>распоряжение</w:t>
        </w:r>
      </w:hyperlink>
      <w: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E94C47" w:rsidRDefault="00E94C47">
      <w:pPr>
        <w:pStyle w:val="ConsPlusNormal"/>
        <w:spacing w:before="220"/>
        <w:ind w:firstLine="540"/>
        <w:jc w:val="both"/>
      </w:pPr>
      <w:hyperlink r:id="rId17" w:history="1">
        <w:r>
          <w:rPr>
            <w:color w:val="0000FF"/>
          </w:rPr>
          <w:t>распоряжение</w:t>
        </w:r>
      </w:hyperlink>
      <w: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E94C47" w:rsidRDefault="00E94C47">
      <w:pPr>
        <w:pStyle w:val="ConsPlusNormal"/>
        <w:spacing w:before="220"/>
        <w:ind w:firstLine="540"/>
        <w:jc w:val="both"/>
      </w:pPr>
      <w:hyperlink r:id="rId18" w:history="1">
        <w:r>
          <w:rPr>
            <w:color w:val="0000FF"/>
          </w:rPr>
          <w:t>распоряжение</w:t>
        </w:r>
      </w:hyperlink>
      <w: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E94C47" w:rsidRDefault="00E94C47">
      <w:pPr>
        <w:pStyle w:val="ConsPlusNormal"/>
        <w:spacing w:before="220"/>
        <w:ind w:firstLine="540"/>
        <w:jc w:val="both"/>
      </w:pPr>
      <w:hyperlink r:id="rId19" w:history="1">
        <w:r>
          <w:rPr>
            <w:color w:val="0000FF"/>
          </w:rPr>
          <w:t>распоряжение</w:t>
        </w:r>
      </w:hyperlink>
      <w: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E94C47" w:rsidRDefault="00E94C47">
      <w:pPr>
        <w:pStyle w:val="ConsPlusNormal"/>
        <w:spacing w:before="220"/>
        <w:ind w:firstLine="540"/>
        <w:jc w:val="both"/>
      </w:pPr>
      <w:hyperlink r:id="rId20" w:history="1">
        <w:r>
          <w:rPr>
            <w:color w:val="0000FF"/>
          </w:rPr>
          <w:t>распоряжение</w:t>
        </w:r>
      </w:hyperlink>
      <w: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E94C47" w:rsidRDefault="00E94C47">
      <w:pPr>
        <w:pStyle w:val="ConsPlusNormal"/>
        <w:spacing w:before="220"/>
        <w:ind w:firstLine="540"/>
        <w:jc w:val="both"/>
      </w:pPr>
      <w:r>
        <w:t>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E94C47" w:rsidRDefault="00E94C47">
      <w:pPr>
        <w:pStyle w:val="ConsPlusNormal"/>
        <w:jc w:val="both"/>
      </w:pPr>
    </w:p>
    <w:p w:rsidR="00E94C47" w:rsidRDefault="00E94C47">
      <w:pPr>
        <w:pStyle w:val="ConsPlusNormal"/>
        <w:jc w:val="right"/>
      </w:pPr>
      <w:r>
        <w:t>Глава Республики Алтай,</w:t>
      </w:r>
    </w:p>
    <w:p w:rsidR="00E94C47" w:rsidRDefault="00E94C47">
      <w:pPr>
        <w:pStyle w:val="ConsPlusNormal"/>
        <w:jc w:val="right"/>
      </w:pPr>
      <w:r>
        <w:t>Председатель Правительства</w:t>
      </w:r>
    </w:p>
    <w:p w:rsidR="00E94C47" w:rsidRDefault="00E94C47">
      <w:pPr>
        <w:pStyle w:val="ConsPlusNormal"/>
        <w:jc w:val="right"/>
      </w:pPr>
      <w:r>
        <w:t>Республики Алтай</w:t>
      </w:r>
    </w:p>
    <w:p w:rsidR="00E94C47" w:rsidRDefault="00E94C47">
      <w:pPr>
        <w:pStyle w:val="ConsPlusNormal"/>
        <w:jc w:val="right"/>
      </w:pPr>
      <w:r>
        <w:t>А.В.БЕРДНИКОВ</w:t>
      </w: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right"/>
        <w:outlineLvl w:val="0"/>
      </w:pPr>
      <w:r>
        <w:t>Утверждена</w:t>
      </w:r>
    </w:p>
    <w:p w:rsidR="00E94C47" w:rsidRDefault="00E94C47">
      <w:pPr>
        <w:pStyle w:val="ConsPlusNormal"/>
        <w:jc w:val="right"/>
      </w:pPr>
      <w:r>
        <w:t>Распоряжением</w:t>
      </w:r>
    </w:p>
    <w:p w:rsidR="00E94C47" w:rsidRDefault="00E94C47">
      <w:pPr>
        <w:pStyle w:val="ConsPlusNormal"/>
        <w:jc w:val="right"/>
      </w:pPr>
      <w:r>
        <w:t>Правительства Республики Алтай</w:t>
      </w:r>
    </w:p>
    <w:p w:rsidR="00E94C47" w:rsidRDefault="00E94C47">
      <w:pPr>
        <w:pStyle w:val="ConsPlusNormal"/>
        <w:jc w:val="right"/>
      </w:pPr>
      <w:r>
        <w:t>от 28 сентября 2018 г. N 531-р</w:t>
      </w:r>
    </w:p>
    <w:p w:rsidR="00E94C47" w:rsidRDefault="00E94C47">
      <w:pPr>
        <w:pStyle w:val="ConsPlusNormal"/>
        <w:jc w:val="both"/>
      </w:pPr>
    </w:p>
    <w:p w:rsidR="00E94C47" w:rsidRDefault="00E94C47">
      <w:pPr>
        <w:pStyle w:val="ConsPlusTitle"/>
        <w:jc w:val="center"/>
      </w:pPr>
      <w:bookmarkStart w:id="1" w:name="P53"/>
      <w:bookmarkEnd w:id="1"/>
      <w:r>
        <w:t>ПРОГРАММА</w:t>
      </w:r>
    </w:p>
    <w:p w:rsidR="00E94C47" w:rsidRDefault="00E94C47">
      <w:pPr>
        <w:pStyle w:val="ConsPlusTitle"/>
        <w:jc w:val="center"/>
      </w:pPr>
      <w:r>
        <w:t>ОЗДОРОВЛЕНИЯ ГОСУДАРСТВЕННЫХ ФИНАНСОВ РЕСПУБЛИКИ АЛТАЙ</w:t>
      </w:r>
    </w:p>
    <w:p w:rsidR="00E94C47" w:rsidRDefault="00E94C47">
      <w:pPr>
        <w:pStyle w:val="ConsPlusTitle"/>
        <w:jc w:val="center"/>
      </w:pPr>
      <w:r>
        <w:t>НА 2019 - 2024 ГОДЫ</w:t>
      </w:r>
    </w:p>
    <w:p w:rsidR="00E94C47" w:rsidRDefault="00E94C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47" w:rsidRDefault="00E94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C47" w:rsidRDefault="00E94C47">
            <w:pPr>
              <w:pStyle w:val="ConsPlusNormal"/>
              <w:jc w:val="center"/>
            </w:pPr>
            <w:r>
              <w:rPr>
                <w:color w:val="392C69"/>
              </w:rPr>
              <w:t>Список изменяющих документов</w:t>
            </w:r>
          </w:p>
          <w:p w:rsidR="00E94C47" w:rsidRDefault="00E94C47">
            <w:pPr>
              <w:pStyle w:val="ConsPlusNormal"/>
              <w:jc w:val="center"/>
            </w:pPr>
            <w:r>
              <w:rPr>
                <w:color w:val="392C69"/>
              </w:rPr>
              <w:t>(в ред. Распоряжений Правительства Республики Алтай</w:t>
            </w:r>
          </w:p>
          <w:p w:rsidR="00E94C47" w:rsidRDefault="00E94C47">
            <w:pPr>
              <w:pStyle w:val="ConsPlusNormal"/>
              <w:jc w:val="center"/>
            </w:pPr>
            <w:r>
              <w:rPr>
                <w:color w:val="392C69"/>
              </w:rPr>
              <w:t xml:space="preserve">от 24.12.2019 </w:t>
            </w:r>
            <w:hyperlink r:id="rId21" w:history="1">
              <w:r>
                <w:rPr>
                  <w:color w:val="0000FF"/>
                </w:rPr>
                <w:t>N 708-р</w:t>
              </w:r>
            </w:hyperlink>
            <w:r>
              <w:rPr>
                <w:color w:val="392C69"/>
              </w:rPr>
              <w:t xml:space="preserve">, от 28.04.2020 </w:t>
            </w:r>
            <w:hyperlink r:id="rId22" w:history="1">
              <w:r>
                <w:rPr>
                  <w:color w:val="0000FF"/>
                </w:rPr>
                <w:t>N 256-р</w:t>
              </w:r>
            </w:hyperlink>
            <w:r>
              <w:rPr>
                <w:color w:val="392C69"/>
              </w:rPr>
              <w:t xml:space="preserve">, от 26.12.2020 </w:t>
            </w:r>
            <w:hyperlink r:id="rId23" w:history="1">
              <w:r>
                <w:rPr>
                  <w:color w:val="0000FF"/>
                </w:rPr>
                <w:t>N 848-р</w:t>
              </w:r>
            </w:hyperlink>
            <w:r>
              <w:rPr>
                <w:color w:val="392C69"/>
              </w:rPr>
              <w:t>,</w:t>
            </w:r>
          </w:p>
          <w:p w:rsidR="00E94C47" w:rsidRDefault="00E94C47">
            <w:pPr>
              <w:pStyle w:val="ConsPlusNormal"/>
              <w:jc w:val="center"/>
            </w:pPr>
            <w:r>
              <w:rPr>
                <w:color w:val="392C69"/>
              </w:rPr>
              <w:t xml:space="preserve">от 28.01.2022 </w:t>
            </w:r>
            <w:hyperlink r:id="rId24" w:history="1">
              <w:r>
                <w:rPr>
                  <w:color w:val="0000FF"/>
                </w:rPr>
                <w:t>N 40-р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r>
    </w:tbl>
    <w:p w:rsidR="00E94C47" w:rsidRDefault="00E94C47">
      <w:pPr>
        <w:pStyle w:val="ConsPlusNormal"/>
        <w:jc w:val="both"/>
      </w:pPr>
    </w:p>
    <w:p w:rsidR="00E94C47" w:rsidRDefault="00E94C47">
      <w:pPr>
        <w:pStyle w:val="ConsPlusTitle"/>
        <w:jc w:val="center"/>
        <w:outlineLvl w:val="1"/>
      </w:pPr>
      <w:r>
        <w:t>I. Общие положения</w:t>
      </w:r>
    </w:p>
    <w:p w:rsidR="00E94C47" w:rsidRDefault="00E94C47">
      <w:pPr>
        <w:pStyle w:val="ConsPlusNormal"/>
        <w:jc w:val="both"/>
      </w:pPr>
    </w:p>
    <w:p w:rsidR="00E94C47" w:rsidRDefault="00E94C47">
      <w:pPr>
        <w:pStyle w:val="ConsPlusNormal"/>
        <w:ind w:firstLine="540"/>
        <w:jc w:val="both"/>
      </w:pPr>
      <w:r>
        <w:t>Программа оздоровления государственных финансов (оптимизации расходов) Республики Алтай на 2019 - 2024 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E94C47" w:rsidRDefault="00E94C47">
      <w:pPr>
        <w:pStyle w:val="ConsPlusNormal"/>
        <w:jc w:val="both"/>
      </w:pPr>
      <w:r>
        <w:t xml:space="preserve">(в ред. </w:t>
      </w:r>
      <w:hyperlink r:id="rId25" w:history="1">
        <w:r>
          <w:rPr>
            <w:color w:val="0000FF"/>
          </w:rPr>
          <w:t>Распоряжения</w:t>
        </w:r>
      </w:hyperlink>
      <w:r>
        <w:t xml:space="preserve"> Правительства Республики Алтай от 24.12.2019 N 708-р)</w:t>
      </w:r>
    </w:p>
    <w:p w:rsidR="00E94C47" w:rsidRDefault="00E94C47">
      <w:pPr>
        <w:pStyle w:val="ConsPlusNormal"/>
        <w:spacing w:before="220"/>
        <w:ind w:firstLine="540"/>
        <w:jc w:val="both"/>
      </w:pPr>
      <w: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E94C47" w:rsidRDefault="00E94C47">
      <w:pPr>
        <w:pStyle w:val="ConsPlusNormal"/>
        <w:jc w:val="both"/>
      </w:pPr>
    </w:p>
    <w:p w:rsidR="00E94C47" w:rsidRDefault="00E94C47">
      <w:pPr>
        <w:pStyle w:val="ConsPlusTitle"/>
        <w:jc w:val="center"/>
        <w:outlineLvl w:val="1"/>
      </w:pPr>
      <w:r>
        <w:t>II. Текущее состояние государственных финансов</w:t>
      </w:r>
    </w:p>
    <w:p w:rsidR="00E94C47" w:rsidRDefault="00E94C47">
      <w:pPr>
        <w:pStyle w:val="ConsPlusTitle"/>
        <w:jc w:val="center"/>
      </w:pPr>
      <w:r>
        <w:t>Республики Алтай</w:t>
      </w:r>
    </w:p>
    <w:p w:rsidR="00E94C47" w:rsidRDefault="00E94C47">
      <w:pPr>
        <w:pStyle w:val="ConsPlusNormal"/>
        <w:jc w:val="both"/>
      </w:pPr>
    </w:p>
    <w:p w:rsidR="00E94C47" w:rsidRDefault="00E94C47">
      <w:pPr>
        <w:pStyle w:val="ConsPlusNormal"/>
        <w:ind w:firstLine="540"/>
        <w:jc w:val="both"/>
      </w:pPr>
      <w:r>
        <w:t>Республикой Алтай осуществляется работа на постоянной основе по мобилизации доходных источников и оптимизации расходных обязательств.</w:t>
      </w:r>
    </w:p>
    <w:p w:rsidR="00E94C47" w:rsidRDefault="00E94C47">
      <w:pPr>
        <w:pStyle w:val="ConsPlusNormal"/>
        <w:spacing w:before="220"/>
        <w:ind w:firstLine="540"/>
        <w:jc w:val="both"/>
      </w:pPr>
      <w:r>
        <w:t>С 2012 года мероприятия, направленные на повышение эффективности использования бюджетных средств и увеличение поступлений налоговых и неналоговых доходов республиканского бюджета Республики Алтай, приобрели структурированный и комплексный характер:</w:t>
      </w:r>
    </w:p>
    <w:p w:rsidR="00E94C47" w:rsidRDefault="00E94C47">
      <w:pPr>
        <w:pStyle w:val="ConsPlusNormal"/>
        <w:spacing w:before="220"/>
        <w:ind w:firstLine="540"/>
        <w:jc w:val="both"/>
      </w:pPr>
      <w:r>
        <w:t>распоряжением Правительства Республики Алтай от 28 апреля 2012 года N 256-р принят 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2012 - 2015 годы;</w:t>
      </w:r>
    </w:p>
    <w:p w:rsidR="00E94C47" w:rsidRDefault="00E94C47">
      <w:pPr>
        <w:pStyle w:val="ConsPlusNormal"/>
        <w:spacing w:before="220"/>
        <w:ind w:firstLine="540"/>
        <w:jc w:val="both"/>
      </w:pPr>
      <w:r>
        <w:t xml:space="preserve">распоряжением Правительства Республики Алтай от 31 марта 2015 года N 144-р принят </w:t>
      </w:r>
      <w:hyperlink r:id="rId26" w:history="1">
        <w:r>
          <w:rPr>
            <w:color w:val="0000FF"/>
          </w:rPr>
          <w:t>План</w:t>
        </w:r>
      </w:hyperlink>
      <w:r>
        <w:t xml:space="preserve">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(далее - распоряжение N 144-р).</w:t>
      </w:r>
    </w:p>
    <w:p w:rsidR="00E94C47" w:rsidRDefault="00E94C47">
      <w:pPr>
        <w:pStyle w:val="ConsPlusNormal"/>
        <w:spacing w:before="220"/>
        <w:ind w:firstLine="540"/>
        <w:jc w:val="both"/>
      </w:pPr>
      <w:r>
        <w:t>Ежегодно для обеспечения сбалансированности и устойчивости бюджетной системы Республики Алтай, а также для оздоровления государственных финансов Республики Алтай Правительством Республики Алтай утверждаются на очередной финансовый год и на плановый период основные направления бюджетной, налоговой и долговой политики Республики Алтай.</w:t>
      </w:r>
    </w:p>
    <w:p w:rsidR="00E94C47" w:rsidRDefault="00E94C47">
      <w:pPr>
        <w:pStyle w:val="ConsPlusNormal"/>
        <w:spacing w:before="220"/>
        <w:ind w:firstLine="540"/>
        <w:jc w:val="both"/>
      </w:pPr>
      <w:r>
        <w:t>Основные направления бюджетной и налоговой политики Республики Алтай, принимаемые на очередной финансовый год и на плановый период, обеспечивают преемственность целей и направлений политики Правительства Республики Алтай предшествующих периодов.</w:t>
      </w:r>
    </w:p>
    <w:p w:rsidR="00E94C47" w:rsidRDefault="00E94C47">
      <w:pPr>
        <w:pStyle w:val="ConsPlusNormal"/>
        <w:spacing w:before="220"/>
        <w:ind w:firstLine="540"/>
        <w:jc w:val="both"/>
      </w:pPr>
      <w:r>
        <w:t>Бюджетная политика в целом направлена на обеспечение устойчивости и сбалансированности регионального бюджета, содействие сбалансированности местных бюджетов, проведение эффективного управления государственным долгом Республики Алтай, а также формирование финансово грамотного поведения населения.</w:t>
      </w:r>
    </w:p>
    <w:p w:rsidR="00E94C47" w:rsidRDefault="00E94C47">
      <w:pPr>
        <w:pStyle w:val="ConsPlusNormal"/>
        <w:spacing w:before="220"/>
        <w:ind w:firstLine="540"/>
        <w:jc w:val="both"/>
      </w:pPr>
      <w:r>
        <w:t xml:space="preserve">Налоговая политика ориентирована на дальнейшее совершенствование законодательства Республики Алтай о налогах и сборах с продолжением курса на стимулирование повышения инвестиционной активности и обеспечения экономического роста Республики Алтай, укрепление </w:t>
      </w:r>
      <w:r>
        <w:lastRenderedPageBreak/>
        <w:t>доходной базы консолидированного бюджета Республики Алтай.</w:t>
      </w:r>
    </w:p>
    <w:p w:rsidR="00E94C47" w:rsidRDefault="00E94C47">
      <w:pPr>
        <w:pStyle w:val="ConsPlusNormal"/>
        <w:spacing w:before="220"/>
        <w:ind w:firstLine="540"/>
        <w:jc w:val="both"/>
      </w:pPr>
      <w:r>
        <w:t>Основные направления долговой политики Республики Алтай разрабатываются в целях обеспечения эффективного управления государственным долгом Республики Алтай, которые направлены на обеспечение сбалансированности и долговой устойчивости республиканского бюджета Республики Алтай посредством эффективного управления государственным долгом.</w:t>
      </w:r>
    </w:p>
    <w:p w:rsidR="00E94C47" w:rsidRDefault="00E94C47">
      <w:pPr>
        <w:pStyle w:val="ConsPlusNormal"/>
        <w:spacing w:before="220"/>
        <w:ind w:firstLine="540"/>
        <w:jc w:val="both"/>
      </w:pPr>
      <w:r>
        <w:t>Результатами бюджетной политики в сфере повышения эффективности использования бюджетных средств являются:</w:t>
      </w:r>
    </w:p>
    <w:p w:rsidR="00E94C47" w:rsidRDefault="00E94C47">
      <w:pPr>
        <w:pStyle w:val="ConsPlusNormal"/>
        <w:spacing w:before="220"/>
        <w:ind w:firstLine="540"/>
        <w:jc w:val="both"/>
      </w:pPr>
      <w:r>
        <w:t>достижение в 2017 году доли программных расходов в размере 95,7%, чем обеспечена приоритизация расходов по основным задачам социально-экономического развития Республики Алтай;</w:t>
      </w:r>
    </w:p>
    <w:p w:rsidR="00E94C47" w:rsidRDefault="00E94C47">
      <w:pPr>
        <w:pStyle w:val="ConsPlusNormal"/>
        <w:spacing w:before="220"/>
        <w:ind w:firstLine="540"/>
        <w:jc w:val="both"/>
      </w:pPr>
      <w:r>
        <w:t>развитие "проектного управления", обозначены четкие цели, конкретные сроки их достижения и определены объемы финансовых вложений;</w:t>
      </w:r>
    </w:p>
    <w:p w:rsidR="00E94C47" w:rsidRDefault="00E94C47">
      <w:pPr>
        <w:pStyle w:val="ConsPlusNormal"/>
        <w:spacing w:before="220"/>
        <w:ind w:firstLine="540"/>
        <w:jc w:val="both"/>
      </w:pPr>
      <w:r>
        <w:t>формирование нормативной правовой базы для последующего внедрения на территории Республики Алтай инициативного бюджетирования, когда отдельные вопросы местного значения решаются при непосредственном участии населения;</w:t>
      </w:r>
    </w:p>
    <w:p w:rsidR="00E94C47" w:rsidRDefault="00E94C47">
      <w:pPr>
        <w:pStyle w:val="ConsPlusNormal"/>
        <w:spacing w:before="220"/>
        <w:ind w:firstLine="540"/>
        <w:jc w:val="both"/>
      </w:pPr>
      <w:r>
        <w:t>содержание органов государственной власти Республики Алтай осуществляется в пределах установленных нормативов;</w:t>
      </w:r>
    </w:p>
    <w:p w:rsidR="00E94C47" w:rsidRDefault="00E94C47">
      <w:pPr>
        <w:pStyle w:val="ConsPlusNormal"/>
        <w:spacing w:before="220"/>
        <w:ind w:firstLine="540"/>
        <w:jc w:val="both"/>
      </w:pPr>
      <w:r>
        <w:t>установление типовых форм соглашений о предоставлении государственным учреждениям субсидий из республиканского бюджета Республики Алтай на выполнение государственных заданий, на иные цели, а также субсидий некоммерческим организациям;</w:t>
      </w:r>
    </w:p>
    <w:p w:rsidR="00E94C47" w:rsidRDefault="00E94C47">
      <w:pPr>
        <w:pStyle w:val="ConsPlusNormal"/>
        <w:spacing w:before="220"/>
        <w:ind w:firstLine="540"/>
        <w:jc w:val="both"/>
      </w:pPr>
      <w:r>
        <w:t>закупка товаров, работ и услуг для государственных нужд осуществляется нормированно;</w:t>
      </w:r>
    </w:p>
    <w:p w:rsidR="00E94C47" w:rsidRDefault="00E94C47">
      <w:pPr>
        <w:pStyle w:val="ConsPlusNormal"/>
        <w:spacing w:before="220"/>
        <w:ind w:firstLine="540"/>
        <w:jc w:val="both"/>
      </w:pPr>
      <w:r>
        <w:t>достижение показателей "дорожных карт" по реализации Указов Президента Российской Федерации.</w:t>
      </w:r>
    </w:p>
    <w:p w:rsidR="00E94C47" w:rsidRDefault="00E94C47">
      <w:pPr>
        <w:pStyle w:val="ConsPlusNormal"/>
        <w:spacing w:before="220"/>
        <w:ind w:firstLine="540"/>
        <w:jc w:val="both"/>
      </w:pPr>
      <w:r>
        <w:t>В сфере финансовых взаимоотношений с муниципальными образованиями в Республике Алтай:</w:t>
      </w:r>
    </w:p>
    <w:p w:rsidR="00E94C47" w:rsidRDefault="00E94C47">
      <w:pPr>
        <w:pStyle w:val="ConsPlusNormal"/>
        <w:spacing w:before="220"/>
        <w:ind w:firstLine="540"/>
        <w:jc w:val="both"/>
      </w:pPr>
      <w:r>
        <w:t>обеспечено выравнивание бюджетной обеспеченности муниципальных образований, что оказало влияние на обеспечение сбалансированности местных бюджетов;</w:t>
      </w:r>
    </w:p>
    <w:p w:rsidR="00E94C47" w:rsidRDefault="00E94C47">
      <w:pPr>
        <w:pStyle w:val="ConsPlusNormal"/>
        <w:spacing w:before="220"/>
        <w:ind w:firstLine="540"/>
        <w:jc w:val="both"/>
      </w:pPr>
      <w:r>
        <w:t>проведена работа по установлению единых правил предоставления из республиканского бюджета Республики Алтай субсидий местным бюджетам, где, в том числе, предусмотрено установление показателей результативности целевых межбюджетных трансфертов местным бюджетам и контроля их исполнения.</w:t>
      </w:r>
    </w:p>
    <w:p w:rsidR="00E94C47" w:rsidRDefault="00E94C47">
      <w:pPr>
        <w:pStyle w:val="ConsPlusNormal"/>
        <w:spacing w:before="220"/>
        <w:ind w:firstLine="540"/>
        <w:jc w:val="both"/>
      </w:pPr>
      <w:r>
        <w:t>В сфере управления государственным долгом Республики Алтай уровень государственного долга Республики Алтай и расходов на его обслуживание сохранен на безопасном для республиканского бюджета Республики Алтай уровне.</w:t>
      </w:r>
    </w:p>
    <w:p w:rsidR="00E94C47" w:rsidRDefault="00E94C47">
      <w:pPr>
        <w:pStyle w:val="ConsPlusNormal"/>
        <w:spacing w:before="220"/>
        <w:ind w:firstLine="540"/>
        <w:jc w:val="both"/>
      </w:pPr>
      <w:r>
        <w:t>За период с 2015 по 2017 годы существенно сократился уровень долговой нагрузки региона. Так, объем государственного долга Республики Алтай по отношению к общему объему доходов республиканского бюджета Республики Алтай без учета безвозмездных поступлений на 1 января 2015 года составлял 80%, на 1 января 2016 года 71,5%, на 1 января 2017 года 51,5%, на 1 января 2018 года 45,2%. В целом за три года объем государственного долга снизился на 538,3 млн рублей или на 26,3%.</w:t>
      </w:r>
    </w:p>
    <w:p w:rsidR="00E94C47" w:rsidRDefault="00E94C47">
      <w:pPr>
        <w:pStyle w:val="ConsPlusNormal"/>
        <w:spacing w:before="220"/>
        <w:ind w:firstLine="540"/>
        <w:jc w:val="both"/>
      </w:pPr>
      <w:r>
        <w:t xml:space="preserve">В сфере повышения уровня открытости и прозрачности бюджетных данных, в рамках </w:t>
      </w:r>
      <w:r>
        <w:lastRenderedPageBreak/>
        <w:t>мероприятий по повышению финансовой грамотности населения, проведена работа по вовлечению общественности к обсуждению бюджетных вопросов: проведение публичных слушаний, осуществление деятельности Общественного совета при Министерстве финансов Республики Алтай, продвижение информации о бюджете в социальных сетях.</w:t>
      </w:r>
    </w:p>
    <w:p w:rsidR="00E94C47" w:rsidRDefault="00E94C47">
      <w:pPr>
        <w:pStyle w:val="ConsPlusNormal"/>
        <w:spacing w:before="220"/>
        <w:ind w:firstLine="540"/>
        <w:jc w:val="both"/>
      </w:pPr>
      <w:r>
        <w:t>По итогам проведенных мероприятий достигнуты следующие результаты по следующим направлениям:</w:t>
      </w:r>
    </w:p>
    <w:p w:rsidR="00E94C47" w:rsidRDefault="00E94C47">
      <w:pPr>
        <w:pStyle w:val="ConsPlusNormal"/>
        <w:spacing w:before="220"/>
        <w:ind w:firstLine="540"/>
        <w:jc w:val="both"/>
      </w:pPr>
      <w:r>
        <w:t>1. Оптимизация расходов на содержание бюджетной сети и оптимизации численности работников бюджетной сферы:</w:t>
      </w:r>
    </w:p>
    <w:p w:rsidR="00E94C47" w:rsidRDefault="00E94C47">
      <w:pPr>
        <w:pStyle w:val="ConsPlusNormal"/>
        <w:spacing w:before="220"/>
        <w:ind w:firstLine="540"/>
        <w:jc w:val="both"/>
      </w:pPr>
      <w:r>
        <w:t>а) согласно пункту 1.8 Плана мероприятий (программы) по достижению целевых показателей оптимизации сети государственных (муниципальных) учреждений на 2015 - 2018 годы, обеспечивающих треть средств, необходимых на повышение оплаты труда отдельных категорий работников бюджетной сферы, утвержденного распоряжением Правительства Республики Алтай от 13 мая 2015 года N 238-р, Министерством экономического развития Республики Алтай и Министерством финансов Республики Алтай по итогам трех, шести, девяти месяцев и года осуществляется мониторинг реализации планов мероприятий по оптимизации сети государственных (муниципальных) учреждений.</w:t>
      </w:r>
    </w:p>
    <w:p w:rsidR="00E94C47" w:rsidRDefault="00E94C47">
      <w:pPr>
        <w:pStyle w:val="ConsPlusNormal"/>
        <w:jc w:val="both"/>
      </w:pPr>
      <w:r>
        <w:t xml:space="preserve">(в ред. </w:t>
      </w:r>
      <w:hyperlink r:id="rId27" w:history="1">
        <w:r>
          <w:rPr>
            <w:color w:val="0000FF"/>
          </w:rPr>
          <w:t>Распоряжения</w:t>
        </w:r>
      </w:hyperlink>
      <w:r>
        <w:t xml:space="preserve"> Правительства Республики Алтай от 28.04.2020 N 256-р)</w:t>
      </w:r>
    </w:p>
    <w:p w:rsidR="00E94C47" w:rsidRDefault="00E94C47">
      <w:pPr>
        <w:pStyle w:val="ConsPlusNormal"/>
        <w:spacing w:before="220"/>
        <w:ind w:firstLine="540"/>
        <w:jc w:val="both"/>
      </w:pPr>
      <w:r>
        <w:t>Целевые показатели оптимизации сети государственных (муниципальных) учреждений на 2015 - 2018 годы, обеспечивающие треть средств, необходимых на повышение оплаты труда отдельных категорий работников бюджетной сферы, реализованы.</w:t>
      </w:r>
    </w:p>
    <w:p w:rsidR="00E94C47" w:rsidRDefault="00E94C47">
      <w:pPr>
        <w:pStyle w:val="ConsPlusNormal"/>
        <w:spacing w:before="220"/>
        <w:ind w:firstLine="540"/>
        <w:jc w:val="both"/>
      </w:pPr>
      <w:r>
        <w:t>Объем средств, полученных за счет проведения мероприятий по оптимизации, на 1 января 2018 года составил 202050 тыс. рублей, в том числе 192250 тыс. рублей за счет оптимизации численности персонала, включая административно-управленческий, и 9800 тыс. рублей за счет реструктуризации сети;</w:t>
      </w:r>
    </w:p>
    <w:p w:rsidR="00E94C47" w:rsidRDefault="00E94C47">
      <w:pPr>
        <w:pStyle w:val="ConsPlusNormal"/>
        <w:spacing w:before="220"/>
        <w:ind w:firstLine="540"/>
        <w:jc w:val="both"/>
      </w:pPr>
      <w:r>
        <w:t xml:space="preserve">б) распоряжением Правительства Республики Алтай от 30 июня 2017 года N 348-р утвержден План мероприятий по отмене с 1 января 2018 года расходных обязательств Республики Алтай, не связанных с решением вопросов, отнесенных </w:t>
      </w:r>
      <w:hyperlink r:id="rId28"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 который согласован с Министерством финансов Российской Федерации.</w:t>
      </w:r>
    </w:p>
    <w:p w:rsidR="00E94C47" w:rsidRDefault="00E94C47">
      <w:pPr>
        <w:pStyle w:val="ConsPlusNormal"/>
        <w:spacing w:before="220"/>
        <w:ind w:firstLine="540"/>
        <w:jc w:val="both"/>
      </w:pPr>
      <w:r>
        <w:t>2. Оптимизация расходов на государственное управление:</w:t>
      </w:r>
    </w:p>
    <w:p w:rsidR="00E94C47" w:rsidRDefault="00E94C47">
      <w:pPr>
        <w:pStyle w:val="ConsPlusNormal"/>
        <w:spacing w:before="220"/>
        <w:ind w:firstLine="540"/>
        <w:jc w:val="both"/>
      </w:pPr>
      <w:r>
        <w:t>а) на протяжении последних трех лет принимаются меры по оптимизации расходов на государственное управление. Так, в 2015 году сокращены расходы на содержание органов государственной власти Республики Алтай в сумме 8920,1 тыс. рублей, в 2016 году - 9311 тыс. рублей; в 2017 году - 5795,1 тыс. рублей. В 2018 году реализация мер по оптимизации расходов на содержание органов государственной власти Республики Алтай продолжается;</w:t>
      </w:r>
    </w:p>
    <w:p w:rsidR="00E94C47" w:rsidRDefault="00E94C47">
      <w:pPr>
        <w:pStyle w:val="ConsPlusNormal"/>
        <w:spacing w:before="220"/>
        <w:ind w:firstLine="540"/>
        <w:jc w:val="both"/>
      </w:pPr>
      <w:r>
        <w:t xml:space="preserve">б) распоряжением Правительства Республики Алтай от 30 июня 2017 года N 348-р "Об отдельных мерах, направленных на соблюдение бюджетного законодательства" установлен запрет исполнительным органам государственной власти Республики Алтай на установление с 2017 года расходных обязательств, не связанных с решением вопросов, отнесенных </w:t>
      </w:r>
      <w:hyperlink r:id="rId2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 и (или) увеличение численности работников органов государственной власти 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p w:rsidR="00E94C47" w:rsidRDefault="00E94C47">
      <w:pPr>
        <w:pStyle w:val="ConsPlusNormal"/>
        <w:jc w:val="both"/>
      </w:pPr>
      <w:r>
        <w:t xml:space="preserve">(в ред. </w:t>
      </w:r>
      <w:hyperlink r:id="rId30" w:history="1">
        <w:r>
          <w:rPr>
            <w:color w:val="0000FF"/>
          </w:rPr>
          <w:t>Распоряжения</w:t>
        </w:r>
      </w:hyperlink>
      <w:r>
        <w:t xml:space="preserve"> Правительства Республики Алтай от 28.04.2020 N 256-р)</w:t>
      </w:r>
    </w:p>
    <w:p w:rsidR="00E94C47" w:rsidRDefault="00E94C47">
      <w:pPr>
        <w:pStyle w:val="ConsPlusNormal"/>
        <w:spacing w:before="220"/>
        <w:ind w:firstLine="540"/>
        <w:jc w:val="both"/>
      </w:pPr>
      <w:r>
        <w:t xml:space="preserve">в) с руководителями исполнительных органов государственной власти Республики Алтай </w:t>
      </w:r>
      <w:r>
        <w:lastRenderedPageBreak/>
        <w:t xml:space="preserve">заключены дополнительные соглашения к трудовым договорам, предусматривающие пункт об ответственности за неисполнение </w:t>
      </w:r>
      <w:hyperlink r:id="rId31" w:history="1">
        <w:r>
          <w:rPr>
            <w:color w:val="0000FF"/>
          </w:rPr>
          <w:t>распоряжения</w:t>
        </w:r>
      </w:hyperlink>
      <w:r>
        <w:t xml:space="preserve"> N 144-р.</w:t>
      </w:r>
    </w:p>
    <w:p w:rsidR="00E94C47" w:rsidRDefault="00E94C47">
      <w:pPr>
        <w:pStyle w:val="ConsPlusNormal"/>
        <w:spacing w:before="220"/>
        <w:ind w:firstLine="540"/>
        <w:jc w:val="both"/>
      </w:pPr>
      <w:r>
        <w:t>3. Повышение качества предоставления государственных услуг (работ):</w:t>
      </w:r>
    </w:p>
    <w:p w:rsidR="00E94C47" w:rsidRDefault="00E94C47">
      <w:pPr>
        <w:pStyle w:val="ConsPlusNormal"/>
        <w:spacing w:before="220"/>
        <w:ind w:firstLine="540"/>
        <w:jc w:val="both"/>
      </w:pPr>
      <w:r>
        <w:t xml:space="preserve">постановлением Правительства Республики Алтай от 28 декабря 2017 года N 360 утвержден </w:t>
      </w:r>
      <w:hyperlink r:id="rId32" w:history="1">
        <w:r>
          <w:rPr>
            <w:color w:val="0000FF"/>
          </w:rPr>
          <w:t>Порядок</w:t>
        </w:r>
      </w:hyperlink>
      <w:r>
        <w:t xml:space="preserve">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Республики Алтай, и актуализирован </w:t>
      </w:r>
      <w:hyperlink r:id="rId33" w:history="1">
        <w:r>
          <w:rPr>
            <w:color w:val="0000FF"/>
          </w:rPr>
          <w:t>Порядок</w:t>
        </w:r>
      </w:hyperlink>
      <w: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 утвержденный постановлением Правительства Республики Алтай от 18 сентября 2015 года N 301, в связи с внесенными с 2018 года изменениями в </w:t>
      </w:r>
      <w:hyperlink r:id="rId34" w:history="1">
        <w:r>
          <w:rPr>
            <w:color w:val="0000FF"/>
          </w:rPr>
          <w:t>статью 69.2</w:t>
        </w:r>
      </w:hyperlink>
      <w:r>
        <w:t xml:space="preserve"> Бюджетного кодекса Российской Федерации.</w:t>
      </w:r>
    </w:p>
    <w:p w:rsidR="00E94C47" w:rsidRDefault="00E94C47">
      <w:pPr>
        <w:pStyle w:val="ConsPlusNormal"/>
        <w:spacing w:before="220"/>
        <w:ind w:firstLine="540"/>
        <w:jc w:val="both"/>
      </w:pPr>
      <w:r>
        <w:t>4. Оптимизация мер социальной поддержки:</w:t>
      </w:r>
    </w:p>
    <w:p w:rsidR="00E94C47" w:rsidRDefault="00E94C47">
      <w:pPr>
        <w:pStyle w:val="ConsPlusNormal"/>
        <w:spacing w:before="220"/>
        <w:ind w:firstLine="540"/>
        <w:jc w:val="both"/>
      </w:pPr>
      <w:r>
        <w:t xml:space="preserve">принято </w:t>
      </w:r>
      <w:hyperlink r:id="rId35" w:history="1">
        <w:r>
          <w:rPr>
            <w:color w:val="0000FF"/>
          </w:rPr>
          <w:t>постановление</w:t>
        </w:r>
      </w:hyperlink>
      <w:r>
        <w:t xml:space="preserve"> Правительства Республики Алтай от 30 июня 2017 года N 144 "О компенсации части платы, взимаемой с родителей (законных представителей) за присмотр и уход за детьми, посещающими образовательные организации на территории Республики Алтай, реализующие образовательную программу дошкольного образования, и признании утратившими силу некоторых постановлений Правительства Республики Алтай", которым предусмотрено предоставление компенсации одному из родителей (законных представителей), внесшему родительскую плату за присмотр и уход за детьми, посещающими образовательные организации (далее - родители (законные представители) при соответствии одному или нескольким из критериев нуждаемости (наличие у родителя (законного представителя) трех и более несовершеннолетних детей в возрасте до 18 лет или получение родителем (законным представителем) государственной социальной помощи, в соответствии со сведениями о получении родителями (законными представителями) государственной социальной помощи, предоставленными бюджетными учреждениями Республики Алтай в сфере социальной поддержки населения, расположенными на территории муниципальных образований в Республике Алтай).</w:t>
      </w:r>
    </w:p>
    <w:p w:rsidR="00E94C47" w:rsidRDefault="00E94C47">
      <w:pPr>
        <w:pStyle w:val="ConsPlusNormal"/>
        <w:spacing w:before="220"/>
        <w:ind w:firstLine="540"/>
        <w:jc w:val="both"/>
      </w:pPr>
      <w:r>
        <w:t>5. Оптимизация закупок:</w:t>
      </w:r>
    </w:p>
    <w:p w:rsidR="00E94C47" w:rsidRDefault="00E94C47">
      <w:pPr>
        <w:pStyle w:val="ConsPlusNormal"/>
        <w:spacing w:before="220"/>
        <w:ind w:firstLine="540"/>
        <w:jc w:val="both"/>
      </w:pPr>
      <w:r>
        <w:t>разработаны нормативные правовые акты Правительства Республики Алтай, регулирующие нормирование в сфере закупок товаров, работ, услуг для нужд Республики Алтай, в том числе:</w:t>
      </w:r>
    </w:p>
    <w:p w:rsidR="00E94C47" w:rsidRDefault="00E94C47">
      <w:pPr>
        <w:pStyle w:val="ConsPlusNormal"/>
        <w:spacing w:before="220"/>
        <w:ind w:firstLine="540"/>
        <w:jc w:val="both"/>
      </w:pPr>
      <w:hyperlink r:id="rId36" w:history="1">
        <w:r>
          <w:rPr>
            <w:color w:val="0000FF"/>
          </w:rPr>
          <w:t>постановление</w:t>
        </w:r>
      </w:hyperlink>
      <w:r>
        <w:t xml:space="preserve"> Правительства Республики Алтай от 20 июля 2016 года N 216 "Об утверждении требований к порядку разработки и принятия правовых актов о нормировании в сфере закупок товаров, работ, услуг для обеспечения нужд Республики Алтай, содержанию указанных актов и обеспечению их исполнения";</w:t>
      </w:r>
    </w:p>
    <w:p w:rsidR="00E94C47" w:rsidRDefault="00E94C47">
      <w:pPr>
        <w:pStyle w:val="ConsPlusNormal"/>
        <w:spacing w:before="220"/>
        <w:ind w:firstLine="540"/>
        <w:jc w:val="both"/>
      </w:pPr>
      <w:hyperlink r:id="rId37" w:history="1">
        <w:r>
          <w:rPr>
            <w:color w:val="0000FF"/>
          </w:rPr>
          <w:t>постановление</w:t>
        </w:r>
      </w:hyperlink>
      <w:r>
        <w:t xml:space="preserve"> Правительства Республики Алтай от 5 сентября 2016 года N 269 "Об утверждении Правил определения требований к закупаемым исполнительными органами государственной власти Республики Алтай (соответственно их подведомственными казенными учреждениями Республики Алтай и бюджетными учреждениями Республики Алтай), другими государственными органами Республики Алтай (соответственно их подведомственными казенными учреждениями Республики Алтай), Территориальным фондом обязательного медицинского страхования Республики Алтай отдельным видам товаров, работ, услуг (в том числе предельные цены товаров, работ, услуг)";</w:t>
      </w:r>
    </w:p>
    <w:p w:rsidR="00E94C47" w:rsidRDefault="00E94C47">
      <w:pPr>
        <w:pStyle w:val="ConsPlusNormal"/>
        <w:spacing w:before="220"/>
        <w:ind w:firstLine="540"/>
        <w:jc w:val="both"/>
      </w:pPr>
      <w:r>
        <w:t xml:space="preserve">актуализированы </w:t>
      </w:r>
      <w:hyperlink r:id="rId38" w:history="1">
        <w:r>
          <w:rPr>
            <w:color w:val="0000FF"/>
          </w:rPr>
          <w:t>постановление</w:t>
        </w:r>
      </w:hyperlink>
      <w:r>
        <w:t xml:space="preserve"> Правительства Республики Алтай от 19 января 2017 года N 15 "О внесении изменений в некоторые постановления Правительства Республики Алтай" и </w:t>
      </w:r>
      <w:hyperlink r:id="rId39" w:history="1">
        <w:r>
          <w:rPr>
            <w:color w:val="0000FF"/>
          </w:rPr>
          <w:t>постановление</w:t>
        </w:r>
      </w:hyperlink>
      <w:r>
        <w:t xml:space="preserve"> Правительства Республики Алтай от 25 сентября 2017 года N 244 "О внесении </w:t>
      </w:r>
      <w:r>
        <w:lastRenderedPageBreak/>
        <w:t>изменений в некоторые постановления Правительства Республики Алтай".</w:t>
      </w:r>
    </w:p>
    <w:p w:rsidR="00E94C47" w:rsidRDefault="00E94C47">
      <w:pPr>
        <w:pStyle w:val="ConsPlusNormal"/>
        <w:spacing w:before="220"/>
        <w:ind w:firstLine="540"/>
        <w:jc w:val="both"/>
      </w:pPr>
      <w:r>
        <w:t>6. Недопущение образования просроченной кредиторской задолженности:</w:t>
      </w:r>
    </w:p>
    <w:p w:rsidR="00E94C47" w:rsidRDefault="00E94C47">
      <w:pPr>
        <w:pStyle w:val="ConsPlusNormal"/>
        <w:spacing w:before="220"/>
        <w:ind w:firstLine="540"/>
        <w:jc w:val="both"/>
      </w:pPr>
      <w:r>
        <w:t>Правительством Республики Алтай принято распоряжение от 28 февраля 2018 года N 83-р "Об утверждении плана мероприятий по погашению просроченной кредиторской задолженности консолидированного бюджета Республики Алтай, и графика погашения просроченной кредиторской задолженности консолидированного бюджета Республики Алтай" в целях погашения просроченной кредиторской задолженности консолидированного бюджета Республики Алтай, образовавшейся на 1 января 2018 года. На 1 июля 2018 года просроченная кредиторская задолженность отсутствует.</w:t>
      </w:r>
    </w:p>
    <w:p w:rsidR="00E94C47" w:rsidRDefault="00E94C47">
      <w:pPr>
        <w:pStyle w:val="ConsPlusNormal"/>
        <w:spacing w:before="220"/>
        <w:ind w:firstLine="540"/>
        <w:jc w:val="both"/>
      </w:pPr>
      <w:r>
        <w:t>В целях проведения мероприятий по повышению эффективности бюджетных расходов с муниципальными образованиями в Республике Алтай заключены Соглашения:</w:t>
      </w:r>
    </w:p>
    <w:p w:rsidR="00E94C47" w:rsidRDefault="00E94C47">
      <w:pPr>
        <w:pStyle w:val="ConsPlusNormal"/>
        <w:spacing w:before="220"/>
        <w:ind w:firstLine="540"/>
        <w:jc w:val="both"/>
      </w:pPr>
      <w:r>
        <w:t>о мерах по сокращению кредиторской задолженности бюджетов муниципальных образований;</w:t>
      </w:r>
    </w:p>
    <w:p w:rsidR="00E94C47" w:rsidRDefault="00E94C47">
      <w:pPr>
        <w:pStyle w:val="ConsPlusNormal"/>
        <w:spacing w:before="220"/>
        <w:ind w:firstLine="540"/>
        <w:jc w:val="both"/>
      </w:pPr>
      <w:r>
        <w:t>о мерах по повышению эффективности использования бюджетных средств и увеличению поступлений налоговых и неналоговых доходов, одним из условий которого является обеспечение в текущем году отсутствия по состоянию на 1 число каждого квартала просроченной кредиторской задолженности по выплате заработной платы и начислений на нее работникам бюджетной сферы и органов местного самоуправления, по расходам на оплату коммунальных услуг и топлива;</w:t>
      </w:r>
    </w:p>
    <w:p w:rsidR="00E94C47" w:rsidRDefault="00E94C47">
      <w:pPr>
        <w:pStyle w:val="ConsPlusNormal"/>
        <w:spacing w:before="220"/>
        <w:ind w:firstLine="540"/>
        <w:jc w:val="both"/>
      </w:pPr>
      <w:r>
        <w:t>в 2018 году заключены дополнительные соглашения к соглашениям о мерах по повышению эффективности использования бюджетных средств и увеличению поступлений налоговых и неналоговых доходов, которыми предусмотрены дополнительные показатели в части недопущения просроченной кредиторской задолженности местных бюджетов.</w:t>
      </w:r>
    </w:p>
    <w:p w:rsidR="00E94C47" w:rsidRDefault="00E94C47">
      <w:pPr>
        <w:pStyle w:val="ConsPlusNormal"/>
        <w:spacing w:before="220"/>
        <w:ind w:firstLine="540"/>
        <w:jc w:val="both"/>
      </w:pPr>
      <w:r>
        <w:t>7. Оптимизация в области жилищно-коммунального хозяйства:</w:t>
      </w:r>
    </w:p>
    <w:p w:rsidR="00E94C47" w:rsidRDefault="00E94C47">
      <w:pPr>
        <w:pStyle w:val="ConsPlusNormal"/>
        <w:spacing w:before="220"/>
        <w:ind w:firstLine="540"/>
        <w:jc w:val="both"/>
      </w:pPr>
      <w:r>
        <w:t>основами ценообразования в сфере теплоснабжения и основами ценообразования в сфере водоснабжения и водоотведения установлено, что установление долгосрочных параметров государственного регулирования цен (тарифов) возможно по тем организациям, которые осуществляют предоставление коммунальных услуг потребителям более года и которым ранее был установлен тариф методом экономических затрат. С учетом указанных критериев в Республике Алтай переход к регулированию тарифов на основе долгосрочных параметров государственного регулирования цен (тарифов) составляет 100%.</w:t>
      </w:r>
    </w:p>
    <w:p w:rsidR="00E94C47" w:rsidRDefault="00E94C47">
      <w:pPr>
        <w:pStyle w:val="ConsPlusNormal"/>
        <w:spacing w:before="220"/>
        <w:ind w:firstLine="540"/>
        <w:jc w:val="both"/>
      </w:pPr>
      <w:r>
        <w:t>8. Совершенствование межбюджетных отношений:</w:t>
      </w:r>
    </w:p>
    <w:p w:rsidR="00E94C47" w:rsidRDefault="00E94C47">
      <w:pPr>
        <w:pStyle w:val="ConsPlusNormal"/>
        <w:spacing w:before="220"/>
        <w:ind w:firstLine="540"/>
        <w:jc w:val="both"/>
      </w:pPr>
      <w:r>
        <w:t>а) доля целевых межбюджетных трансфертов, предоставляемых местным бюджетам в очередном финансовом году, распределяемых законом о республиканском бюджете Республики Алтай, к общему числу целевых межбюджетных трансфертов, предоставляемых местным бюджетам по итогам 2017 года, составила - 100%;</w:t>
      </w:r>
    </w:p>
    <w:p w:rsidR="00E94C47" w:rsidRDefault="00E94C47">
      <w:pPr>
        <w:pStyle w:val="ConsPlusNormal"/>
        <w:spacing w:before="220"/>
        <w:ind w:firstLine="540"/>
        <w:jc w:val="both"/>
      </w:pPr>
      <w:r>
        <w:t>б) Министерством финансов Республики Алтай в обязательном порядке направляются на согласование с Министерством финансов Российской Федерации основные параметры проекта республиканского бюджета Республики Алтай на очередной финансовый год и на плановый период и предполагаемые изменения в действующий закон о республиканском бюджете Республики Алтай до внесения в Государственное Собрание - Эл Курултай Республики Алтай указанного проекта.</w:t>
      </w:r>
    </w:p>
    <w:p w:rsidR="00E94C47" w:rsidRDefault="00E94C47">
      <w:pPr>
        <w:pStyle w:val="ConsPlusNormal"/>
        <w:spacing w:before="220"/>
        <w:ind w:firstLine="540"/>
        <w:jc w:val="both"/>
      </w:pPr>
      <w:r>
        <w:t xml:space="preserve">Текущее состояние управления финансами Республики Алтай свидетельствует о том, что за </w:t>
      </w:r>
      <w:r>
        <w:lastRenderedPageBreak/>
        <w:t>последние годы проделана значительная работа по совершенствованию бюджетного процесса, обеспечению прозрачности бюджета, тем самым стало нормой формирование реального бюджета на основе четко определенных приоритетов расходования бюджетных средств.</w:t>
      </w:r>
    </w:p>
    <w:p w:rsidR="00E94C47" w:rsidRDefault="00E94C47">
      <w:pPr>
        <w:pStyle w:val="ConsPlusNormal"/>
        <w:spacing w:before="220"/>
        <w:ind w:firstLine="540"/>
        <w:jc w:val="both"/>
      </w:pPr>
      <w:r>
        <w:t>Следует также учитывать, что в связи с тем, что на территории Республики Алтай установлен районный коэффициент, а также имеются местности, которые приравнены к районам Крайнего Севера, на территории Республики Алтай введен повышающий коэффициент к заработной плате работников бюджетной сферы, соответственно затраты из республиканского бюджета Республики Алтай и местных бюджетов значительно увеличиваются в соответствии с решением Конституционного суда Российской Федерации от 7 декабря 2017 года N 38-п.</w:t>
      </w:r>
    </w:p>
    <w:p w:rsidR="00E94C47" w:rsidRDefault="00E94C47">
      <w:pPr>
        <w:pStyle w:val="ConsPlusNormal"/>
        <w:jc w:val="both"/>
      </w:pPr>
    </w:p>
    <w:p w:rsidR="00E94C47" w:rsidRDefault="00E94C47">
      <w:pPr>
        <w:pStyle w:val="ConsPlusTitle"/>
        <w:jc w:val="center"/>
        <w:outlineLvl w:val="1"/>
      </w:pPr>
      <w:r>
        <w:t>III. Цели и задачи Программы</w:t>
      </w:r>
    </w:p>
    <w:p w:rsidR="00E94C47" w:rsidRDefault="00E94C47">
      <w:pPr>
        <w:pStyle w:val="ConsPlusNormal"/>
        <w:jc w:val="both"/>
      </w:pPr>
    </w:p>
    <w:p w:rsidR="00E94C47" w:rsidRDefault="00E94C47">
      <w:pPr>
        <w:pStyle w:val="ConsPlusNormal"/>
        <w:ind w:firstLine="540"/>
        <w:jc w:val="both"/>
      </w:pPr>
      <w: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E94C47" w:rsidRDefault="00E94C47">
      <w:pPr>
        <w:pStyle w:val="ConsPlusNormal"/>
        <w:spacing w:before="220"/>
        <w:ind w:firstLine="540"/>
        <w:jc w:val="both"/>
      </w:pPr>
      <w:r>
        <w:t>Для достижения поставленной цели необходимо решить следующие задачи Программы:</w:t>
      </w:r>
    </w:p>
    <w:p w:rsidR="00E94C47" w:rsidRDefault="00E94C47">
      <w:pPr>
        <w:pStyle w:val="ConsPlusNormal"/>
        <w:spacing w:before="220"/>
        <w:ind w:firstLine="540"/>
        <w:jc w:val="both"/>
      </w:pPr>
      <w:r>
        <w:t>сохранить устойчивость бюджетной системы Республики Алтай и обеспечить сбалансированность республиканского и местных бюджетов;</w:t>
      </w:r>
    </w:p>
    <w:p w:rsidR="00E94C47" w:rsidRDefault="00E94C47">
      <w:pPr>
        <w:pStyle w:val="ConsPlusNormal"/>
        <w:spacing w:before="220"/>
        <w:ind w:firstLine="540"/>
        <w:jc w:val="both"/>
      </w:pPr>
      <w:r>
        <w:t>обеспечить рост налоговых и неналоговых доходов республиканского бюджета Республики Алтай;</w:t>
      </w:r>
    </w:p>
    <w:p w:rsidR="00E94C47" w:rsidRDefault="00E94C47">
      <w:pPr>
        <w:pStyle w:val="ConsPlusNormal"/>
        <w:spacing w:before="220"/>
        <w:ind w:firstLine="540"/>
        <w:jc w:val="both"/>
      </w:pPr>
      <w:r>
        <w:t>сдержать рост расходов республиканского бюджета Республики Алтай и провести их оптимизацию;</w:t>
      </w:r>
    </w:p>
    <w:p w:rsidR="00E94C47" w:rsidRDefault="00E94C47">
      <w:pPr>
        <w:pStyle w:val="ConsPlusNormal"/>
        <w:spacing w:before="220"/>
        <w:ind w:firstLine="540"/>
        <w:jc w:val="both"/>
      </w:pPr>
      <w:r>
        <w:t>сократить уровень долговой нагрузки республиканского бюджета Республики Алтай и местных бюджетов Республики Алтай;</w:t>
      </w:r>
    </w:p>
    <w:p w:rsidR="00E94C47" w:rsidRDefault="00E94C47">
      <w:pPr>
        <w:pStyle w:val="ConsPlusNormal"/>
        <w:spacing w:before="220"/>
        <w:ind w:firstLine="540"/>
        <w:jc w:val="both"/>
      </w:pPr>
      <w:r>
        <w:t>сократить расходы на обслуживание государственного долга Республики Алтай.</w:t>
      </w:r>
    </w:p>
    <w:p w:rsidR="00E94C47" w:rsidRDefault="00E94C47">
      <w:pPr>
        <w:pStyle w:val="ConsPlusNormal"/>
        <w:jc w:val="both"/>
      </w:pPr>
    </w:p>
    <w:p w:rsidR="00E94C47" w:rsidRDefault="00E94C47">
      <w:pPr>
        <w:pStyle w:val="ConsPlusTitle"/>
        <w:jc w:val="center"/>
        <w:outlineLvl w:val="1"/>
      </w:pPr>
      <w:r>
        <w:t>IV. Способы и инструменты достижения задач Программы</w:t>
      </w:r>
    </w:p>
    <w:p w:rsidR="00E94C47" w:rsidRDefault="00E94C47">
      <w:pPr>
        <w:pStyle w:val="ConsPlusNormal"/>
        <w:jc w:val="center"/>
      </w:pPr>
      <w:r>
        <w:t xml:space="preserve">(в ред. </w:t>
      </w:r>
      <w:hyperlink r:id="rId40" w:history="1">
        <w:r>
          <w:rPr>
            <w:color w:val="0000FF"/>
          </w:rPr>
          <w:t>Распоряжения</w:t>
        </w:r>
      </w:hyperlink>
      <w:r>
        <w:t xml:space="preserve"> Правительства Республики Алтай</w:t>
      </w:r>
    </w:p>
    <w:p w:rsidR="00E94C47" w:rsidRDefault="00E94C47">
      <w:pPr>
        <w:pStyle w:val="ConsPlusNormal"/>
        <w:jc w:val="center"/>
      </w:pPr>
      <w:r>
        <w:t>от 24.12.2019 N 708-р)</w:t>
      </w:r>
    </w:p>
    <w:p w:rsidR="00E94C47" w:rsidRDefault="00E94C47">
      <w:pPr>
        <w:pStyle w:val="ConsPlusNormal"/>
        <w:jc w:val="both"/>
      </w:pPr>
    </w:p>
    <w:p w:rsidR="00E94C47" w:rsidRDefault="00E94C47">
      <w:pPr>
        <w:pStyle w:val="ConsPlusNormal"/>
        <w:ind w:firstLine="540"/>
        <w:jc w:val="both"/>
      </w:pPr>
      <w: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E94C47" w:rsidRDefault="00E94C47">
      <w:pPr>
        <w:pStyle w:val="ConsPlusNormal"/>
        <w:spacing w:before="220"/>
        <w:ind w:firstLine="540"/>
        <w:jc w:val="both"/>
      </w:pPr>
      <w: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E94C47" w:rsidRDefault="00E94C47">
      <w:pPr>
        <w:pStyle w:val="ConsPlusNormal"/>
        <w:spacing w:before="220"/>
        <w:ind w:firstLine="540"/>
        <w:jc w:val="both"/>
      </w:pPr>
      <w:r>
        <w:t>обеспечение полноты учета налогоплательщиков;</w:t>
      </w:r>
    </w:p>
    <w:p w:rsidR="00E94C47" w:rsidRDefault="00E94C47">
      <w:pPr>
        <w:pStyle w:val="ConsPlusNormal"/>
        <w:spacing w:before="220"/>
        <w:ind w:firstLine="540"/>
        <w:jc w:val="both"/>
      </w:pPr>
      <w:r>
        <w:t>снижение объема задолженности по налоговым доходам в консолидированный бюджет Республики Алтай;</w:t>
      </w:r>
    </w:p>
    <w:p w:rsidR="00E94C47" w:rsidRDefault="00E94C47">
      <w:pPr>
        <w:pStyle w:val="ConsPlusNormal"/>
        <w:spacing w:before="220"/>
        <w:ind w:firstLine="540"/>
        <w:jc w:val="both"/>
      </w:pPr>
      <w:r>
        <w:t>сокращение неэффективных налоговых льгот и пониженных ставок;</w:t>
      </w:r>
    </w:p>
    <w:p w:rsidR="00E94C47" w:rsidRDefault="00E94C47">
      <w:pPr>
        <w:pStyle w:val="ConsPlusNormal"/>
        <w:spacing w:before="220"/>
        <w:ind w:firstLine="540"/>
        <w:jc w:val="both"/>
      </w:pPr>
      <w: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E94C47" w:rsidRDefault="00E94C47">
      <w:pPr>
        <w:pStyle w:val="ConsPlusNormal"/>
        <w:spacing w:before="220"/>
        <w:ind w:firstLine="540"/>
        <w:jc w:val="both"/>
      </w:pPr>
      <w:r>
        <w:lastRenderedPageBreak/>
        <w:t>увеличение поступлений неналоговых доходов;</w:t>
      </w:r>
    </w:p>
    <w:p w:rsidR="00E94C47" w:rsidRDefault="00E94C47">
      <w:pPr>
        <w:pStyle w:val="ConsPlusNormal"/>
        <w:spacing w:before="220"/>
        <w:ind w:firstLine="540"/>
        <w:jc w:val="both"/>
      </w:pPr>
      <w:r>
        <w:t>формирование благоприятных условий для ведения бизнеса;</w:t>
      </w:r>
    </w:p>
    <w:p w:rsidR="00E94C47" w:rsidRDefault="00E94C47">
      <w:pPr>
        <w:pStyle w:val="ConsPlusNormal"/>
        <w:spacing w:before="220"/>
        <w:ind w:firstLine="540"/>
        <w:jc w:val="both"/>
      </w:pPr>
      <w:r>
        <w:t>сохранение размера государственного долга на экономически безопасном для Республики Алтай уровне;</w:t>
      </w:r>
    </w:p>
    <w:p w:rsidR="00E94C47" w:rsidRDefault="00E94C47">
      <w:pPr>
        <w:pStyle w:val="ConsPlusNormal"/>
        <w:spacing w:before="220"/>
        <w:ind w:firstLine="540"/>
        <w:jc w:val="both"/>
      </w:pPr>
      <w:r>
        <w:t>б) план оптимизации расходов республиканского бюджета Республики Алтай, мероприятия которого направлены на:</w:t>
      </w:r>
    </w:p>
    <w:p w:rsidR="00E94C47" w:rsidRDefault="00E94C47">
      <w:pPr>
        <w:pStyle w:val="ConsPlusNormal"/>
        <w:spacing w:before="220"/>
        <w:ind w:firstLine="540"/>
        <w:jc w:val="both"/>
      </w:pPr>
      <w: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E94C47" w:rsidRDefault="00E94C47">
      <w:pPr>
        <w:pStyle w:val="ConsPlusNormal"/>
        <w:spacing w:before="220"/>
        <w:ind w:firstLine="540"/>
        <w:jc w:val="both"/>
      </w:pPr>
      <w:r>
        <w:t>сокращение просроченной кредиторской задолженности бюджета;</w:t>
      </w:r>
    </w:p>
    <w:p w:rsidR="00E94C47" w:rsidRDefault="00E94C47">
      <w:pPr>
        <w:pStyle w:val="ConsPlusNormal"/>
        <w:spacing w:before="220"/>
        <w:ind w:firstLine="540"/>
        <w:jc w:val="both"/>
      </w:pPr>
      <w:r>
        <w:t>повышение качества планирования регионального бюджета;</w:t>
      </w:r>
    </w:p>
    <w:p w:rsidR="00E94C47" w:rsidRDefault="00E94C47">
      <w:pPr>
        <w:pStyle w:val="ConsPlusNormal"/>
        <w:spacing w:before="220"/>
        <w:ind w:firstLine="540"/>
        <w:jc w:val="both"/>
      </w:pPr>
      <w:r>
        <w:t>совершенствование межбюджетных отношений с муниципальными образованиями в Республике Алтай;</w:t>
      </w:r>
    </w:p>
    <w:p w:rsidR="00E94C47" w:rsidRDefault="00E94C47">
      <w:pPr>
        <w:pStyle w:val="ConsPlusNormal"/>
        <w:spacing w:before="220"/>
        <w:ind w:firstLine="540"/>
        <w:jc w:val="both"/>
      </w:pPr>
      <w:r>
        <w:t>усиление внутреннего государственного финансового контроля и контроля, осуществляемого главными распорядителями бюджетных средств.</w:t>
      </w:r>
    </w:p>
    <w:p w:rsidR="00E94C47" w:rsidRDefault="00E94C47">
      <w:pPr>
        <w:pStyle w:val="ConsPlusNormal"/>
        <w:jc w:val="both"/>
      </w:pPr>
      <w:r>
        <w:t xml:space="preserve">(в ред. </w:t>
      </w:r>
      <w:hyperlink r:id="rId41" w:history="1">
        <w:r>
          <w:rPr>
            <w:color w:val="0000FF"/>
          </w:rPr>
          <w:t>Распоряжения</w:t>
        </w:r>
      </w:hyperlink>
      <w:r>
        <w:t xml:space="preserve"> Правительства Республики Алтай от 28.04.2020 N 256-р)</w:t>
      </w:r>
    </w:p>
    <w:p w:rsidR="00E94C47" w:rsidRDefault="00E94C47">
      <w:pPr>
        <w:pStyle w:val="ConsPlusNormal"/>
        <w:jc w:val="both"/>
      </w:pPr>
    </w:p>
    <w:p w:rsidR="00E94C47" w:rsidRDefault="00E94C47">
      <w:pPr>
        <w:pStyle w:val="ConsPlusTitle"/>
        <w:jc w:val="center"/>
        <w:outlineLvl w:val="1"/>
      </w:pPr>
      <w:r>
        <w:t>V. Ожидаемые результаты реализации Программы</w:t>
      </w:r>
    </w:p>
    <w:p w:rsidR="00E94C47" w:rsidRDefault="00E94C47">
      <w:pPr>
        <w:pStyle w:val="ConsPlusNormal"/>
        <w:jc w:val="both"/>
      </w:pPr>
    </w:p>
    <w:p w:rsidR="00E94C47" w:rsidRDefault="00E94C47">
      <w:pPr>
        <w:pStyle w:val="ConsPlusNormal"/>
        <w:ind w:firstLine="540"/>
        <w:jc w:val="both"/>
      </w:pPr>
      <w:r>
        <w:t>Реализация Программы позволит осуществить оздоровление государственных финансов Республики Алтай, а именно:</w:t>
      </w:r>
    </w:p>
    <w:p w:rsidR="00E94C47" w:rsidRDefault="00E94C47">
      <w:pPr>
        <w:pStyle w:val="ConsPlusNormal"/>
        <w:spacing w:before="220"/>
        <w:ind w:firstLine="540"/>
        <w:jc w:val="both"/>
      </w:pPr>
      <w:r>
        <w:t>укрепить устойчивость бюджетной системы Республики Алтай;</w:t>
      </w:r>
    </w:p>
    <w:p w:rsidR="00E94C47" w:rsidRDefault="00E94C47">
      <w:pPr>
        <w:pStyle w:val="ConsPlusNormal"/>
        <w:spacing w:before="220"/>
        <w:ind w:firstLine="540"/>
        <w:jc w:val="both"/>
      </w:pPr>
      <w:r>
        <w:t>повысить качество управления государственными и муниципальными финансами, эффективность и результативность бюджетных расходов;</w:t>
      </w:r>
    </w:p>
    <w:p w:rsidR="00E94C47" w:rsidRDefault="00E94C47">
      <w:pPr>
        <w:pStyle w:val="ConsPlusNormal"/>
        <w:spacing w:before="220"/>
        <w:ind w:firstLine="540"/>
        <w:jc w:val="both"/>
      </w:pPr>
      <w:r>
        <w:t>сдержать рост расходов республиканского бюджета Республики Алтай при оптимизации и эффективном использовании бюджетных средств;</w:t>
      </w:r>
    </w:p>
    <w:p w:rsidR="00E94C47" w:rsidRDefault="00E94C47">
      <w:pPr>
        <w:pStyle w:val="ConsPlusNormal"/>
        <w:spacing w:before="220"/>
        <w:ind w:firstLine="540"/>
        <w:jc w:val="both"/>
      </w:pPr>
      <w:r>
        <w:t>обеспечить сокращение долговой нагрузки республиканского бюджета Республики Алтай и местных бюджетов Республики Алтай;</w:t>
      </w:r>
    </w:p>
    <w:p w:rsidR="00E94C47" w:rsidRDefault="00E94C47">
      <w:pPr>
        <w:pStyle w:val="ConsPlusNormal"/>
        <w:spacing w:before="220"/>
        <w:ind w:firstLine="540"/>
        <w:jc w:val="both"/>
      </w:pPr>
      <w:r>
        <w:t>сократить расходы по обслуживанию государственного долга Республики Алтай и муниципального долга.</w:t>
      </w:r>
    </w:p>
    <w:p w:rsidR="00E94C47" w:rsidRDefault="00E94C47">
      <w:pPr>
        <w:pStyle w:val="ConsPlusNormal"/>
        <w:spacing w:before="220"/>
        <w:ind w:firstLine="540"/>
        <w:jc w:val="both"/>
      </w:pPr>
      <w:r>
        <w:t>По итогам реализации Программы к 2024 году прогнозируются следующие показатели (таблица 1).</w:t>
      </w:r>
    </w:p>
    <w:p w:rsidR="00E94C47" w:rsidRDefault="00E94C47">
      <w:pPr>
        <w:pStyle w:val="ConsPlusNormal"/>
        <w:jc w:val="both"/>
      </w:pPr>
      <w:r>
        <w:t xml:space="preserve">(в ред. </w:t>
      </w:r>
      <w:hyperlink r:id="rId42" w:history="1">
        <w:r>
          <w:rPr>
            <w:color w:val="0000FF"/>
          </w:rPr>
          <w:t>Распоряжения</w:t>
        </w:r>
      </w:hyperlink>
      <w:r>
        <w:t xml:space="preserve"> Правительства Республики Алтай от 24.12.2019 N 708-р)</w:t>
      </w:r>
    </w:p>
    <w:p w:rsidR="00E94C47" w:rsidRDefault="00E94C47">
      <w:pPr>
        <w:pStyle w:val="ConsPlusNormal"/>
        <w:jc w:val="both"/>
      </w:pPr>
    </w:p>
    <w:p w:rsidR="00E94C47" w:rsidRDefault="00E94C47">
      <w:pPr>
        <w:pStyle w:val="ConsPlusNormal"/>
        <w:jc w:val="right"/>
        <w:outlineLvl w:val="2"/>
      </w:pPr>
      <w:r>
        <w:t>Таблица 1</w:t>
      </w:r>
    </w:p>
    <w:p w:rsidR="00E94C47" w:rsidRDefault="00E94C47">
      <w:pPr>
        <w:pStyle w:val="ConsPlusNormal"/>
        <w:jc w:val="both"/>
      </w:pPr>
    </w:p>
    <w:p w:rsidR="00E94C47" w:rsidRDefault="00E94C47">
      <w:pPr>
        <w:pStyle w:val="ConsPlusTitle"/>
        <w:jc w:val="center"/>
      </w:pPr>
      <w:r>
        <w:t>Итоговые значения показателей Программы</w:t>
      </w:r>
    </w:p>
    <w:p w:rsidR="00E94C47" w:rsidRDefault="00E94C47">
      <w:pPr>
        <w:pStyle w:val="ConsPlusNormal"/>
        <w:jc w:val="center"/>
      </w:pPr>
      <w:r>
        <w:t xml:space="preserve">(в ред. </w:t>
      </w:r>
      <w:hyperlink r:id="rId43" w:history="1">
        <w:r>
          <w:rPr>
            <w:color w:val="0000FF"/>
          </w:rPr>
          <w:t>Распоряжения</w:t>
        </w:r>
      </w:hyperlink>
      <w:r>
        <w:t xml:space="preserve"> Правительства Республики Алтай</w:t>
      </w:r>
    </w:p>
    <w:p w:rsidR="00E94C47" w:rsidRDefault="00E94C47">
      <w:pPr>
        <w:pStyle w:val="ConsPlusNormal"/>
        <w:jc w:val="center"/>
      </w:pPr>
      <w:r>
        <w:t>от 28.01.2022 N 40-р)</w:t>
      </w:r>
    </w:p>
    <w:p w:rsidR="00E94C47" w:rsidRDefault="00E94C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891"/>
        <w:gridCol w:w="904"/>
        <w:gridCol w:w="904"/>
        <w:gridCol w:w="904"/>
        <w:gridCol w:w="904"/>
        <w:gridCol w:w="904"/>
        <w:gridCol w:w="1039"/>
      </w:tblGrid>
      <w:tr w:rsidR="00E94C47">
        <w:tc>
          <w:tcPr>
            <w:tcW w:w="576" w:type="dxa"/>
            <w:vMerge w:val="restart"/>
          </w:tcPr>
          <w:p w:rsidR="00E94C47" w:rsidRDefault="00E94C47">
            <w:pPr>
              <w:pStyle w:val="ConsPlusNormal"/>
              <w:jc w:val="center"/>
            </w:pPr>
            <w:r>
              <w:lastRenderedPageBreak/>
              <w:t>N</w:t>
            </w:r>
          </w:p>
        </w:tc>
        <w:tc>
          <w:tcPr>
            <w:tcW w:w="2891" w:type="dxa"/>
            <w:vMerge w:val="restart"/>
          </w:tcPr>
          <w:p w:rsidR="00E94C47" w:rsidRDefault="00E94C47">
            <w:pPr>
              <w:pStyle w:val="ConsPlusNormal"/>
              <w:jc w:val="center"/>
            </w:pPr>
            <w:r>
              <w:t>Показатель</w:t>
            </w:r>
          </w:p>
        </w:tc>
        <w:tc>
          <w:tcPr>
            <w:tcW w:w="5559" w:type="dxa"/>
            <w:gridSpan w:val="6"/>
          </w:tcPr>
          <w:p w:rsidR="00E94C47" w:rsidRDefault="00E94C47">
            <w:pPr>
              <w:pStyle w:val="ConsPlusNormal"/>
              <w:jc w:val="center"/>
            </w:pPr>
            <w:r>
              <w:t>Значение показателя (млн рублей)</w:t>
            </w:r>
          </w:p>
        </w:tc>
      </w:tr>
      <w:tr w:rsidR="00E94C47">
        <w:tc>
          <w:tcPr>
            <w:tcW w:w="576" w:type="dxa"/>
            <w:vMerge/>
          </w:tcPr>
          <w:p w:rsidR="00E94C47" w:rsidRDefault="00E94C47">
            <w:pPr>
              <w:spacing w:after="1" w:line="0" w:lineRule="atLeast"/>
            </w:pPr>
          </w:p>
        </w:tc>
        <w:tc>
          <w:tcPr>
            <w:tcW w:w="2891" w:type="dxa"/>
            <w:vMerge/>
          </w:tcPr>
          <w:p w:rsidR="00E94C47" w:rsidRDefault="00E94C47">
            <w:pPr>
              <w:spacing w:after="1" w:line="0" w:lineRule="atLeast"/>
            </w:pPr>
          </w:p>
        </w:tc>
        <w:tc>
          <w:tcPr>
            <w:tcW w:w="904" w:type="dxa"/>
          </w:tcPr>
          <w:p w:rsidR="00E94C47" w:rsidRDefault="00E94C47">
            <w:pPr>
              <w:pStyle w:val="ConsPlusNormal"/>
              <w:jc w:val="center"/>
            </w:pPr>
            <w:r>
              <w:t>2019 год</w:t>
            </w:r>
          </w:p>
        </w:tc>
        <w:tc>
          <w:tcPr>
            <w:tcW w:w="904" w:type="dxa"/>
          </w:tcPr>
          <w:p w:rsidR="00E94C47" w:rsidRDefault="00E94C47">
            <w:pPr>
              <w:pStyle w:val="ConsPlusNormal"/>
              <w:jc w:val="center"/>
            </w:pPr>
            <w:r>
              <w:t>2020 год</w:t>
            </w:r>
          </w:p>
        </w:tc>
        <w:tc>
          <w:tcPr>
            <w:tcW w:w="904" w:type="dxa"/>
          </w:tcPr>
          <w:p w:rsidR="00E94C47" w:rsidRDefault="00E94C47">
            <w:pPr>
              <w:pStyle w:val="ConsPlusNormal"/>
              <w:jc w:val="center"/>
            </w:pPr>
            <w:r>
              <w:t>2021 год</w:t>
            </w:r>
          </w:p>
        </w:tc>
        <w:tc>
          <w:tcPr>
            <w:tcW w:w="904" w:type="dxa"/>
          </w:tcPr>
          <w:p w:rsidR="00E94C47" w:rsidRDefault="00E94C47">
            <w:pPr>
              <w:pStyle w:val="ConsPlusNormal"/>
              <w:jc w:val="center"/>
            </w:pPr>
            <w:r>
              <w:t>2022 год</w:t>
            </w:r>
          </w:p>
        </w:tc>
        <w:tc>
          <w:tcPr>
            <w:tcW w:w="904" w:type="dxa"/>
          </w:tcPr>
          <w:p w:rsidR="00E94C47" w:rsidRDefault="00E94C47">
            <w:pPr>
              <w:pStyle w:val="ConsPlusNormal"/>
              <w:jc w:val="center"/>
            </w:pPr>
            <w:r>
              <w:t>2023 год</w:t>
            </w:r>
          </w:p>
        </w:tc>
        <w:tc>
          <w:tcPr>
            <w:tcW w:w="1039" w:type="dxa"/>
          </w:tcPr>
          <w:p w:rsidR="00E94C47" w:rsidRDefault="00E94C47">
            <w:pPr>
              <w:pStyle w:val="ConsPlusNormal"/>
              <w:jc w:val="center"/>
            </w:pPr>
            <w:r>
              <w:t>2024 год</w:t>
            </w:r>
          </w:p>
        </w:tc>
      </w:tr>
      <w:tr w:rsidR="00E94C47">
        <w:tc>
          <w:tcPr>
            <w:tcW w:w="576" w:type="dxa"/>
          </w:tcPr>
          <w:p w:rsidR="00E94C47" w:rsidRDefault="00E94C47">
            <w:pPr>
              <w:pStyle w:val="ConsPlusNormal"/>
              <w:jc w:val="both"/>
            </w:pPr>
            <w:r>
              <w:t>1.</w:t>
            </w:r>
          </w:p>
        </w:tc>
        <w:tc>
          <w:tcPr>
            <w:tcW w:w="2891" w:type="dxa"/>
          </w:tcPr>
          <w:p w:rsidR="00E94C47" w:rsidRDefault="00E94C47">
            <w:pPr>
              <w:pStyle w:val="ConsPlusNormal"/>
              <w:jc w:val="both"/>
            </w:pPr>
            <w:r>
              <w:t xml:space="preserve">Расчетный объем расходных обязательств консолидированного бюджета Республики Алтай (в соответствии с </w:t>
            </w:r>
            <w:hyperlink r:id="rId44" w:history="1">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tc>
        <w:tc>
          <w:tcPr>
            <w:tcW w:w="904" w:type="dxa"/>
          </w:tcPr>
          <w:p w:rsidR="00E94C47" w:rsidRDefault="00E94C47">
            <w:pPr>
              <w:pStyle w:val="ConsPlusNormal"/>
              <w:jc w:val="center"/>
            </w:pPr>
            <w:r>
              <w:t>21252,6</w:t>
            </w:r>
          </w:p>
        </w:tc>
        <w:tc>
          <w:tcPr>
            <w:tcW w:w="904" w:type="dxa"/>
          </w:tcPr>
          <w:p w:rsidR="00E94C47" w:rsidRDefault="00E94C47">
            <w:pPr>
              <w:pStyle w:val="ConsPlusNormal"/>
              <w:jc w:val="center"/>
            </w:pPr>
            <w:r>
              <w:t>21319,4</w:t>
            </w:r>
          </w:p>
        </w:tc>
        <w:tc>
          <w:tcPr>
            <w:tcW w:w="904" w:type="dxa"/>
          </w:tcPr>
          <w:p w:rsidR="00E94C47" w:rsidRDefault="00E94C47">
            <w:pPr>
              <w:pStyle w:val="ConsPlusNormal"/>
              <w:jc w:val="center"/>
            </w:pPr>
            <w:r>
              <w:t>21889,0</w:t>
            </w:r>
          </w:p>
        </w:tc>
        <w:tc>
          <w:tcPr>
            <w:tcW w:w="904" w:type="dxa"/>
          </w:tcPr>
          <w:p w:rsidR="00E94C47" w:rsidRDefault="00E94C47">
            <w:pPr>
              <w:pStyle w:val="ConsPlusNormal"/>
              <w:jc w:val="center"/>
            </w:pPr>
            <w:r>
              <w:t>22323,0</w:t>
            </w:r>
          </w:p>
        </w:tc>
        <w:tc>
          <w:tcPr>
            <w:tcW w:w="904" w:type="dxa"/>
          </w:tcPr>
          <w:p w:rsidR="00E94C47" w:rsidRDefault="00E94C47">
            <w:pPr>
              <w:pStyle w:val="ConsPlusNormal"/>
              <w:jc w:val="center"/>
            </w:pPr>
            <w:r>
              <w:t>21048,9</w:t>
            </w:r>
          </w:p>
        </w:tc>
        <w:tc>
          <w:tcPr>
            <w:tcW w:w="1039" w:type="dxa"/>
          </w:tcPr>
          <w:p w:rsidR="00E94C47" w:rsidRDefault="00E94C47">
            <w:pPr>
              <w:pStyle w:val="ConsPlusNormal"/>
              <w:jc w:val="center"/>
            </w:pPr>
            <w:r>
              <w:t>21729,8</w:t>
            </w:r>
          </w:p>
        </w:tc>
      </w:tr>
      <w:tr w:rsidR="00E94C47">
        <w:tc>
          <w:tcPr>
            <w:tcW w:w="576" w:type="dxa"/>
          </w:tcPr>
          <w:p w:rsidR="00E94C47" w:rsidRDefault="00E94C47">
            <w:pPr>
              <w:pStyle w:val="ConsPlusNormal"/>
              <w:jc w:val="both"/>
            </w:pPr>
            <w:r>
              <w:t>2.</w:t>
            </w:r>
          </w:p>
        </w:tc>
        <w:tc>
          <w:tcPr>
            <w:tcW w:w="2891" w:type="dxa"/>
          </w:tcPr>
          <w:p w:rsidR="00E94C47" w:rsidRDefault="00E94C47">
            <w:pPr>
              <w:pStyle w:val="ConsPlusNormal"/>
              <w:jc w:val="both"/>
            </w:pPr>
            <w:r>
              <w:t>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бюджетной системы Российской Федерации)</w:t>
            </w:r>
          </w:p>
        </w:tc>
        <w:tc>
          <w:tcPr>
            <w:tcW w:w="904" w:type="dxa"/>
          </w:tcPr>
          <w:p w:rsidR="00E94C47" w:rsidRDefault="00E94C47">
            <w:pPr>
              <w:pStyle w:val="ConsPlusNormal"/>
              <w:jc w:val="center"/>
            </w:pPr>
            <w:r>
              <w:t>19383,3</w:t>
            </w:r>
          </w:p>
        </w:tc>
        <w:tc>
          <w:tcPr>
            <w:tcW w:w="904" w:type="dxa"/>
          </w:tcPr>
          <w:p w:rsidR="00E94C47" w:rsidRDefault="00E94C47">
            <w:pPr>
              <w:pStyle w:val="ConsPlusNormal"/>
              <w:jc w:val="center"/>
            </w:pPr>
            <w:r>
              <w:t>19503,9</w:t>
            </w:r>
          </w:p>
        </w:tc>
        <w:tc>
          <w:tcPr>
            <w:tcW w:w="904" w:type="dxa"/>
          </w:tcPr>
          <w:p w:rsidR="00E94C47" w:rsidRDefault="00E94C47">
            <w:pPr>
              <w:pStyle w:val="ConsPlusNormal"/>
              <w:jc w:val="center"/>
            </w:pPr>
            <w:r>
              <w:t>21485,6</w:t>
            </w:r>
          </w:p>
        </w:tc>
        <w:tc>
          <w:tcPr>
            <w:tcW w:w="904" w:type="dxa"/>
          </w:tcPr>
          <w:p w:rsidR="00E94C47" w:rsidRDefault="00E94C47">
            <w:pPr>
              <w:pStyle w:val="ConsPlusNormal"/>
              <w:jc w:val="center"/>
            </w:pPr>
            <w:r>
              <w:t>21374,8</w:t>
            </w:r>
          </w:p>
        </w:tc>
        <w:tc>
          <w:tcPr>
            <w:tcW w:w="904" w:type="dxa"/>
          </w:tcPr>
          <w:p w:rsidR="00E94C47" w:rsidRDefault="00E94C47">
            <w:pPr>
              <w:pStyle w:val="ConsPlusNormal"/>
              <w:jc w:val="center"/>
            </w:pPr>
            <w:r>
              <w:t>20943,9</w:t>
            </w:r>
          </w:p>
        </w:tc>
        <w:tc>
          <w:tcPr>
            <w:tcW w:w="1039" w:type="dxa"/>
          </w:tcPr>
          <w:p w:rsidR="00E94C47" w:rsidRDefault="00E94C47">
            <w:pPr>
              <w:pStyle w:val="ConsPlusNormal"/>
              <w:jc w:val="center"/>
            </w:pPr>
            <w:r>
              <w:t>21284,6</w:t>
            </w:r>
          </w:p>
        </w:tc>
      </w:tr>
    </w:tbl>
    <w:p w:rsidR="00E94C47" w:rsidRDefault="00E94C47">
      <w:pPr>
        <w:pStyle w:val="ConsPlusNormal"/>
        <w:jc w:val="both"/>
      </w:pPr>
    </w:p>
    <w:p w:rsidR="00E94C47" w:rsidRDefault="00E94C47">
      <w:pPr>
        <w:pStyle w:val="ConsPlusTitle"/>
        <w:jc w:val="center"/>
        <w:outlineLvl w:val="1"/>
      </w:pPr>
      <w:r>
        <w:t>VI. Риски реализации Программы</w:t>
      </w:r>
    </w:p>
    <w:p w:rsidR="00E94C47" w:rsidRDefault="00E94C47">
      <w:pPr>
        <w:pStyle w:val="ConsPlusNormal"/>
        <w:jc w:val="both"/>
      </w:pPr>
    </w:p>
    <w:p w:rsidR="00E94C47" w:rsidRDefault="00E94C47">
      <w:pPr>
        <w:pStyle w:val="ConsPlusNormal"/>
        <w:ind w:firstLine="540"/>
        <w:jc w:val="both"/>
      </w:pPr>
      <w:r>
        <w:t>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государственных власти Республики Алтай.</w:t>
      </w:r>
    </w:p>
    <w:p w:rsidR="00E94C47" w:rsidRDefault="00E94C47">
      <w:pPr>
        <w:pStyle w:val="ConsPlusNormal"/>
        <w:spacing w:before="220"/>
        <w:ind w:firstLine="540"/>
        <w:jc w:val="both"/>
      </w:pPr>
      <w:r>
        <w:t>Из внешних рисков следует отметить:</w:t>
      </w:r>
    </w:p>
    <w:p w:rsidR="00E94C47" w:rsidRDefault="00E94C47">
      <w:pPr>
        <w:pStyle w:val="ConsPlusNormal"/>
        <w:spacing w:before="220"/>
        <w:ind w:firstLine="540"/>
        <w:jc w:val="both"/>
      </w:pPr>
      <w:r>
        <w:lastRenderedPageBreak/>
        <w:t>изменения налогового и бюджетного законодательства;</w:t>
      </w:r>
    </w:p>
    <w:p w:rsidR="00E94C47" w:rsidRDefault="00E94C47">
      <w:pPr>
        <w:pStyle w:val="ConsPlusNormal"/>
        <w:spacing w:before="220"/>
        <w:ind w:firstLine="540"/>
        <w:jc w:val="both"/>
      </w:pPr>
      <w:r>
        <w:t>риски, обусловленные сокращением финансовой помощи из федерального бюджета;</w:t>
      </w:r>
    </w:p>
    <w:p w:rsidR="00E94C47" w:rsidRDefault="00E94C47">
      <w:pPr>
        <w:pStyle w:val="ConsPlusNormal"/>
        <w:spacing w:before="220"/>
        <w:ind w:firstLine="540"/>
        <w:jc w:val="both"/>
      </w:pPr>
      <w: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E94C47" w:rsidRDefault="00E94C47">
      <w:pPr>
        <w:pStyle w:val="ConsPlusNormal"/>
        <w:spacing w:before="220"/>
        <w:ind w:firstLine="540"/>
        <w:jc w:val="both"/>
      </w:pPr>
      <w:r>
        <w:t>риск недостижения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E94C47" w:rsidRDefault="00E94C47">
      <w:pPr>
        <w:pStyle w:val="ConsPlusNormal"/>
        <w:spacing w:before="220"/>
        <w:ind w:firstLine="540"/>
        <w:jc w:val="both"/>
      </w:pPr>
      <w: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E94C47" w:rsidRDefault="00E94C47">
      <w:pPr>
        <w:pStyle w:val="ConsPlusNormal"/>
        <w:spacing w:before="220"/>
        <w:ind w:firstLine="540"/>
        <w:jc w:val="both"/>
      </w:pPr>
      <w: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E94C47" w:rsidRDefault="00E94C47">
      <w:pPr>
        <w:pStyle w:val="ConsPlusNormal"/>
        <w:spacing w:before="220"/>
        <w:ind w:firstLine="540"/>
        <w:jc w:val="both"/>
      </w:pPr>
      <w:r>
        <w:t>природные и техногенные катастрофы, стихийные бедствия.</w:t>
      </w:r>
    </w:p>
    <w:p w:rsidR="00E94C47" w:rsidRDefault="00E94C47">
      <w:pPr>
        <w:pStyle w:val="ConsPlusNormal"/>
        <w:spacing w:before="220"/>
        <w:ind w:firstLine="540"/>
        <w:jc w:val="both"/>
      </w:pPr>
      <w:r>
        <w:t>Из внутренних рисков следует отметить:</w:t>
      </w:r>
    </w:p>
    <w:p w:rsidR="00E94C47" w:rsidRDefault="00E94C47">
      <w:pPr>
        <w:pStyle w:val="ConsPlusNormal"/>
        <w:spacing w:before="220"/>
        <w:ind w:firstLine="540"/>
        <w:jc w:val="both"/>
      </w:pPr>
      <w:r>
        <w:t>невыполнение расходных обязательств Республики Алтай по финансовому обеспечению первоочередных расходов;</w:t>
      </w:r>
    </w:p>
    <w:p w:rsidR="00E94C47" w:rsidRDefault="00E94C47">
      <w:pPr>
        <w:pStyle w:val="ConsPlusNormal"/>
        <w:spacing w:before="220"/>
        <w:ind w:firstLine="540"/>
        <w:jc w:val="both"/>
      </w:pPr>
      <w: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E94C47" w:rsidRDefault="00E94C47">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E94C47" w:rsidRDefault="00E94C47">
      <w:pPr>
        <w:pStyle w:val="ConsPlusNormal"/>
        <w:spacing w:before="220"/>
        <w:ind w:firstLine="540"/>
        <w:jc w:val="both"/>
      </w:pPr>
      <w: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E94C47" w:rsidRDefault="00E94C47">
      <w:pPr>
        <w:pStyle w:val="ConsPlusNormal"/>
        <w:spacing w:before="220"/>
        <w:ind w:firstLine="540"/>
        <w:jc w:val="both"/>
      </w:pPr>
      <w: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right"/>
        <w:outlineLvl w:val="0"/>
      </w:pPr>
      <w:r>
        <w:t>Утвержден</w:t>
      </w:r>
    </w:p>
    <w:p w:rsidR="00E94C47" w:rsidRDefault="00E94C47">
      <w:pPr>
        <w:pStyle w:val="ConsPlusNormal"/>
        <w:jc w:val="right"/>
      </w:pPr>
      <w:r>
        <w:t>Распоряжением</w:t>
      </w:r>
    </w:p>
    <w:p w:rsidR="00E94C47" w:rsidRDefault="00E94C47">
      <w:pPr>
        <w:pStyle w:val="ConsPlusNormal"/>
        <w:jc w:val="right"/>
      </w:pPr>
      <w:r>
        <w:t>Правительства Республики Алтай</w:t>
      </w:r>
    </w:p>
    <w:p w:rsidR="00E94C47" w:rsidRDefault="00E94C47">
      <w:pPr>
        <w:pStyle w:val="ConsPlusNormal"/>
        <w:jc w:val="right"/>
      </w:pPr>
      <w:r>
        <w:t>от 28 сентября 2018 г. N 531-р</w:t>
      </w:r>
    </w:p>
    <w:p w:rsidR="00E94C47" w:rsidRDefault="00E94C47">
      <w:pPr>
        <w:pStyle w:val="ConsPlusNormal"/>
        <w:jc w:val="both"/>
      </w:pPr>
    </w:p>
    <w:p w:rsidR="00E94C47" w:rsidRDefault="00E94C47">
      <w:pPr>
        <w:pStyle w:val="ConsPlusTitle"/>
        <w:jc w:val="center"/>
      </w:pPr>
      <w:bookmarkStart w:id="2" w:name="P229"/>
      <w:bookmarkEnd w:id="2"/>
      <w:r>
        <w:t>ПЛАН</w:t>
      </w:r>
    </w:p>
    <w:p w:rsidR="00E94C47" w:rsidRDefault="00E94C47">
      <w:pPr>
        <w:pStyle w:val="ConsPlusTitle"/>
        <w:jc w:val="center"/>
      </w:pPr>
      <w:r>
        <w:t>МЕРОПРИЯТИЙ ПО РОСТУ ДОХОДНОГО ПОТЕНЦИАЛА РЕСПУБЛИКИ АЛТАЙ</w:t>
      </w:r>
    </w:p>
    <w:p w:rsidR="00E94C47" w:rsidRDefault="00E94C47">
      <w:pPr>
        <w:pStyle w:val="ConsPlusTitle"/>
        <w:jc w:val="center"/>
      </w:pPr>
      <w:r>
        <w:t>И СОКРАЩЕНИЮ ГОСУДАРСТВЕННОГО ДОЛГА РЕСПУБЛИКИ АЛТАЙ</w:t>
      </w:r>
    </w:p>
    <w:p w:rsidR="00E94C47" w:rsidRDefault="00E94C47">
      <w:pPr>
        <w:pStyle w:val="ConsPlusTitle"/>
        <w:jc w:val="center"/>
      </w:pPr>
      <w:r>
        <w:t>НА 2019 - 2024 ГОДЫ</w:t>
      </w:r>
    </w:p>
    <w:p w:rsidR="00E94C47" w:rsidRDefault="00E94C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47" w:rsidRDefault="00E94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C47" w:rsidRDefault="00E94C47">
            <w:pPr>
              <w:pStyle w:val="ConsPlusNormal"/>
              <w:jc w:val="center"/>
            </w:pPr>
            <w:r>
              <w:rPr>
                <w:color w:val="392C69"/>
              </w:rPr>
              <w:t>Список изменяющих документов</w:t>
            </w:r>
          </w:p>
          <w:p w:rsidR="00E94C47" w:rsidRDefault="00E94C47">
            <w:pPr>
              <w:pStyle w:val="ConsPlusNormal"/>
              <w:jc w:val="center"/>
            </w:pPr>
            <w:r>
              <w:rPr>
                <w:color w:val="392C69"/>
              </w:rPr>
              <w:t xml:space="preserve">(в ред. </w:t>
            </w:r>
            <w:hyperlink r:id="rId45" w:history="1">
              <w:r>
                <w:rPr>
                  <w:color w:val="0000FF"/>
                </w:rPr>
                <w:t>Распоряжения</w:t>
              </w:r>
            </w:hyperlink>
            <w:r>
              <w:rPr>
                <w:color w:val="392C69"/>
              </w:rPr>
              <w:t xml:space="preserve"> Правительства Республики Алтай</w:t>
            </w:r>
          </w:p>
          <w:p w:rsidR="00E94C47" w:rsidRDefault="00E94C47">
            <w:pPr>
              <w:pStyle w:val="ConsPlusNormal"/>
              <w:jc w:val="center"/>
            </w:pPr>
            <w:r>
              <w:rPr>
                <w:color w:val="392C69"/>
              </w:rPr>
              <w:t>от 26.12.2020 N 848-р)</w:t>
            </w: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r>
    </w:tbl>
    <w:p w:rsidR="00E94C47" w:rsidRDefault="00E94C47">
      <w:pPr>
        <w:pStyle w:val="ConsPlusNormal"/>
        <w:jc w:val="both"/>
      </w:pPr>
    </w:p>
    <w:p w:rsidR="00E94C47" w:rsidRDefault="00E94C47">
      <w:pPr>
        <w:sectPr w:rsidR="00E94C47" w:rsidSect="00C34E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94"/>
        <w:gridCol w:w="1879"/>
        <w:gridCol w:w="2464"/>
        <w:gridCol w:w="829"/>
        <w:gridCol w:w="904"/>
        <w:gridCol w:w="844"/>
        <w:gridCol w:w="964"/>
        <w:gridCol w:w="844"/>
        <w:gridCol w:w="844"/>
        <w:gridCol w:w="844"/>
      </w:tblGrid>
      <w:tr w:rsidR="00E94C47">
        <w:tc>
          <w:tcPr>
            <w:tcW w:w="604" w:type="dxa"/>
            <w:vMerge w:val="restart"/>
          </w:tcPr>
          <w:p w:rsidR="00E94C47" w:rsidRDefault="00E94C47">
            <w:pPr>
              <w:pStyle w:val="ConsPlusNormal"/>
              <w:jc w:val="center"/>
            </w:pPr>
            <w:r>
              <w:lastRenderedPageBreak/>
              <w:t>N п/п</w:t>
            </w:r>
          </w:p>
        </w:tc>
        <w:tc>
          <w:tcPr>
            <w:tcW w:w="2494" w:type="dxa"/>
            <w:vMerge w:val="restart"/>
          </w:tcPr>
          <w:p w:rsidR="00E94C47" w:rsidRDefault="00E94C47">
            <w:pPr>
              <w:pStyle w:val="ConsPlusNormal"/>
              <w:jc w:val="center"/>
            </w:pPr>
            <w:r>
              <w:t>Мероприятие</w:t>
            </w:r>
          </w:p>
        </w:tc>
        <w:tc>
          <w:tcPr>
            <w:tcW w:w="1879" w:type="dxa"/>
            <w:vMerge w:val="restart"/>
          </w:tcPr>
          <w:p w:rsidR="00E94C47" w:rsidRDefault="00E94C47">
            <w:pPr>
              <w:pStyle w:val="ConsPlusNormal"/>
              <w:jc w:val="center"/>
            </w:pPr>
            <w:r>
              <w:t>Ответственный исполнитель</w:t>
            </w:r>
          </w:p>
        </w:tc>
        <w:tc>
          <w:tcPr>
            <w:tcW w:w="8537" w:type="dxa"/>
            <w:gridSpan w:val="8"/>
          </w:tcPr>
          <w:p w:rsidR="00E94C47" w:rsidRDefault="00E94C47">
            <w:pPr>
              <w:pStyle w:val="ConsPlusNormal"/>
              <w:jc w:val="center"/>
            </w:pPr>
            <w:r>
              <w:t>Ожидаемый результат</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vMerge/>
          </w:tcPr>
          <w:p w:rsidR="00E94C47" w:rsidRDefault="00E94C47">
            <w:pPr>
              <w:spacing w:after="1" w:line="0" w:lineRule="atLeast"/>
            </w:pPr>
          </w:p>
        </w:tc>
        <w:tc>
          <w:tcPr>
            <w:tcW w:w="2464" w:type="dxa"/>
          </w:tcPr>
          <w:p w:rsidR="00E94C47" w:rsidRDefault="00E94C47">
            <w:pPr>
              <w:pStyle w:val="ConsPlusNormal"/>
              <w:jc w:val="center"/>
            </w:pPr>
            <w:r>
              <w:t>Наименование показателя</w:t>
            </w:r>
          </w:p>
        </w:tc>
        <w:tc>
          <w:tcPr>
            <w:tcW w:w="829" w:type="dxa"/>
          </w:tcPr>
          <w:p w:rsidR="00E94C47" w:rsidRDefault="00E94C47">
            <w:pPr>
              <w:pStyle w:val="ConsPlusNormal"/>
              <w:jc w:val="center"/>
            </w:pPr>
            <w:r>
              <w:t>Ед. изм.</w:t>
            </w:r>
          </w:p>
        </w:tc>
        <w:tc>
          <w:tcPr>
            <w:tcW w:w="904" w:type="dxa"/>
          </w:tcPr>
          <w:p w:rsidR="00E94C47" w:rsidRDefault="00E94C47">
            <w:pPr>
              <w:pStyle w:val="ConsPlusNormal"/>
              <w:jc w:val="center"/>
            </w:pPr>
            <w:r>
              <w:t>2019 год</w:t>
            </w:r>
          </w:p>
        </w:tc>
        <w:tc>
          <w:tcPr>
            <w:tcW w:w="844" w:type="dxa"/>
          </w:tcPr>
          <w:p w:rsidR="00E94C47" w:rsidRDefault="00E94C47">
            <w:pPr>
              <w:pStyle w:val="ConsPlusNormal"/>
              <w:jc w:val="center"/>
            </w:pPr>
            <w:r>
              <w:t>2020 год</w:t>
            </w:r>
          </w:p>
        </w:tc>
        <w:tc>
          <w:tcPr>
            <w:tcW w:w="964" w:type="dxa"/>
          </w:tcPr>
          <w:p w:rsidR="00E94C47" w:rsidRDefault="00E94C47">
            <w:pPr>
              <w:pStyle w:val="ConsPlusNormal"/>
              <w:jc w:val="center"/>
            </w:pPr>
            <w:r>
              <w:t>2021 год</w:t>
            </w:r>
          </w:p>
        </w:tc>
        <w:tc>
          <w:tcPr>
            <w:tcW w:w="844" w:type="dxa"/>
          </w:tcPr>
          <w:p w:rsidR="00E94C47" w:rsidRDefault="00E94C47">
            <w:pPr>
              <w:pStyle w:val="ConsPlusNormal"/>
              <w:jc w:val="center"/>
            </w:pPr>
            <w:r>
              <w:t>2022 год</w:t>
            </w:r>
          </w:p>
        </w:tc>
        <w:tc>
          <w:tcPr>
            <w:tcW w:w="844" w:type="dxa"/>
          </w:tcPr>
          <w:p w:rsidR="00E94C47" w:rsidRDefault="00E94C47">
            <w:pPr>
              <w:pStyle w:val="ConsPlusNormal"/>
              <w:jc w:val="center"/>
            </w:pPr>
            <w:r>
              <w:t>2023 год</w:t>
            </w:r>
          </w:p>
        </w:tc>
        <w:tc>
          <w:tcPr>
            <w:tcW w:w="844" w:type="dxa"/>
          </w:tcPr>
          <w:p w:rsidR="00E94C47" w:rsidRDefault="00E94C47">
            <w:pPr>
              <w:pStyle w:val="ConsPlusNormal"/>
              <w:jc w:val="center"/>
            </w:pPr>
            <w:r>
              <w:t>2024 год</w:t>
            </w:r>
          </w:p>
        </w:tc>
      </w:tr>
      <w:tr w:rsidR="00E94C47">
        <w:tc>
          <w:tcPr>
            <w:tcW w:w="604" w:type="dxa"/>
          </w:tcPr>
          <w:p w:rsidR="00E94C47" w:rsidRDefault="00E94C47">
            <w:pPr>
              <w:pStyle w:val="ConsPlusNormal"/>
              <w:jc w:val="center"/>
            </w:pPr>
            <w:r>
              <w:t>1</w:t>
            </w:r>
          </w:p>
        </w:tc>
        <w:tc>
          <w:tcPr>
            <w:tcW w:w="2494" w:type="dxa"/>
          </w:tcPr>
          <w:p w:rsidR="00E94C47" w:rsidRDefault="00E94C47">
            <w:pPr>
              <w:pStyle w:val="ConsPlusNormal"/>
              <w:jc w:val="center"/>
            </w:pPr>
            <w:r>
              <w:t>2</w:t>
            </w:r>
          </w:p>
        </w:tc>
        <w:tc>
          <w:tcPr>
            <w:tcW w:w="1879" w:type="dxa"/>
          </w:tcPr>
          <w:p w:rsidR="00E94C47" w:rsidRDefault="00E94C47">
            <w:pPr>
              <w:pStyle w:val="ConsPlusNormal"/>
              <w:jc w:val="center"/>
            </w:pPr>
            <w:r>
              <w:t>3</w:t>
            </w:r>
          </w:p>
        </w:tc>
        <w:tc>
          <w:tcPr>
            <w:tcW w:w="2464" w:type="dxa"/>
          </w:tcPr>
          <w:p w:rsidR="00E94C47" w:rsidRDefault="00E94C47">
            <w:pPr>
              <w:pStyle w:val="ConsPlusNormal"/>
              <w:jc w:val="center"/>
            </w:pPr>
            <w:r>
              <w:t>4</w:t>
            </w:r>
          </w:p>
        </w:tc>
        <w:tc>
          <w:tcPr>
            <w:tcW w:w="829" w:type="dxa"/>
          </w:tcPr>
          <w:p w:rsidR="00E94C47" w:rsidRDefault="00E94C47">
            <w:pPr>
              <w:pStyle w:val="ConsPlusNormal"/>
              <w:jc w:val="center"/>
            </w:pPr>
            <w:r>
              <w:t>5</w:t>
            </w:r>
          </w:p>
        </w:tc>
        <w:tc>
          <w:tcPr>
            <w:tcW w:w="904" w:type="dxa"/>
          </w:tcPr>
          <w:p w:rsidR="00E94C47" w:rsidRDefault="00E94C47">
            <w:pPr>
              <w:pStyle w:val="ConsPlusNormal"/>
              <w:jc w:val="center"/>
            </w:pPr>
            <w:r>
              <w:t>6</w:t>
            </w:r>
          </w:p>
        </w:tc>
        <w:tc>
          <w:tcPr>
            <w:tcW w:w="844" w:type="dxa"/>
          </w:tcPr>
          <w:p w:rsidR="00E94C47" w:rsidRDefault="00E94C47">
            <w:pPr>
              <w:pStyle w:val="ConsPlusNormal"/>
              <w:jc w:val="center"/>
            </w:pPr>
            <w:r>
              <w:t>7</w:t>
            </w:r>
          </w:p>
        </w:tc>
        <w:tc>
          <w:tcPr>
            <w:tcW w:w="964" w:type="dxa"/>
          </w:tcPr>
          <w:p w:rsidR="00E94C47" w:rsidRDefault="00E94C47">
            <w:pPr>
              <w:pStyle w:val="ConsPlusNormal"/>
              <w:jc w:val="center"/>
            </w:pPr>
            <w:r>
              <w:t>8</w:t>
            </w:r>
          </w:p>
        </w:tc>
        <w:tc>
          <w:tcPr>
            <w:tcW w:w="844" w:type="dxa"/>
          </w:tcPr>
          <w:p w:rsidR="00E94C47" w:rsidRDefault="00E94C47">
            <w:pPr>
              <w:pStyle w:val="ConsPlusNormal"/>
              <w:jc w:val="center"/>
            </w:pPr>
            <w:r>
              <w:t>9</w:t>
            </w:r>
          </w:p>
        </w:tc>
        <w:tc>
          <w:tcPr>
            <w:tcW w:w="844" w:type="dxa"/>
          </w:tcPr>
          <w:p w:rsidR="00E94C47" w:rsidRDefault="00E94C47">
            <w:pPr>
              <w:pStyle w:val="ConsPlusNormal"/>
              <w:jc w:val="center"/>
            </w:pPr>
            <w:r>
              <w:t>10</w:t>
            </w:r>
          </w:p>
        </w:tc>
        <w:tc>
          <w:tcPr>
            <w:tcW w:w="844" w:type="dxa"/>
          </w:tcPr>
          <w:p w:rsidR="00E94C47" w:rsidRDefault="00E94C47">
            <w:pPr>
              <w:pStyle w:val="ConsPlusNormal"/>
              <w:jc w:val="center"/>
            </w:pPr>
            <w:r>
              <w:t>11</w:t>
            </w:r>
          </w:p>
        </w:tc>
      </w:tr>
      <w:tr w:rsidR="00E94C47">
        <w:tc>
          <w:tcPr>
            <w:tcW w:w="13514" w:type="dxa"/>
            <w:gridSpan w:val="11"/>
          </w:tcPr>
          <w:p w:rsidR="00E94C47" w:rsidRDefault="00E94C47">
            <w:pPr>
              <w:pStyle w:val="ConsPlusNormal"/>
              <w:jc w:val="center"/>
              <w:outlineLvl w:val="1"/>
            </w:pPr>
            <w:r>
              <w:t>Раздел I. Меры по росту доходного потенциала Республики Алтай</w:t>
            </w:r>
          </w:p>
        </w:tc>
      </w:tr>
      <w:tr w:rsidR="00E94C47">
        <w:tc>
          <w:tcPr>
            <w:tcW w:w="604" w:type="dxa"/>
          </w:tcPr>
          <w:p w:rsidR="00E94C47" w:rsidRDefault="00E94C47">
            <w:pPr>
              <w:pStyle w:val="ConsPlusNormal"/>
              <w:jc w:val="both"/>
            </w:pPr>
            <w:r>
              <w:t>1.</w:t>
            </w:r>
          </w:p>
        </w:tc>
        <w:tc>
          <w:tcPr>
            <w:tcW w:w="2494" w:type="dxa"/>
          </w:tcPr>
          <w:p w:rsidR="00E94C47" w:rsidRDefault="00E94C47">
            <w:pPr>
              <w:pStyle w:val="ConsPlusNormal"/>
              <w:jc w:val="both"/>
            </w:pPr>
            <w: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1879" w:type="dxa"/>
          </w:tcPr>
          <w:p w:rsidR="00E94C47" w:rsidRDefault="00E94C47">
            <w:pPr>
              <w:pStyle w:val="ConsPlusNormal"/>
            </w:pPr>
          </w:p>
        </w:tc>
        <w:tc>
          <w:tcPr>
            <w:tcW w:w="2464" w:type="dxa"/>
          </w:tcPr>
          <w:p w:rsidR="00E94C47" w:rsidRDefault="00E94C47">
            <w:pPr>
              <w:pStyle w:val="ConsPlusNormal"/>
              <w:jc w:val="both"/>
            </w:pPr>
            <w: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(инжекторных) двигателей)) в сопоставимых условиях</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136000</w:t>
            </w:r>
          </w:p>
        </w:tc>
        <w:tc>
          <w:tcPr>
            <w:tcW w:w="844" w:type="dxa"/>
          </w:tcPr>
          <w:p w:rsidR="00E94C47" w:rsidRDefault="00E94C47">
            <w:pPr>
              <w:pStyle w:val="ConsPlusNormal"/>
              <w:jc w:val="center"/>
            </w:pPr>
            <w:r>
              <w:t>163192</w:t>
            </w:r>
          </w:p>
        </w:tc>
        <w:tc>
          <w:tcPr>
            <w:tcW w:w="964" w:type="dxa"/>
          </w:tcPr>
          <w:p w:rsidR="00E94C47" w:rsidRDefault="00E94C47">
            <w:pPr>
              <w:pStyle w:val="ConsPlusNormal"/>
              <w:jc w:val="center"/>
            </w:pPr>
            <w:r>
              <w:t>208471</w:t>
            </w:r>
          </w:p>
        </w:tc>
        <w:tc>
          <w:tcPr>
            <w:tcW w:w="844" w:type="dxa"/>
          </w:tcPr>
          <w:p w:rsidR="00E94C47" w:rsidRDefault="00E94C47">
            <w:pPr>
              <w:pStyle w:val="ConsPlusNormal"/>
              <w:jc w:val="center"/>
            </w:pPr>
            <w:r>
              <w:t>247885</w:t>
            </w:r>
          </w:p>
        </w:tc>
        <w:tc>
          <w:tcPr>
            <w:tcW w:w="844" w:type="dxa"/>
          </w:tcPr>
          <w:p w:rsidR="00E94C47" w:rsidRDefault="00E94C47">
            <w:pPr>
              <w:pStyle w:val="ConsPlusNormal"/>
              <w:jc w:val="center"/>
            </w:pPr>
            <w:r>
              <w:t>260279</w:t>
            </w:r>
          </w:p>
        </w:tc>
        <w:tc>
          <w:tcPr>
            <w:tcW w:w="844" w:type="dxa"/>
          </w:tcPr>
          <w:p w:rsidR="00E94C47" w:rsidRDefault="00E94C47">
            <w:pPr>
              <w:pStyle w:val="ConsPlusNormal"/>
              <w:jc w:val="center"/>
            </w:pPr>
            <w:r>
              <w:t>273293</w:t>
            </w:r>
          </w:p>
        </w:tc>
      </w:tr>
      <w:tr w:rsidR="00E94C47">
        <w:tc>
          <w:tcPr>
            <w:tcW w:w="604" w:type="dxa"/>
          </w:tcPr>
          <w:p w:rsidR="00E94C47" w:rsidRDefault="00E94C47">
            <w:pPr>
              <w:pStyle w:val="ConsPlusNormal"/>
              <w:jc w:val="both"/>
            </w:pPr>
            <w:r>
              <w:t>2.</w:t>
            </w:r>
          </w:p>
        </w:tc>
        <w:tc>
          <w:tcPr>
            <w:tcW w:w="12910" w:type="dxa"/>
            <w:gridSpan w:val="10"/>
          </w:tcPr>
          <w:p w:rsidR="00E94C47" w:rsidRDefault="00E94C47">
            <w:pPr>
              <w:pStyle w:val="ConsPlusNormal"/>
              <w:jc w:val="both"/>
            </w:pPr>
            <w:r>
              <w:t>Мероприятия по обеспечению полноты учета налогоплательщиков, в том числе:</w:t>
            </w:r>
          </w:p>
        </w:tc>
      </w:tr>
      <w:tr w:rsidR="00E94C47">
        <w:tc>
          <w:tcPr>
            <w:tcW w:w="604" w:type="dxa"/>
          </w:tcPr>
          <w:p w:rsidR="00E94C47" w:rsidRDefault="00E94C47">
            <w:pPr>
              <w:pStyle w:val="ConsPlusNormal"/>
              <w:jc w:val="both"/>
            </w:pPr>
            <w:r>
              <w:t>2.1.</w:t>
            </w:r>
          </w:p>
        </w:tc>
        <w:tc>
          <w:tcPr>
            <w:tcW w:w="2494" w:type="dxa"/>
          </w:tcPr>
          <w:p w:rsidR="00E94C47" w:rsidRDefault="00E94C47">
            <w:pPr>
              <w:pStyle w:val="ConsPlusNormal"/>
              <w:jc w:val="both"/>
            </w:pPr>
            <w:r>
              <w:t xml:space="preserve">Привлечение организаций, состоящих на налоговом учете в других регионах Российской Федерации, </w:t>
            </w:r>
            <w:r>
              <w:lastRenderedPageBreak/>
              <w:t>к постановке на налоговый учет на территории Республики Алтай по месту нахождения обособленных подразделений и уплате налоговых платежей</w:t>
            </w:r>
          </w:p>
        </w:tc>
        <w:tc>
          <w:tcPr>
            <w:tcW w:w="1879" w:type="dxa"/>
          </w:tcPr>
          <w:p w:rsidR="00E94C47" w:rsidRDefault="00E94C47">
            <w:pPr>
              <w:pStyle w:val="ConsPlusNormal"/>
              <w:jc w:val="both"/>
            </w:pPr>
            <w:r>
              <w:lastRenderedPageBreak/>
              <w:t xml:space="preserve">Управление Федеральной налоговой службы по Республике Алтай (далее - </w:t>
            </w:r>
            <w:r>
              <w:lastRenderedPageBreak/>
              <w:t>Управление ФНС России по Республике Алтай) (по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2464" w:type="dxa"/>
          </w:tcPr>
          <w:p w:rsidR="00E94C47" w:rsidRDefault="00E94C47">
            <w:pPr>
              <w:pStyle w:val="ConsPlusNormal"/>
              <w:jc w:val="both"/>
            </w:pPr>
            <w:r>
              <w:lastRenderedPageBreak/>
              <w:t xml:space="preserve">Объем уплаченных налоговых и неналоговых доходов в консолидированный бюджет Республики </w:t>
            </w:r>
            <w:r>
              <w:lastRenderedPageBreak/>
              <w:t>Алтай за отчетный финансовый год организациями, привлеченными к постановке на налоговый учет на территории Республики Алтай</w:t>
            </w:r>
          </w:p>
        </w:tc>
        <w:tc>
          <w:tcPr>
            <w:tcW w:w="829" w:type="dxa"/>
          </w:tcPr>
          <w:p w:rsidR="00E94C47" w:rsidRDefault="00E94C47">
            <w:pPr>
              <w:pStyle w:val="ConsPlusNormal"/>
              <w:jc w:val="center"/>
            </w:pPr>
            <w:r>
              <w:lastRenderedPageBreak/>
              <w:t>тыс. рублей</w:t>
            </w:r>
          </w:p>
        </w:tc>
        <w:tc>
          <w:tcPr>
            <w:tcW w:w="904" w:type="dxa"/>
          </w:tcPr>
          <w:p w:rsidR="00E94C47" w:rsidRDefault="00E94C47">
            <w:pPr>
              <w:pStyle w:val="ConsPlusNormal"/>
              <w:jc w:val="center"/>
            </w:pPr>
            <w:r>
              <w:t>600</w:t>
            </w:r>
          </w:p>
        </w:tc>
        <w:tc>
          <w:tcPr>
            <w:tcW w:w="844" w:type="dxa"/>
          </w:tcPr>
          <w:p w:rsidR="00E94C47" w:rsidRDefault="00E94C47">
            <w:pPr>
              <w:pStyle w:val="ConsPlusNormal"/>
              <w:jc w:val="center"/>
            </w:pPr>
            <w:r>
              <w:t>1200</w:t>
            </w:r>
          </w:p>
        </w:tc>
        <w:tc>
          <w:tcPr>
            <w:tcW w:w="964" w:type="dxa"/>
          </w:tcPr>
          <w:p w:rsidR="00E94C47" w:rsidRDefault="00E94C47">
            <w:pPr>
              <w:pStyle w:val="ConsPlusNormal"/>
              <w:jc w:val="center"/>
            </w:pPr>
            <w:r>
              <w:t>1800</w:t>
            </w:r>
          </w:p>
        </w:tc>
        <w:tc>
          <w:tcPr>
            <w:tcW w:w="844" w:type="dxa"/>
          </w:tcPr>
          <w:p w:rsidR="00E94C47" w:rsidRDefault="00E94C47">
            <w:pPr>
              <w:pStyle w:val="ConsPlusNormal"/>
              <w:jc w:val="center"/>
            </w:pPr>
            <w:r>
              <w:t>1890</w:t>
            </w:r>
          </w:p>
        </w:tc>
        <w:tc>
          <w:tcPr>
            <w:tcW w:w="844" w:type="dxa"/>
          </w:tcPr>
          <w:p w:rsidR="00E94C47" w:rsidRDefault="00E94C47">
            <w:pPr>
              <w:pStyle w:val="ConsPlusNormal"/>
              <w:jc w:val="center"/>
            </w:pPr>
            <w:r>
              <w:t>1985</w:t>
            </w:r>
          </w:p>
        </w:tc>
        <w:tc>
          <w:tcPr>
            <w:tcW w:w="844" w:type="dxa"/>
          </w:tcPr>
          <w:p w:rsidR="00E94C47" w:rsidRDefault="00E94C47">
            <w:pPr>
              <w:pStyle w:val="ConsPlusNormal"/>
              <w:jc w:val="center"/>
            </w:pPr>
            <w:r>
              <w:t>2084</w:t>
            </w:r>
          </w:p>
        </w:tc>
      </w:tr>
      <w:tr w:rsidR="00E94C47">
        <w:tc>
          <w:tcPr>
            <w:tcW w:w="604" w:type="dxa"/>
          </w:tcPr>
          <w:p w:rsidR="00E94C47" w:rsidRDefault="00E94C47">
            <w:pPr>
              <w:pStyle w:val="ConsPlusNormal"/>
              <w:jc w:val="both"/>
            </w:pPr>
            <w:r>
              <w:lastRenderedPageBreak/>
              <w:t>2.2.</w:t>
            </w:r>
          </w:p>
        </w:tc>
        <w:tc>
          <w:tcPr>
            <w:tcW w:w="2494" w:type="dxa"/>
          </w:tcPr>
          <w:p w:rsidR="00E94C47" w:rsidRDefault="00E94C47">
            <w:pPr>
              <w:pStyle w:val="ConsPlusNormal"/>
              <w:jc w:val="both"/>
            </w:pPr>
            <w: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1879" w:type="dxa"/>
          </w:tcPr>
          <w:p w:rsidR="00E94C47" w:rsidRDefault="00E94C47">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464" w:type="dxa"/>
          </w:tcPr>
          <w:p w:rsidR="00E94C47" w:rsidRDefault="00E94C47">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96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r>
      <w:tr w:rsidR="00E94C47">
        <w:tc>
          <w:tcPr>
            <w:tcW w:w="604" w:type="dxa"/>
          </w:tcPr>
          <w:p w:rsidR="00E94C47" w:rsidRDefault="00E94C47">
            <w:pPr>
              <w:pStyle w:val="ConsPlusNormal"/>
              <w:jc w:val="both"/>
            </w:pPr>
            <w:r>
              <w:t>3.</w:t>
            </w:r>
          </w:p>
        </w:tc>
        <w:tc>
          <w:tcPr>
            <w:tcW w:w="12910" w:type="dxa"/>
            <w:gridSpan w:val="10"/>
          </w:tcPr>
          <w:p w:rsidR="00E94C47" w:rsidRDefault="00E94C47">
            <w:pPr>
              <w:pStyle w:val="ConsPlusNormal"/>
              <w:jc w:val="both"/>
            </w:pPr>
            <w:r>
              <w:t>Мероприятия по снижению объема задолженности по налоговым доходам в консолидированный бюджет Республики Алтай, в том числе:</w:t>
            </w:r>
          </w:p>
        </w:tc>
      </w:tr>
      <w:tr w:rsidR="00E94C47">
        <w:tc>
          <w:tcPr>
            <w:tcW w:w="604" w:type="dxa"/>
          </w:tcPr>
          <w:p w:rsidR="00E94C47" w:rsidRDefault="00E94C47">
            <w:pPr>
              <w:pStyle w:val="ConsPlusNormal"/>
              <w:jc w:val="both"/>
            </w:pPr>
            <w:r>
              <w:t>3.1.</w:t>
            </w:r>
          </w:p>
        </w:tc>
        <w:tc>
          <w:tcPr>
            <w:tcW w:w="2494" w:type="dxa"/>
          </w:tcPr>
          <w:p w:rsidR="00E94C47" w:rsidRDefault="00E94C47">
            <w:pPr>
              <w:pStyle w:val="ConsPlusNormal"/>
              <w:jc w:val="both"/>
            </w:pPr>
            <w:r>
              <w:t xml:space="preserve">Проведение заседаний комиссий (в том числе межведомственных) по сокращению задолженности по налоговым доходам в консолидированный </w:t>
            </w:r>
            <w:r>
              <w:lastRenderedPageBreak/>
              <w:t>бюджет Республики Алтай с приглашением плательщиков, имеющих задолженность по указанным доходам</w:t>
            </w:r>
          </w:p>
        </w:tc>
        <w:tc>
          <w:tcPr>
            <w:tcW w:w="1879" w:type="dxa"/>
          </w:tcPr>
          <w:p w:rsidR="00E94C47" w:rsidRDefault="00E94C47">
            <w:pPr>
              <w:pStyle w:val="ConsPlusNormal"/>
              <w:jc w:val="both"/>
            </w:pPr>
            <w:r>
              <w:lastRenderedPageBreak/>
              <w:t xml:space="preserve">Управление ФНС России по Республике Алтай (по согласованию), Министерство финансов </w:t>
            </w:r>
            <w:r>
              <w:lastRenderedPageBreak/>
              <w:t>Республики Алтай, органы местного самоуправления в Республике Алтай (по согласованию)</w:t>
            </w:r>
          </w:p>
        </w:tc>
        <w:tc>
          <w:tcPr>
            <w:tcW w:w="2464" w:type="dxa"/>
          </w:tcPr>
          <w:p w:rsidR="00E94C47" w:rsidRDefault="00E94C47">
            <w:pPr>
              <w:pStyle w:val="ConsPlusNormal"/>
              <w:jc w:val="both"/>
            </w:pPr>
            <w:r>
              <w:lastRenderedPageBreak/>
              <w:t xml:space="preserve">Процент погашения задолженности в консолидированный бюджет Республики Алтай налогоплательщиками, явившимися в отчетном </w:t>
            </w:r>
            <w:r>
              <w:lastRenderedPageBreak/>
              <w:t>финансовом году на заседания комиссий (в том числе межведомственных), от общей суммы имеющейся у них задолженности по доходам</w:t>
            </w:r>
          </w:p>
        </w:tc>
        <w:tc>
          <w:tcPr>
            <w:tcW w:w="829" w:type="dxa"/>
          </w:tcPr>
          <w:p w:rsidR="00E94C47" w:rsidRDefault="00E94C47">
            <w:pPr>
              <w:pStyle w:val="ConsPlusNormal"/>
              <w:jc w:val="center"/>
            </w:pPr>
            <w:r>
              <w:lastRenderedPageBreak/>
              <w:t>%</w:t>
            </w:r>
          </w:p>
        </w:tc>
        <w:tc>
          <w:tcPr>
            <w:tcW w:w="904" w:type="dxa"/>
          </w:tcPr>
          <w:p w:rsidR="00E94C47" w:rsidRDefault="00E94C47">
            <w:pPr>
              <w:pStyle w:val="ConsPlusNormal"/>
              <w:jc w:val="center"/>
            </w:pPr>
            <w:r>
              <w:t>&gt;= 20</w:t>
            </w:r>
          </w:p>
        </w:tc>
        <w:tc>
          <w:tcPr>
            <w:tcW w:w="844" w:type="dxa"/>
          </w:tcPr>
          <w:p w:rsidR="00E94C47" w:rsidRDefault="00E94C47">
            <w:pPr>
              <w:pStyle w:val="ConsPlusNormal"/>
              <w:jc w:val="center"/>
            </w:pPr>
            <w:r>
              <w:t>&gt;= 20</w:t>
            </w:r>
          </w:p>
        </w:tc>
        <w:tc>
          <w:tcPr>
            <w:tcW w:w="964" w:type="dxa"/>
          </w:tcPr>
          <w:p w:rsidR="00E94C47" w:rsidRDefault="00E94C47">
            <w:pPr>
              <w:pStyle w:val="ConsPlusNormal"/>
              <w:jc w:val="center"/>
            </w:pPr>
            <w:r>
              <w:t>&gt;= 20</w:t>
            </w:r>
          </w:p>
        </w:tc>
        <w:tc>
          <w:tcPr>
            <w:tcW w:w="844" w:type="dxa"/>
          </w:tcPr>
          <w:p w:rsidR="00E94C47" w:rsidRDefault="00E94C47">
            <w:pPr>
              <w:pStyle w:val="ConsPlusNormal"/>
              <w:jc w:val="center"/>
            </w:pPr>
            <w:r>
              <w:t>&gt;= 20</w:t>
            </w:r>
          </w:p>
        </w:tc>
        <w:tc>
          <w:tcPr>
            <w:tcW w:w="844" w:type="dxa"/>
          </w:tcPr>
          <w:p w:rsidR="00E94C47" w:rsidRDefault="00E94C47">
            <w:pPr>
              <w:pStyle w:val="ConsPlusNormal"/>
              <w:jc w:val="center"/>
            </w:pPr>
            <w:r>
              <w:t>&gt;= 20</w:t>
            </w:r>
          </w:p>
        </w:tc>
        <w:tc>
          <w:tcPr>
            <w:tcW w:w="844" w:type="dxa"/>
          </w:tcPr>
          <w:p w:rsidR="00E94C47" w:rsidRDefault="00E94C47">
            <w:pPr>
              <w:pStyle w:val="ConsPlusNormal"/>
              <w:jc w:val="center"/>
            </w:pPr>
            <w:r>
              <w:t>&gt;= 20</w:t>
            </w:r>
          </w:p>
        </w:tc>
      </w:tr>
      <w:tr w:rsidR="00E94C47">
        <w:tc>
          <w:tcPr>
            <w:tcW w:w="604" w:type="dxa"/>
            <w:vMerge w:val="restart"/>
          </w:tcPr>
          <w:p w:rsidR="00E94C47" w:rsidRDefault="00E94C47">
            <w:pPr>
              <w:pStyle w:val="ConsPlusNormal"/>
              <w:jc w:val="both"/>
            </w:pPr>
            <w:r>
              <w:lastRenderedPageBreak/>
              <w:t>3.2.</w:t>
            </w:r>
          </w:p>
        </w:tc>
        <w:tc>
          <w:tcPr>
            <w:tcW w:w="2494" w:type="dxa"/>
            <w:vMerge w:val="restart"/>
          </w:tcPr>
          <w:p w:rsidR="00E94C47" w:rsidRDefault="00E94C47">
            <w:pPr>
              <w:pStyle w:val="ConsPlusNormal"/>
              <w:jc w:val="both"/>
            </w:pPr>
            <w: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1879" w:type="dxa"/>
            <w:vMerge w:val="restart"/>
          </w:tcPr>
          <w:p w:rsidR="00E94C47" w:rsidRDefault="00E94C47">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464" w:type="dxa"/>
          </w:tcPr>
          <w:p w:rsidR="00E94C47" w:rsidRDefault="00E94C47">
            <w:pPr>
              <w:pStyle w:val="ConsPlusNormal"/>
              <w:jc w:val="both"/>
            </w:pPr>
            <w:r>
              <w:t>Процент снижения задолженности в консолидированный бюджет Республики Алтай</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не менее чем на 3% к уровню на 1 января 2019 года</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vMerge/>
          </w:tcPr>
          <w:p w:rsidR="00E94C47" w:rsidRDefault="00E94C47">
            <w:pPr>
              <w:spacing w:after="1" w:line="0" w:lineRule="atLeast"/>
            </w:pPr>
          </w:p>
        </w:tc>
        <w:tc>
          <w:tcPr>
            <w:tcW w:w="2464" w:type="dxa"/>
          </w:tcPr>
          <w:p w:rsidR="00E94C47" w:rsidRDefault="00E94C47">
            <w:pPr>
              <w:pStyle w:val="ConsPlusNormal"/>
              <w:jc w:val="both"/>
            </w:pPr>
            <w:r>
              <w:t>Уровень собираемости</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&gt;= 90</w:t>
            </w:r>
          </w:p>
        </w:tc>
        <w:tc>
          <w:tcPr>
            <w:tcW w:w="964" w:type="dxa"/>
          </w:tcPr>
          <w:p w:rsidR="00E94C47" w:rsidRDefault="00E94C47">
            <w:pPr>
              <w:pStyle w:val="ConsPlusNormal"/>
              <w:jc w:val="center"/>
            </w:pPr>
            <w:r>
              <w:t>&gt;= 90</w:t>
            </w:r>
          </w:p>
        </w:tc>
        <w:tc>
          <w:tcPr>
            <w:tcW w:w="844" w:type="dxa"/>
          </w:tcPr>
          <w:p w:rsidR="00E94C47" w:rsidRDefault="00E94C47">
            <w:pPr>
              <w:pStyle w:val="ConsPlusNormal"/>
              <w:jc w:val="center"/>
            </w:pPr>
            <w:r>
              <w:t>&gt;= 90</w:t>
            </w:r>
          </w:p>
        </w:tc>
        <w:tc>
          <w:tcPr>
            <w:tcW w:w="844" w:type="dxa"/>
          </w:tcPr>
          <w:p w:rsidR="00E94C47" w:rsidRDefault="00E94C47">
            <w:pPr>
              <w:pStyle w:val="ConsPlusNormal"/>
              <w:jc w:val="center"/>
            </w:pPr>
            <w:r>
              <w:t>&gt;= 90</w:t>
            </w:r>
          </w:p>
        </w:tc>
        <w:tc>
          <w:tcPr>
            <w:tcW w:w="844" w:type="dxa"/>
          </w:tcPr>
          <w:p w:rsidR="00E94C47" w:rsidRDefault="00E94C47">
            <w:pPr>
              <w:pStyle w:val="ConsPlusNormal"/>
              <w:jc w:val="center"/>
            </w:pPr>
            <w:r>
              <w:t>&gt;= 90</w:t>
            </w:r>
          </w:p>
        </w:tc>
      </w:tr>
      <w:tr w:rsidR="00E94C47">
        <w:tc>
          <w:tcPr>
            <w:tcW w:w="604" w:type="dxa"/>
          </w:tcPr>
          <w:p w:rsidR="00E94C47" w:rsidRDefault="00E94C47">
            <w:pPr>
              <w:pStyle w:val="ConsPlusNormal"/>
              <w:jc w:val="both"/>
            </w:pPr>
            <w:r>
              <w:t>4.</w:t>
            </w:r>
          </w:p>
        </w:tc>
        <w:tc>
          <w:tcPr>
            <w:tcW w:w="12910" w:type="dxa"/>
            <w:gridSpan w:val="10"/>
          </w:tcPr>
          <w:p w:rsidR="00E94C47" w:rsidRDefault="00E94C47">
            <w:pPr>
              <w:pStyle w:val="ConsPlusNormal"/>
              <w:jc w:val="both"/>
            </w:pPr>
            <w:r>
              <w:t>Мероприятия по сокращению неэффективных налоговых льгот и пониженных налоговых ставок</w:t>
            </w:r>
          </w:p>
        </w:tc>
      </w:tr>
      <w:tr w:rsidR="00E94C47">
        <w:tc>
          <w:tcPr>
            <w:tcW w:w="604" w:type="dxa"/>
            <w:vMerge w:val="restart"/>
          </w:tcPr>
          <w:p w:rsidR="00E94C47" w:rsidRDefault="00E94C47">
            <w:pPr>
              <w:pStyle w:val="ConsPlusNormal"/>
              <w:jc w:val="both"/>
            </w:pPr>
            <w:r>
              <w:t>4.1.</w:t>
            </w:r>
          </w:p>
        </w:tc>
        <w:tc>
          <w:tcPr>
            <w:tcW w:w="2494" w:type="dxa"/>
            <w:vMerge w:val="restart"/>
          </w:tcPr>
          <w:p w:rsidR="00E94C47" w:rsidRDefault="00E94C47">
            <w:pPr>
              <w:pStyle w:val="ConsPlusNormal"/>
              <w:jc w:val="both"/>
            </w:pPr>
            <w:r>
              <w:t xml:space="preserve">Мероприятия по сокращению неэффективных налоговых льгот и пониженных налоговых ставок, установленных </w:t>
            </w:r>
            <w:r>
              <w:lastRenderedPageBreak/>
              <w:t>законами Республики Алтай, решениями представительных органов местного самоуправления в Республике Алтай, изменению критериев их предоставления по результатам оценки эффективности налоговых льгот (пониженных налоговых ставок)</w:t>
            </w:r>
          </w:p>
        </w:tc>
        <w:tc>
          <w:tcPr>
            <w:tcW w:w="1879" w:type="dxa"/>
            <w:vMerge w:val="restart"/>
          </w:tcPr>
          <w:p w:rsidR="00E94C47" w:rsidRDefault="00E94C47">
            <w:pPr>
              <w:pStyle w:val="ConsPlusNormal"/>
              <w:jc w:val="both"/>
            </w:pPr>
            <w:r>
              <w:lastRenderedPageBreak/>
              <w:t xml:space="preserve">Исполнительные органы государственной власти Республики Алтай, органы местного </w:t>
            </w:r>
            <w:r>
              <w:lastRenderedPageBreak/>
              <w:t>самоуправления в Республике Алтай (по согласованию)</w:t>
            </w:r>
          </w:p>
        </w:tc>
        <w:tc>
          <w:tcPr>
            <w:tcW w:w="2464" w:type="dxa"/>
          </w:tcPr>
          <w:p w:rsidR="00E94C47" w:rsidRDefault="00E94C47">
            <w:pPr>
              <w:pStyle w:val="ConsPlusNormal"/>
              <w:jc w:val="both"/>
            </w:pPr>
            <w:r>
              <w:lastRenderedPageBreak/>
              <w:t xml:space="preserve">Объем поступлений налоговых доходов в консолидированный бюджет Республики Алтай в результате отмены неэффективных </w:t>
            </w:r>
            <w:r>
              <w:lastRenderedPageBreak/>
              <w:t>налоговых льгот и пониженных налоговых ставок и (или) ужесточения критериев их предоставления (нарастающим итогом)</w:t>
            </w:r>
          </w:p>
        </w:tc>
        <w:tc>
          <w:tcPr>
            <w:tcW w:w="829" w:type="dxa"/>
          </w:tcPr>
          <w:p w:rsidR="00E94C47" w:rsidRDefault="00E94C47">
            <w:pPr>
              <w:pStyle w:val="ConsPlusNormal"/>
              <w:jc w:val="center"/>
            </w:pPr>
            <w:r>
              <w:lastRenderedPageBreak/>
              <w:t>тыс. рублей</w:t>
            </w:r>
          </w:p>
        </w:tc>
        <w:tc>
          <w:tcPr>
            <w:tcW w:w="904" w:type="dxa"/>
          </w:tcPr>
          <w:p w:rsidR="00E94C47" w:rsidRDefault="00E94C47">
            <w:pPr>
              <w:pStyle w:val="ConsPlusNormal"/>
              <w:jc w:val="center"/>
            </w:pPr>
            <w:r>
              <w:t>68671</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vMerge/>
          </w:tcPr>
          <w:p w:rsidR="00E94C47" w:rsidRDefault="00E94C47">
            <w:pPr>
              <w:spacing w:after="1" w:line="0" w:lineRule="atLeast"/>
            </w:pPr>
          </w:p>
        </w:tc>
        <w:tc>
          <w:tcPr>
            <w:tcW w:w="2464" w:type="dxa"/>
          </w:tcPr>
          <w:p w:rsidR="00E94C47" w:rsidRDefault="00E94C47">
            <w:pPr>
              <w:pStyle w:val="ConsPlusNormal"/>
              <w:jc w:val="both"/>
            </w:pPr>
            <w:r>
              <w:t>Проведение оценки налоговых льгот и пониженных налоговых ставок</w:t>
            </w:r>
          </w:p>
        </w:tc>
        <w:tc>
          <w:tcPr>
            <w:tcW w:w="829" w:type="dxa"/>
          </w:tcPr>
          <w:p w:rsidR="00E94C47" w:rsidRDefault="00E94C47">
            <w:pPr>
              <w:pStyle w:val="ConsPlusNormal"/>
              <w:jc w:val="center"/>
            </w:pPr>
            <w:r>
              <w:t>да/нет</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да</w:t>
            </w:r>
          </w:p>
        </w:tc>
        <w:tc>
          <w:tcPr>
            <w:tcW w:w="96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r>
      <w:tr w:rsidR="00E94C47">
        <w:tc>
          <w:tcPr>
            <w:tcW w:w="604" w:type="dxa"/>
          </w:tcPr>
          <w:p w:rsidR="00E94C47" w:rsidRDefault="00E94C47">
            <w:pPr>
              <w:pStyle w:val="ConsPlusNormal"/>
              <w:jc w:val="both"/>
            </w:pPr>
            <w:r>
              <w:t>5.</w:t>
            </w:r>
          </w:p>
        </w:tc>
        <w:tc>
          <w:tcPr>
            <w:tcW w:w="12910" w:type="dxa"/>
            <w:gridSpan w:val="10"/>
          </w:tcPr>
          <w:p w:rsidR="00E94C47" w:rsidRDefault="00E94C47">
            <w:pPr>
              <w:pStyle w:val="ConsPlusNormal"/>
              <w:jc w:val="both"/>
            </w:pPr>
            <w:r>
              <w:t>Мероприятия по увеличению поступлений налога на прибыль организаций, налога на доходы физических лиц, в том числе:</w:t>
            </w:r>
          </w:p>
        </w:tc>
      </w:tr>
      <w:tr w:rsidR="00E94C47">
        <w:tc>
          <w:tcPr>
            <w:tcW w:w="604" w:type="dxa"/>
          </w:tcPr>
          <w:p w:rsidR="00E94C47" w:rsidRDefault="00E94C47">
            <w:pPr>
              <w:pStyle w:val="ConsPlusNormal"/>
              <w:jc w:val="both"/>
            </w:pPr>
            <w:r>
              <w:t>5.1.</w:t>
            </w:r>
          </w:p>
        </w:tc>
        <w:tc>
          <w:tcPr>
            <w:tcW w:w="2494" w:type="dxa"/>
          </w:tcPr>
          <w:p w:rsidR="00E94C47" w:rsidRDefault="00E94C47">
            <w:pPr>
              <w:pStyle w:val="ConsPlusNormal"/>
              <w:jc w:val="both"/>
            </w:pPr>
            <w: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1879" w:type="dxa"/>
            <w:vMerge w:val="restart"/>
          </w:tcPr>
          <w:p w:rsidR="00E94C47" w:rsidRDefault="00E94C47">
            <w:pPr>
              <w:pStyle w:val="ConsPlusNormal"/>
              <w:jc w:val="both"/>
            </w:pPr>
            <w:r>
              <w:t>Министерство труда, социального развития и занятости населения Республики Алтай, органы местного самоуправления в Республике Алтай (по согласованию)</w:t>
            </w:r>
          </w:p>
        </w:tc>
        <w:tc>
          <w:tcPr>
            <w:tcW w:w="2464" w:type="dxa"/>
            <w:vMerge w:val="restart"/>
          </w:tcPr>
          <w:p w:rsidR="00E94C47" w:rsidRDefault="00E94C47">
            <w:pPr>
              <w:pStyle w:val="ConsPlusNormal"/>
              <w:jc w:val="both"/>
            </w:pPr>
            <w:r>
              <w:t>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w:t>
            </w:r>
          </w:p>
        </w:tc>
        <w:tc>
          <w:tcPr>
            <w:tcW w:w="829" w:type="dxa"/>
            <w:vMerge w:val="restart"/>
          </w:tcPr>
          <w:p w:rsidR="00E94C47" w:rsidRDefault="00E94C47">
            <w:pPr>
              <w:pStyle w:val="ConsPlusNormal"/>
            </w:pPr>
          </w:p>
        </w:tc>
        <w:tc>
          <w:tcPr>
            <w:tcW w:w="904" w:type="dxa"/>
            <w:vMerge w:val="restart"/>
          </w:tcPr>
          <w:p w:rsidR="00E94C47" w:rsidRDefault="00E94C47">
            <w:pPr>
              <w:pStyle w:val="ConsPlusNormal"/>
              <w:jc w:val="center"/>
            </w:pPr>
            <w:r>
              <w:t>126000</w:t>
            </w:r>
          </w:p>
        </w:tc>
        <w:tc>
          <w:tcPr>
            <w:tcW w:w="844" w:type="dxa"/>
            <w:vMerge w:val="restart"/>
          </w:tcPr>
          <w:p w:rsidR="00E94C47" w:rsidRDefault="00E94C47">
            <w:pPr>
              <w:pStyle w:val="ConsPlusNormal"/>
              <w:jc w:val="center"/>
            </w:pPr>
            <w:r>
              <w:t>146332</w:t>
            </w:r>
          </w:p>
        </w:tc>
        <w:tc>
          <w:tcPr>
            <w:tcW w:w="964" w:type="dxa"/>
            <w:vMerge w:val="restart"/>
          </w:tcPr>
          <w:p w:rsidR="00E94C47" w:rsidRDefault="00E94C47">
            <w:pPr>
              <w:pStyle w:val="ConsPlusNormal"/>
              <w:jc w:val="center"/>
            </w:pPr>
            <w:r>
              <w:t>168249</w:t>
            </w:r>
          </w:p>
        </w:tc>
        <w:tc>
          <w:tcPr>
            <w:tcW w:w="844" w:type="dxa"/>
            <w:vMerge w:val="restart"/>
          </w:tcPr>
          <w:p w:rsidR="00E94C47" w:rsidRDefault="00E94C47">
            <w:pPr>
              <w:pStyle w:val="ConsPlusNormal"/>
              <w:jc w:val="center"/>
            </w:pPr>
            <w:r>
              <w:t>166326</w:t>
            </w:r>
          </w:p>
        </w:tc>
        <w:tc>
          <w:tcPr>
            <w:tcW w:w="844" w:type="dxa"/>
            <w:vMerge w:val="restart"/>
          </w:tcPr>
          <w:p w:rsidR="00E94C47" w:rsidRDefault="00E94C47">
            <w:pPr>
              <w:pStyle w:val="ConsPlusNormal"/>
              <w:jc w:val="center"/>
            </w:pPr>
            <w:r>
              <w:t>174642</w:t>
            </w:r>
          </w:p>
        </w:tc>
        <w:tc>
          <w:tcPr>
            <w:tcW w:w="844" w:type="dxa"/>
            <w:vMerge w:val="restart"/>
          </w:tcPr>
          <w:p w:rsidR="00E94C47" w:rsidRDefault="00E94C47">
            <w:pPr>
              <w:pStyle w:val="ConsPlusNormal"/>
              <w:jc w:val="center"/>
            </w:pPr>
            <w:r>
              <w:t>183374</w:t>
            </w:r>
          </w:p>
        </w:tc>
      </w:tr>
      <w:tr w:rsidR="00E94C47">
        <w:tc>
          <w:tcPr>
            <w:tcW w:w="604" w:type="dxa"/>
          </w:tcPr>
          <w:p w:rsidR="00E94C47" w:rsidRDefault="00E94C47">
            <w:pPr>
              <w:pStyle w:val="ConsPlusNormal"/>
              <w:jc w:val="both"/>
            </w:pPr>
            <w:r>
              <w:t>5.2.</w:t>
            </w:r>
          </w:p>
        </w:tc>
        <w:tc>
          <w:tcPr>
            <w:tcW w:w="2494" w:type="dxa"/>
          </w:tcPr>
          <w:p w:rsidR="00E94C47" w:rsidRDefault="00E94C47">
            <w:pPr>
              <w:pStyle w:val="ConsPlusNormal"/>
              <w:jc w:val="both"/>
            </w:pPr>
            <w:r>
              <w:t xml:space="preserve">Проведение заседаний межведомственных комиссий по вопросам снижения </w:t>
            </w:r>
            <w:r>
              <w:lastRenderedPageBreak/>
              <w:t>неформальной занятости</w:t>
            </w:r>
          </w:p>
        </w:tc>
        <w:tc>
          <w:tcPr>
            <w:tcW w:w="1879" w:type="dxa"/>
            <w:vMerge/>
          </w:tcPr>
          <w:p w:rsidR="00E94C47" w:rsidRDefault="00E94C47">
            <w:pPr>
              <w:spacing w:after="1" w:line="0" w:lineRule="atLeast"/>
            </w:pP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tcPr>
          <w:p w:rsidR="00E94C47" w:rsidRDefault="00E94C47">
            <w:pPr>
              <w:pStyle w:val="ConsPlusNormal"/>
              <w:jc w:val="both"/>
            </w:pPr>
            <w:r>
              <w:lastRenderedPageBreak/>
              <w:t>5.3.</w:t>
            </w:r>
          </w:p>
        </w:tc>
        <w:tc>
          <w:tcPr>
            <w:tcW w:w="2494" w:type="dxa"/>
          </w:tcPr>
          <w:p w:rsidR="00E94C47" w:rsidRDefault="00E94C47">
            <w:pPr>
              <w:pStyle w:val="ConsPlusNormal"/>
              <w:jc w:val="both"/>
            </w:pPr>
            <w:r>
              <w:t>Проведение заседаний комиссий (в том числе межведомственных) по легализации налоговой базы, в том числе убыточных организаций</w:t>
            </w:r>
          </w:p>
        </w:tc>
        <w:tc>
          <w:tcPr>
            <w:tcW w:w="1879" w:type="dxa"/>
          </w:tcPr>
          <w:p w:rsidR="00E94C47" w:rsidRDefault="00E94C47">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 Министерство финансов Республики Алтай</w:t>
            </w: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tcPr>
          <w:p w:rsidR="00E94C47" w:rsidRDefault="00E94C47">
            <w:pPr>
              <w:pStyle w:val="ConsPlusNormal"/>
              <w:jc w:val="both"/>
            </w:pPr>
            <w:r>
              <w:t>6.</w:t>
            </w:r>
          </w:p>
        </w:tc>
        <w:tc>
          <w:tcPr>
            <w:tcW w:w="12910" w:type="dxa"/>
            <w:gridSpan w:val="10"/>
          </w:tcPr>
          <w:p w:rsidR="00E94C47" w:rsidRDefault="00E94C47">
            <w:pPr>
              <w:pStyle w:val="ConsPlusNormal"/>
              <w:jc w:val="both"/>
            </w:pPr>
            <w:r>
              <w:t>Мероприятия по увеличению поступлений транспортного налога, в том числе:</w:t>
            </w:r>
          </w:p>
        </w:tc>
      </w:tr>
      <w:tr w:rsidR="00E94C47">
        <w:tc>
          <w:tcPr>
            <w:tcW w:w="604" w:type="dxa"/>
          </w:tcPr>
          <w:p w:rsidR="00E94C47" w:rsidRDefault="00E94C47">
            <w:pPr>
              <w:pStyle w:val="ConsPlusNormal"/>
              <w:jc w:val="both"/>
            </w:pPr>
            <w:r>
              <w:t>6.1.</w:t>
            </w:r>
          </w:p>
        </w:tc>
        <w:tc>
          <w:tcPr>
            <w:tcW w:w="2494" w:type="dxa"/>
          </w:tcPr>
          <w:p w:rsidR="00E94C47" w:rsidRDefault="00E94C47">
            <w:pPr>
              <w:pStyle w:val="ConsPlusNormal"/>
              <w:jc w:val="both"/>
            </w:pPr>
            <w:r>
              <w:t>Пересмотр налоговых ставок по транспортному налогу</w:t>
            </w:r>
          </w:p>
        </w:tc>
        <w:tc>
          <w:tcPr>
            <w:tcW w:w="1879" w:type="dxa"/>
          </w:tcPr>
          <w:p w:rsidR="00E94C47" w:rsidRDefault="00E94C47">
            <w:pPr>
              <w:pStyle w:val="ConsPlusNormal"/>
              <w:jc w:val="both"/>
            </w:pPr>
            <w:r>
              <w:t>Министерство финансов Республики Алтай, Управление ФНС России по Республике Алтай (по согласованию)</w:t>
            </w:r>
          </w:p>
        </w:tc>
        <w:tc>
          <w:tcPr>
            <w:tcW w:w="2464" w:type="dxa"/>
          </w:tcPr>
          <w:p w:rsidR="00E94C47" w:rsidRDefault="00E94C47">
            <w:pPr>
              <w:pStyle w:val="ConsPlusNormal"/>
              <w:jc w:val="both"/>
            </w:pPr>
            <w:r>
              <w:t>Разработка проекта закона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1808" w:type="dxa"/>
            <w:gridSpan w:val="2"/>
          </w:tcPr>
          <w:p w:rsidR="00E94C47" w:rsidRDefault="00E94C47">
            <w:pPr>
              <w:pStyle w:val="ConsPlusNormal"/>
              <w:jc w:val="both"/>
            </w:pPr>
            <w:r>
              <w:t>в случае принятия решения о целесообразности разработки</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t>7.</w:t>
            </w:r>
          </w:p>
        </w:tc>
        <w:tc>
          <w:tcPr>
            <w:tcW w:w="12910" w:type="dxa"/>
            <w:gridSpan w:val="10"/>
          </w:tcPr>
          <w:p w:rsidR="00E94C47" w:rsidRDefault="00E94C47">
            <w:pPr>
              <w:pStyle w:val="ConsPlusNormal"/>
              <w:jc w:val="both"/>
            </w:pPr>
            <w:r>
              <w:t>Мероприятия по увеличению поступлений налога на имущество организаций, в том числе:</w:t>
            </w:r>
          </w:p>
        </w:tc>
      </w:tr>
      <w:tr w:rsidR="00E94C47">
        <w:tc>
          <w:tcPr>
            <w:tcW w:w="604" w:type="dxa"/>
          </w:tcPr>
          <w:p w:rsidR="00E94C47" w:rsidRDefault="00E94C47">
            <w:pPr>
              <w:pStyle w:val="ConsPlusNormal"/>
              <w:jc w:val="both"/>
            </w:pPr>
            <w:r>
              <w:t>7.1.</w:t>
            </w:r>
          </w:p>
        </w:tc>
        <w:tc>
          <w:tcPr>
            <w:tcW w:w="2494" w:type="dxa"/>
          </w:tcPr>
          <w:p w:rsidR="00E94C47" w:rsidRDefault="00E94C47">
            <w:pPr>
              <w:pStyle w:val="ConsPlusNormal"/>
              <w:jc w:val="both"/>
            </w:pPr>
            <w:r>
              <w:t xml:space="preserve">Привлечение организаций к своевременному бухгалтерскому учету объектов капитального строительства в составе </w:t>
            </w:r>
            <w:r>
              <w:lastRenderedPageBreak/>
              <w:t>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1879" w:type="dxa"/>
          </w:tcPr>
          <w:p w:rsidR="00E94C47" w:rsidRDefault="00E94C47">
            <w:pPr>
              <w:pStyle w:val="ConsPlusNormal"/>
              <w:jc w:val="both"/>
            </w:pPr>
            <w:r>
              <w:lastRenderedPageBreak/>
              <w:t xml:space="preserve">Министерство регионального развития Республики Алтай, органы местного самоуправления в </w:t>
            </w:r>
            <w:r>
              <w:lastRenderedPageBreak/>
              <w:t>Республике Алтай (по согласованию), Управление ФНС России по Республике Алтай (по согласованию)</w:t>
            </w:r>
          </w:p>
        </w:tc>
        <w:tc>
          <w:tcPr>
            <w:tcW w:w="2464" w:type="dxa"/>
          </w:tcPr>
          <w:p w:rsidR="00E94C47" w:rsidRDefault="00E94C47">
            <w:pPr>
              <w:pStyle w:val="ConsPlusNormal"/>
              <w:jc w:val="both"/>
            </w:pPr>
            <w:r>
              <w:lastRenderedPageBreak/>
              <w:t>Ежегодный прирост поступлений налога на имущество организаций в консолидированный бюджет Республики Алтай</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&gt;= 2</w:t>
            </w:r>
          </w:p>
        </w:tc>
        <w:tc>
          <w:tcPr>
            <w:tcW w:w="844" w:type="dxa"/>
          </w:tcPr>
          <w:p w:rsidR="00E94C47" w:rsidRDefault="00E94C47">
            <w:pPr>
              <w:pStyle w:val="ConsPlusNormal"/>
              <w:jc w:val="center"/>
            </w:pPr>
            <w:r>
              <w:t>&gt;= 2</w:t>
            </w:r>
          </w:p>
        </w:tc>
        <w:tc>
          <w:tcPr>
            <w:tcW w:w="964" w:type="dxa"/>
          </w:tcPr>
          <w:p w:rsidR="00E94C47" w:rsidRDefault="00E94C47">
            <w:pPr>
              <w:pStyle w:val="ConsPlusNormal"/>
              <w:jc w:val="center"/>
            </w:pPr>
            <w:r>
              <w:t>&gt;= 2</w:t>
            </w:r>
          </w:p>
        </w:tc>
        <w:tc>
          <w:tcPr>
            <w:tcW w:w="844" w:type="dxa"/>
          </w:tcPr>
          <w:p w:rsidR="00E94C47" w:rsidRDefault="00E94C47">
            <w:pPr>
              <w:pStyle w:val="ConsPlusNormal"/>
              <w:jc w:val="center"/>
            </w:pPr>
            <w:r>
              <w:t>&gt;= 2</w:t>
            </w:r>
          </w:p>
        </w:tc>
        <w:tc>
          <w:tcPr>
            <w:tcW w:w="844" w:type="dxa"/>
          </w:tcPr>
          <w:p w:rsidR="00E94C47" w:rsidRDefault="00E94C47">
            <w:pPr>
              <w:pStyle w:val="ConsPlusNormal"/>
              <w:jc w:val="center"/>
            </w:pPr>
            <w:r>
              <w:t>&gt;= 2</w:t>
            </w:r>
          </w:p>
        </w:tc>
        <w:tc>
          <w:tcPr>
            <w:tcW w:w="844" w:type="dxa"/>
          </w:tcPr>
          <w:p w:rsidR="00E94C47" w:rsidRDefault="00E94C47">
            <w:pPr>
              <w:pStyle w:val="ConsPlusNormal"/>
              <w:jc w:val="center"/>
            </w:pPr>
            <w:r>
              <w:t>&gt;= 2</w:t>
            </w:r>
          </w:p>
        </w:tc>
      </w:tr>
      <w:tr w:rsidR="00E94C47">
        <w:tc>
          <w:tcPr>
            <w:tcW w:w="604" w:type="dxa"/>
          </w:tcPr>
          <w:p w:rsidR="00E94C47" w:rsidRDefault="00E94C47">
            <w:pPr>
              <w:pStyle w:val="ConsPlusNormal"/>
              <w:jc w:val="both"/>
            </w:pPr>
            <w:r>
              <w:lastRenderedPageBreak/>
              <w:t>7.2.</w:t>
            </w:r>
          </w:p>
        </w:tc>
        <w:tc>
          <w:tcPr>
            <w:tcW w:w="2494" w:type="dxa"/>
          </w:tcPr>
          <w:p w:rsidR="00E94C47" w:rsidRDefault="00E94C47">
            <w:pPr>
              <w:pStyle w:val="ConsPlusNormal"/>
              <w:jc w:val="both"/>
            </w:pPr>
            <w:r>
              <w:t>Проведение мероприятий по установлению вида фактического использования зданий (строений, сооружений) и помещений, в целях включения в Перечень объектов недвижимости, налоговая база которых по налогам на имущество организаций и физических лиц определяется как их кадастровая стоимость</w:t>
            </w:r>
          </w:p>
        </w:tc>
        <w:tc>
          <w:tcPr>
            <w:tcW w:w="1879" w:type="dxa"/>
          </w:tcPr>
          <w:p w:rsidR="00E94C47" w:rsidRDefault="00E94C47">
            <w:pPr>
              <w:pStyle w:val="ConsPlusNormal"/>
              <w:jc w:val="both"/>
            </w:pPr>
            <w:r>
              <w:t>Министерство экономического развития Республики Алтай</w:t>
            </w:r>
          </w:p>
        </w:tc>
        <w:tc>
          <w:tcPr>
            <w:tcW w:w="2464" w:type="dxa"/>
          </w:tcPr>
          <w:p w:rsidR="00E94C47" w:rsidRDefault="00E94C47">
            <w:pPr>
              <w:pStyle w:val="ConsPlusNormal"/>
              <w:jc w:val="both"/>
            </w:pPr>
            <w:r>
              <w:t>Количество проведенных мероприятий по установлению вида фактического использования зданий (строений, сооружений) и помещений</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20</w:t>
            </w:r>
          </w:p>
        </w:tc>
        <w:tc>
          <w:tcPr>
            <w:tcW w:w="964" w:type="dxa"/>
          </w:tcPr>
          <w:p w:rsidR="00E94C47" w:rsidRDefault="00E94C47">
            <w:pPr>
              <w:pStyle w:val="ConsPlusNormal"/>
              <w:jc w:val="center"/>
            </w:pPr>
            <w:r>
              <w:t>20</w:t>
            </w:r>
          </w:p>
        </w:tc>
        <w:tc>
          <w:tcPr>
            <w:tcW w:w="844" w:type="dxa"/>
          </w:tcPr>
          <w:p w:rsidR="00E94C47" w:rsidRDefault="00E94C47">
            <w:pPr>
              <w:pStyle w:val="ConsPlusNormal"/>
              <w:jc w:val="center"/>
            </w:pPr>
            <w:r>
              <w:t>30</w:t>
            </w:r>
          </w:p>
        </w:tc>
        <w:tc>
          <w:tcPr>
            <w:tcW w:w="844" w:type="dxa"/>
          </w:tcPr>
          <w:p w:rsidR="00E94C47" w:rsidRDefault="00E94C47">
            <w:pPr>
              <w:pStyle w:val="ConsPlusNormal"/>
              <w:jc w:val="center"/>
            </w:pPr>
            <w:r>
              <w:t>40</w:t>
            </w:r>
          </w:p>
        </w:tc>
        <w:tc>
          <w:tcPr>
            <w:tcW w:w="844" w:type="dxa"/>
          </w:tcPr>
          <w:p w:rsidR="00E94C47" w:rsidRDefault="00E94C47">
            <w:pPr>
              <w:pStyle w:val="ConsPlusNormal"/>
              <w:jc w:val="center"/>
            </w:pPr>
            <w:r>
              <w:t>40</w:t>
            </w:r>
          </w:p>
        </w:tc>
      </w:tr>
      <w:tr w:rsidR="00E94C47">
        <w:tc>
          <w:tcPr>
            <w:tcW w:w="604" w:type="dxa"/>
          </w:tcPr>
          <w:p w:rsidR="00E94C47" w:rsidRDefault="00E94C47">
            <w:pPr>
              <w:pStyle w:val="ConsPlusNormal"/>
              <w:jc w:val="both"/>
            </w:pPr>
            <w:r>
              <w:t>7.3.</w:t>
            </w:r>
          </w:p>
        </w:tc>
        <w:tc>
          <w:tcPr>
            <w:tcW w:w="2494" w:type="dxa"/>
          </w:tcPr>
          <w:p w:rsidR="00E94C47" w:rsidRDefault="00E94C47">
            <w:pPr>
              <w:pStyle w:val="ConsPlusNormal"/>
              <w:jc w:val="both"/>
            </w:pPr>
            <w:r>
              <w:t xml:space="preserve">Расширение налоговой базы по налогу на имущество организаций в рамках перевода на исчисление налога на имущество организаций от налоговой базы, </w:t>
            </w:r>
            <w:r>
              <w:lastRenderedPageBreak/>
              <w:t>определяемой как кадастровая стоимость, в отношении иных объектов недвижимого имущества</w:t>
            </w:r>
          </w:p>
        </w:tc>
        <w:tc>
          <w:tcPr>
            <w:tcW w:w="1879" w:type="dxa"/>
          </w:tcPr>
          <w:p w:rsidR="00E94C47" w:rsidRDefault="00E94C47">
            <w:pPr>
              <w:pStyle w:val="ConsPlusNormal"/>
              <w:jc w:val="both"/>
            </w:pPr>
            <w:r>
              <w:lastRenderedPageBreak/>
              <w:t>Министерство финансов Республики Алтай, Управление ФНС России по Республике Алтай (по согласованию)</w:t>
            </w:r>
          </w:p>
        </w:tc>
        <w:tc>
          <w:tcPr>
            <w:tcW w:w="2464" w:type="dxa"/>
          </w:tcPr>
          <w:p w:rsidR="00E94C47" w:rsidRDefault="00E94C47">
            <w:pPr>
              <w:pStyle w:val="ConsPlusNormal"/>
              <w:jc w:val="both"/>
            </w:pPr>
            <w:r>
              <w:t>Разработка проекта закона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1808" w:type="dxa"/>
            <w:gridSpan w:val="2"/>
          </w:tcPr>
          <w:p w:rsidR="00E94C47" w:rsidRDefault="00E94C47">
            <w:pPr>
              <w:pStyle w:val="ConsPlusNormal"/>
              <w:jc w:val="both"/>
            </w:pPr>
            <w:r>
              <w:t>в случае принятия решения о целесообразности разработки</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lastRenderedPageBreak/>
              <w:t>8.</w:t>
            </w:r>
          </w:p>
        </w:tc>
        <w:tc>
          <w:tcPr>
            <w:tcW w:w="12910" w:type="dxa"/>
            <w:gridSpan w:val="10"/>
          </w:tcPr>
          <w:p w:rsidR="00E94C47" w:rsidRDefault="00E94C47">
            <w:pPr>
              <w:pStyle w:val="ConsPlusNormal"/>
              <w:jc w:val="both"/>
            </w:pPr>
            <w:r>
              <w:t>Мероприятия по увеличению поступлений налогов, взимаемых в связи с применением специальных налоговых режимов, в том числе:</w:t>
            </w:r>
          </w:p>
        </w:tc>
      </w:tr>
      <w:tr w:rsidR="00E94C47">
        <w:tc>
          <w:tcPr>
            <w:tcW w:w="604" w:type="dxa"/>
          </w:tcPr>
          <w:p w:rsidR="00E94C47" w:rsidRDefault="00E94C47">
            <w:pPr>
              <w:pStyle w:val="ConsPlusNormal"/>
              <w:jc w:val="both"/>
            </w:pPr>
            <w:r>
              <w:t>8.1.</w:t>
            </w:r>
          </w:p>
        </w:tc>
        <w:tc>
          <w:tcPr>
            <w:tcW w:w="2494" w:type="dxa"/>
          </w:tcPr>
          <w:p w:rsidR="00E94C47" w:rsidRDefault="00E94C47">
            <w:pPr>
              <w:pStyle w:val="ConsPlusNormal"/>
              <w:jc w:val="both"/>
            </w:pPr>
            <w:r>
              <w:t>Организация работы по привлечению к налогообложению лиц, которым органами местного 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1879" w:type="dxa"/>
          </w:tcPr>
          <w:p w:rsidR="00E94C47" w:rsidRDefault="00E94C47">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464" w:type="dxa"/>
          </w:tcPr>
          <w:p w:rsidR="00E94C47" w:rsidRDefault="00E94C47">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96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c>
          <w:tcPr>
            <w:tcW w:w="844" w:type="dxa"/>
          </w:tcPr>
          <w:p w:rsidR="00E94C47" w:rsidRDefault="00E94C47">
            <w:pPr>
              <w:pStyle w:val="ConsPlusNormal"/>
              <w:jc w:val="center"/>
            </w:pPr>
            <w:r>
              <w:t>14000</w:t>
            </w:r>
          </w:p>
        </w:tc>
      </w:tr>
      <w:tr w:rsidR="00E94C47">
        <w:tc>
          <w:tcPr>
            <w:tcW w:w="604" w:type="dxa"/>
          </w:tcPr>
          <w:p w:rsidR="00E94C47" w:rsidRDefault="00E94C47">
            <w:pPr>
              <w:pStyle w:val="ConsPlusNormal"/>
              <w:jc w:val="both"/>
            </w:pPr>
            <w:r>
              <w:t>8.2.</w:t>
            </w:r>
          </w:p>
        </w:tc>
        <w:tc>
          <w:tcPr>
            <w:tcW w:w="2494" w:type="dxa"/>
          </w:tcPr>
          <w:p w:rsidR="00E94C47" w:rsidRDefault="00E94C47">
            <w:pPr>
              <w:pStyle w:val="ConsPlusNormal"/>
              <w:jc w:val="both"/>
            </w:pPr>
            <w:r>
              <w:t>Введение налога на профессиональный доход на территории Республики Алтай</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Разработка проекта закона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1</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t>8.3.</w:t>
            </w:r>
          </w:p>
        </w:tc>
        <w:tc>
          <w:tcPr>
            <w:tcW w:w="2494" w:type="dxa"/>
          </w:tcPr>
          <w:p w:rsidR="00E94C47" w:rsidRDefault="00E94C47">
            <w:pPr>
              <w:pStyle w:val="ConsPlusNormal"/>
              <w:jc w:val="both"/>
            </w:pPr>
            <w:r>
              <w:t>Расширение налоговой базы по патентной системе налогообложения</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Разработка проекта закона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2</w:t>
            </w:r>
          </w:p>
        </w:tc>
        <w:tc>
          <w:tcPr>
            <w:tcW w:w="964" w:type="dxa"/>
          </w:tcPr>
          <w:p w:rsidR="00E94C47" w:rsidRDefault="00E94C47">
            <w:pPr>
              <w:pStyle w:val="ConsPlusNormal"/>
              <w:jc w:val="center"/>
            </w:pPr>
            <w:r>
              <w:t>1</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t>9.</w:t>
            </w:r>
          </w:p>
        </w:tc>
        <w:tc>
          <w:tcPr>
            <w:tcW w:w="12910" w:type="dxa"/>
            <w:gridSpan w:val="10"/>
          </w:tcPr>
          <w:p w:rsidR="00E94C47" w:rsidRDefault="00E94C47">
            <w:pPr>
              <w:pStyle w:val="ConsPlusNormal"/>
              <w:jc w:val="both"/>
            </w:pPr>
            <w:r>
              <w:t>Мероприятия по увеличению поступлений местных налогов, в том числе:</w:t>
            </w:r>
          </w:p>
        </w:tc>
      </w:tr>
      <w:tr w:rsidR="00E94C47">
        <w:tc>
          <w:tcPr>
            <w:tcW w:w="604" w:type="dxa"/>
          </w:tcPr>
          <w:p w:rsidR="00E94C47" w:rsidRDefault="00E94C47">
            <w:pPr>
              <w:pStyle w:val="ConsPlusNormal"/>
              <w:jc w:val="both"/>
            </w:pPr>
            <w:r>
              <w:lastRenderedPageBreak/>
              <w:t>9.1.</w:t>
            </w:r>
          </w:p>
        </w:tc>
        <w:tc>
          <w:tcPr>
            <w:tcW w:w="2494" w:type="dxa"/>
          </w:tcPr>
          <w:p w:rsidR="00E94C47" w:rsidRDefault="00E94C47">
            <w:pPr>
              <w:pStyle w:val="ConsPlusNormal"/>
              <w:jc w:val="both"/>
            </w:pPr>
            <w:r>
              <w:t>Расширение налоговой базы по местным налогам в рамках актуализации результатов кадастровой оценки объектов недвижимости, включая земельные участки</w:t>
            </w:r>
          </w:p>
        </w:tc>
        <w:tc>
          <w:tcPr>
            <w:tcW w:w="1879" w:type="dxa"/>
          </w:tcPr>
          <w:p w:rsidR="00E94C47" w:rsidRDefault="00E94C47">
            <w:pPr>
              <w:pStyle w:val="ConsPlusNormal"/>
              <w:jc w:val="both"/>
            </w:pPr>
            <w:r>
              <w:t>Министерство экономического развития Республики Алтай</w:t>
            </w:r>
          </w:p>
        </w:tc>
        <w:tc>
          <w:tcPr>
            <w:tcW w:w="2464" w:type="dxa"/>
          </w:tcPr>
          <w:p w:rsidR="00E94C47" w:rsidRDefault="00E94C47">
            <w:pPr>
              <w:pStyle w:val="ConsPlusNormal"/>
              <w:jc w:val="both"/>
            </w:pPr>
            <w:r>
              <w:t>Количество категорий объектов недвижимости, в отношении которых утверждены результаты определения кадастровой стоимости</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4340" w:type="dxa"/>
            <w:gridSpan w:val="5"/>
          </w:tcPr>
          <w:p w:rsidR="00E94C47" w:rsidRDefault="00E94C47">
            <w:pPr>
              <w:pStyle w:val="ConsPlusNormal"/>
              <w:jc w:val="center"/>
            </w:pPr>
            <w:r>
              <w:t>согласно принятым приказам о проведении оценки</w:t>
            </w:r>
          </w:p>
        </w:tc>
      </w:tr>
      <w:tr w:rsidR="00E94C47">
        <w:tc>
          <w:tcPr>
            <w:tcW w:w="604" w:type="dxa"/>
          </w:tcPr>
          <w:p w:rsidR="00E94C47" w:rsidRDefault="00E94C47">
            <w:pPr>
              <w:pStyle w:val="ConsPlusNormal"/>
              <w:jc w:val="both"/>
            </w:pPr>
            <w:r>
              <w:t>9.2.</w:t>
            </w:r>
          </w:p>
        </w:tc>
        <w:tc>
          <w:tcPr>
            <w:tcW w:w="2494" w:type="dxa"/>
          </w:tcPr>
          <w:p w:rsidR="00E94C47" w:rsidRDefault="00E94C47">
            <w:pPr>
              <w:pStyle w:val="ConsPlusNormal"/>
              <w:jc w:val="both"/>
            </w:pPr>
            <w:r>
              <w:t>Проведение мероприятий по привлечению к регистрации прав собственности на незарегистрированные объекты недвижимости, включая земельные участки</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vMerge w:val="restart"/>
          </w:tcPr>
          <w:p w:rsidR="00E94C47" w:rsidRDefault="00E94C47">
            <w:pPr>
              <w:pStyle w:val="ConsPlusNormal"/>
              <w:jc w:val="both"/>
            </w:pPr>
            <w:r>
              <w:t>Прирост поступлений местных налогов с физических лиц в консолидированный бюджет Республики Алтай</w:t>
            </w:r>
          </w:p>
        </w:tc>
        <w:tc>
          <w:tcPr>
            <w:tcW w:w="829" w:type="dxa"/>
            <w:vMerge w:val="restart"/>
          </w:tcPr>
          <w:p w:rsidR="00E94C47" w:rsidRDefault="00E94C47">
            <w:pPr>
              <w:pStyle w:val="ConsPlusNormal"/>
              <w:jc w:val="center"/>
            </w:pPr>
            <w:r>
              <w:t>%</w:t>
            </w:r>
          </w:p>
        </w:tc>
        <w:tc>
          <w:tcPr>
            <w:tcW w:w="904" w:type="dxa"/>
            <w:vMerge w:val="restart"/>
          </w:tcPr>
          <w:p w:rsidR="00E94C47" w:rsidRDefault="00E94C47">
            <w:pPr>
              <w:pStyle w:val="ConsPlusNormal"/>
              <w:jc w:val="center"/>
            </w:pPr>
            <w:r>
              <w:t>-</w:t>
            </w:r>
          </w:p>
        </w:tc>
        <w:tc>
          <w:tcPr>
            <w:tcW w:w="844" w:type="dxa"/>
            <w:vMerge w:val="restart"/>
          </w:tcPr>
          <w:p w:rsidR="00E94C47" w:rsidRDefault="00E94C47">
            <w:pPr>
              <w:pStyle w:val="ConsPlusNormal"/>
              <w:jc w:val="center"/>
            </w:pPr>
            <w:r>
              <w:t>&gt;= 2</w:t>
            </w:r>
          </w:p>
        </w:tc>
        <w:tc>
          <w:tcPr>
            <w:tcW w:w="964" w:type="dxa"/>
            <w:vMerge w:val="restart"/>
          </w:tcPr>
          <w:p w:rsidR="00E94C47" w:rsidRDefault="00E94C47">
            <w:pPr>
              <w:pStyle w:val="ConsPlusNormal"/>
              <w:jc w:val="center"/>
            </w:pPr>
            <w:r>
              <w:t>0 (в связи с изменением порядка расчета налоговой базы)</w:t>
            </w:r>
          </w:p>
        </w:tc>
        <w:tc>
          <w:tcPr>
            <w:tcW w:w="844" w:type="dxa"/>
            <w:vMerge w:val="restart"/>
          </w:tcPr>
          <w:p w:rsidR="00E94C47" w:rsidRDefault="00E94C47">
            <w:pPr>
              <w:pStyle w:val="ConsPlusNormal"/>
              <w:jc w:val="center"/>
            </w:pPr>
            <w:r>
              <w:t>&gt;= 2</w:t>
            </w:r>
          </w:p>
        </w:tc>
        <w:tc>
          <w:tcPr>
            <w:tcW w:w="844" w:type="dxa"/>
            <w:vMerge w:val="restart"/>
          </w:tcPr>
          <w:p w:rsidR="00E94C47" w:rsidRDefault="00E94C47">
            <w:pPr>
              <w:pStyle w:val="ConsPlusNormal"/>
              <w:jc w:val="center"/>
            </w:pPr>
            <w:r>
              <w:t>&gt;= 2</w:t>
            </w:r>
          </w:p>
        </w:tc>
        <w:tc>
          <w:tcPr>
            <w:tcW w:w="844" w:type="dxa"/>
            <w:vMerge w:val="restart"/>
          </w:tcPr>
          <w:p w:rsidR="00E94C47" w:rsidRDefault="00E94C47">
            <w:pPr>
              <w:pStyle w:val="ConsPlusNormal"/>
              <w:jc w:val="center"/>
            </w:pPr>
            <w:r>
              <w:t>&gt;= 2</w:t>
            </w:r>
          </w:p>
        </w:tc>
      </w:tr>
      <w:tr w:rsidR="00E94C47">
        <w:tc>
          <w:tcPr>
            <w:tcW w:w="604" w:type="dxa"/>
          </w:tcPr>
          <w:p w:rsidR="00E94C47" w:rsidRDefault="00E94C47">
            <w:pPr>
              <w:pStyle w:val="ConsPlusNormal"/>
              <w:jc w:val="both"/>
            </w:pPr>
            <w:r>
              <w:t>9.3.</w:t>
            </w:r>
          </w:p>
        </w:tc>
        <w:tc>
          <w:tcPr>
            <w:tcW w:w="2494" w:type="dxa"/>
          </w:tcPr>
          <w:p w:rsidR="00E94C47" w:rsidRDefault="00E94C47">
            <w:pPr>
              <w:pStyle w:val="ConsPlusNormal"/>
              <w:jc w:val="both"/>
            </w:pPr>
            <w:r>
              <w:t>Проведение мероприятий по приведению целевого использования земельного участка в соответствии с его принадлежностью к той или иной категории земель и (или) разрешенным использованием</w:t>
            </w:r>
          </w:p>
        </w:tc>
        <w:tc>
          <w:tcPr>
            <w:tcW w:w="1879" w:type="dxa"/>
          </w:tcPr>
          <w:p w:rsidR="00E94C47" w:rsidRDefault="00E94C47">
            <w:pPr>
              <w:pStyle w:val="ConsPlusNormal"/>
              <w:jc w:val="both"/>
            </w:pPr>
            <w:r>
              <w:t xml:space="preserve">Органы местного самоуправления в Республике Алтай (по согласованию), филиал ФГБУ "Федеральная кадастровая палата Федеральной службы государственной регистрации, кадастра и картографии" по </w:t>
            </w:r>
            <w:r>
              <w:lastRenderedPageBreak/>
              <w:t>Республике Алтай (по согласованию)</w:t>
            </w: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tcPr>
          <w:p w:rsidR="00E94C47" w:rsidRDefault="00E94C47">
            <w:pPr>
              <w:pStyle w:val="ConsPlusNormal"/>
              <w:jc w:val="both"/>
            </w:pPr>
            <w:r>
              <w:lastRenderedPageBreak/>
              <w:t>9.4.</w:t>
            </w:r>
          </w:p>
        </w:tc>
        <w:tc>
          <w:tcPr>
            <w:tcW w:w="2494" w:type="dxa"/>
          </w:tcPr>
          <w:p w:rsidR="00E94C47" w:rsidRDefault="00E94C47">
            <w:pPr>
              <w:pStyle w:val="ConsPlusNormal"/>
              <w:jc w:val="both"/>
            </w:pPr>
            <w:r>
              <w:t>Направление материалов для применения повышенной ставки земельного налога по земельным участкам, используемым не по целевому назначению</w:t>
            </w:r>
          </w:p>
        </w:tc>
        <w:tc>
          <w:tcPr>
            <w:tcW w:w="1879" w:type="dxa"/>
          </w:tcPr>
          <w:p w:rsidR="00E94C47" w:rsidRDefault="00E94C47">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tcPr>
          <w:p w:rsidR="00E94C47" w:rsidRDefault="00E94C47">
            <w:pPr>
              <w:pStyle w:val="ConsPlusNormal"/>
              <w:jc w:val="both"/>
            </w:pPr>
            <w:r>
              <w:t>9.5.</w:t>
            </w:r>
          </w:p>
        </w:tc>
        <w:tc>
          <w:tcPr>
            <w:tcW w:w="2494" w:type="dxa"/>
          </w:tcPr>
          <w:p w:rsidR="00E94C47" w:rsidRDefault="00E94C47">
            <w:pPr>
              <w:pStyle w:val="ConsPlusNormal"/>
              <w:jc w:val="both"/>
            </w:pPr>
            <w:r>
              <w:t>Направление в Министерство экономического развития Республики Алтай сведений о выявленных объектах недвижимости, которые используются для размещения офисов, торговых объектов, объектов общественного питания и бытового обслуживания для их вовлечения в налоговый оборот</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tcPr>
          <w:p w:rsidR="00E94C47" w:rsidRDefault="00E94C47">
            <w:pPr>
              <w:pStyle w:val="ConsPlusNormal"/>
              <w:jc w:val="both"/>
            </w:pPr>
            <w:r>
              <w:t>9.6.</w:t>
            </w:r>
          </w:p>
        </w:tc>
        <w:tc>
          <w:tcPr>
            <w:tcW w:w="2494" w:type="dxa"/>
          </w:tcPr>
          <w:p w:rsidR="00E94C47" w:rsidRDefault="00E94C47">
            <w:pPr>
              <w:pStyle w:val="ConsPlusNormal"/>
              <w:jc w:val="both"/>
            </w:pPr>
            <w:r>
              <w:t xml:space="preserve">Направление в рамках муниципального земельного контроля материалов о нецелевом использовании </w:t>
            </w:r>
            <w:r>
              <w:lastRenderedPageBreak/>
              <w:t>земельных участков для возбуждения административного производства</w:t>
            </w:r>
          </w:p>
        </w:tc>
        <w:tc>
          <w:tcPr>
            <w:tcW w:w="1879" w:type="dxa"/>
          </w:tcPr>
          <w:p w:rsidR="00E94C47" w:rsidRDefault="00E94C47">
            <w:pPr>
              <w:pStyle w:val="ConsPlusNormal"/>
              <w:jc w:val="both"/>
            </w:pPr>
            <w:r>
              <w:lastRenderedPageBreak/>
              <w:t xml:space="preserve">Органы местного самоуправления в Республике Алтай (по согласованию), </w:t>
            </w:r>
            <w:r>
              <w:lastRenderedPageBreak/>
              <w:t>Управление Росреестра по Республике Алтай (по согласованию)</w:t>
            </w:r>
          </w:p>
        </w:tc>
        <w:tc>
          <w:tcPr>
            <w:tcW w:w="2464" w:type="dxa"/>
            <w:vMerge/>
          </w:tcPr>
          <w:p w:rsidR="00E94C47" w:rsidRDefault="00E94C47">
            <w:pPr>
              <w:spacing w:after="1" w:line="0" w:lineRule="atLeast"/>
            </w:pPr>
          </w:p>
        </w:tc>
        <w:tc>
          <w:tcPr>
            <w:tcW w:w="829" w:type="dxa"/>
            <w:vMerge/>
          </w:tcPr>
          <w:p w:rsidR="00E94C47" w:rsidRDefault="00E94C47">
            <w:pPr>
              <w:spacing w:after="1" w:line="0" w:lineRule="atLeast"/>
            </w:pPr>
          </w:p>
        </w:tc>
        <w:tc>
          <w:tcPr>
            <w:tcW w:w="90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96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c>
          <w:tcPr>
            <w:tcW w:w="844" w:type="dxa"/>
            <w:vMerge/>
          </w:tcPr>
          <w:p w:rsidR="00E94C47" w:rsidRDefault="00E94C47">
            <w:pPr>
              <w:spacing w:after="1" w:line="0" w:lineRule="atLeast"/>
            </w:pPr>
          </w:p>
        </w:tc>
      </w:tr>
      <w:tr w:rsidR="00E94C47">
        <w:tc>
          <w:tcPr>
            <w:tcW w:w="604" w:type="dxa"/>
            <w:vMerge w:val="restart"/>
          </w:tcPr>
          <w:p w:rsidR="00E94C47" w:rsidRDefault="00E94C47">
            <w:pPr>
              <w:pStyle w:val="ConsPlusNormal"/>
              <w:jc w:val="both"/>
            </w:pPr>
            <w:r>
              <w:lastRenderedPageBreak/>
              <w:t>9.7.</w:t>
            </w:r>
          </w:p>
        </w:tc>
        <w:tc>
          <w:tcPr>
            <w:tcW w:w="2494" w:type="dxa"/>
            <w:vMerge w:val="restart"/>
          </w:tcPr>
          <w:p w:rsidR="00E94C47" w:rsidRDefault="00E94C47">
            <w:pPr>
              <w:pStyle w:val="ConsPlusNormal"/>
              <w:jc w:val="both"/>
            </w:pPr>
            <w:r>
              <w:t>Обеспечение 100% внесения в Федеральную информационную адресную систему сведений об адресных характеристиках объектов недвижимого имущества (включая земельные участки)</w:t>
            </w:r>
          </w:p>
        </w:tc>
        <w:tc>
          <w:tcPr>
            <w:tcW w:w="1879" w:type="dxa"/>
            <w:vMerge w:val="restart"/>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Прирост поступлений местных налогов с физических лиц в консолидированный бюджет Республики Алтай</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3402</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vMerge/>
          </w:tcPr>
          <w:p w:rsidR="00E94C47" w:rsidRDefault="00E94C47">
            <w:pPr>
              <w:spacing w:after="1" w:line="0" w:lineRule="atLeast"/>
            </w:pPr>
          </w:p>
        </w:tc>
        <w:tc>
          <w:tcPr>
            <w:tcW w:w="2464" w:type="dxa"/>
          </w:tcPr>
          <w:p w:rsidR="00E94C47" w:rsidRDefault="00E94C47">
            <w:pPr>
              <w:pStyle w:val="ConsPlusNormal"/>
              <w:jc w:val="both"/>
            </w:pPr>
            <w:r>
              <w:t>Отсутствие не отработанных без обоснованных причин уведомлений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Правилам присвоения, изменения и аннулирования адресов, утвержденным федеральным законодательством и о необходимости их устранения</w:t>
            </w:r>
          </w:p>
        </w:tc>
        <w:tc>
          <w:tcPr>
            <w:tcW w:w="829" w:type="dxa"/>
          </w:tcPr>
          <w:p w:rsidR="00E94C47" w:rsidRDefault="00E94C47">
            <w:pPr>
              <w:pStyle w:val="ConsPlusNormal"/>
              <w:jc w:val="center"/>
            </w:pPr>
            <w:r>
              <w:t>да/нет</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да</w:t>
            </w:r>
          </w:p>
        </w:tc>
        <w:tc>
          <w:tcPr>
            <w:tcW w:w="96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r>
      <w:tr w:rsidR="00E94C47">
        <w:tc>
          <w:tcPr>
            <w:tcW w:w="604" w:type="dxa"/>
          </w:tcPr>
          <w:p w:rsidR="00E94C47" w:rsidRDefault="00E94C47">
            <w:pPr>
              <w:pStyle w:val="ConsPlusNormal"/>
              <w:jc w:val="both"/>
            </w:pPr>
            <w:r>
              <w:lastRenderedPageBreak/>
              <w:t>9.8.</w:t>
            </w:r>
          </w:p>
        </w:tc>
        <w:tc>
          <w:tcPr>
            <w:tcW w:w="2494" w:type="dxa"/>
          </w:tcPr>
          <w:p w:rsidR="00E94C47" w:rsidRDefault="00E94C47">
            <w:pPr>
              <w:pStyle w:val="ConsPlusNormal"/>
              <w:jc w:val="both"/>
            </w:pPr>
            <w:r>
              <w:t>Пересмотр налоговых ставок по земельному налогу до максимальных размеров, в том числе с учетом актуализации результатов кадастровой оценки земельных участков</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Разработка проекта решения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4340" w:type="dxa"/>
            <w:gridSpan w:val="5"/>
          </w:tcPr>
          <w:p w:rsidR="00E94C47" w:rsidRDefault="00E94C47">
            <w:pPr>
              <w:pStyle w:val="ConsPlusNormal"/>
              <w:jc w:val="both"/>
            </w:pPr>
            <w:r>
              <w:t>в случае принятия решения о целесообразности разработки</w:t>
            </w:r>
          </w:p>
        </w:tc>
      </w:tr>
      <w:tr w:rsidR="00E94C47">
        <w:tc>
          <w:tcPr>
            <w:tcW w:w="604" w:type="dxa"/>
          </w:tcPr>
          <w:p w:rsidR="00E94C47" w:rsidRDefault="00E94C47">
            <w:pPr>
              <w:pStyle w:val="ConsPlusNormal"/>
              <w:jc w:val="both"/>
            </w:pPr>
            <w:r>
              <w:t>9.9.</w:t>
            </w:r>
          </w:p>
        </w:tc>
        <w:tc>
          <w:tcPr>
            <w:tcW w:w="2494" w:type="dxa"/>
          </w:tcPr>
          <w:p w:rsidR="00E94C47" w:rsidRDefault="00E94C47">
            <w:pPr>
              <w:pStyle w:val="ConsPlusNormal"/>
              <w:jc w:val="both"/>
            </w:pPr>
            <w:r>
              <w:t>Пересмотр налоговых ставок по налогу на имущество физических лиц до максимальных размеров, в том числе с учетом актуализации результатов кадастровой оценки объектов капитального строительства</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Разработка проекта решения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4340" w:type="dxa"/>
            <w:gridSpan w:val="5"/>
          </w:tcPr>
          <w:p w:rsidR="00E94C47" w:rsidRDefault="00E94C47">
            <w:pPr>
              <w:pStyle w:val="ConsPlusNormal"/>
              <w:jc w:val="both"/>
            </w:pPr>
            <w:r>
              <w:t>в случае принятия решения о целесообразности разработки</w:t>
            </w:r>
          </w:p>
        </w:tc>
      </w:tr>
      <w:tr w:rsidR="00E94C47">
        <w:tc>
          <w:tcPr>
            <w:tcW w:w="604" w:type="dxa"/>
          </w:tcPr>
          <w:p w:rsidR="00E94C47" w:rsidRDefault="00E94C47">
            <w:pPr>
              <w:pStyle w:val="ConsPlusNormal"/>
              <w:jc w:val="both"/>
            </w:pPr>
            <w:r>
              <w:t>10.</w:t>
            </w:r>
          </w:p>
        </w:tc>
        <w:tc>
          <w:tcPr>
            <w:tcW w:w="12910" w:type="dxa"/>
            <w:gridSpan w:val="10"/>
          </w:tcPr>
          <w:p w:rsidR="00E94C47" w:rsidRDefault="00E94C47">
            <w:pPr>
              <w:pStyle w:val="ConsPlusNormal"/>
              <w:jc w:val="both"/>
            </w:pPr>
            <w:r>
              <w:t>Мероприятия по увеличению поступлений неналоговых доходов, в том числе:</w:t>
            </w:r>
          </w:p>
        </w:tc>
      </w:tr>
      <w:tr w:rsidR="00E94C47">
        <w:tc>
          <w:tcPr>
            <w:tcW w:w="604" w:type="dxa"/>
            <w:vMerge w:val="restart"/>
          </w:tcPr>
          <w:p w:rsidR="00E94C47" w:rsidRDefault="00E94C47">
            <w:pPr>
              <w:pStyle w:val="ConsPlusNormal"/>
              <w:jc w:val="both"/>
            </w:pPr>
            <w:r>
              <w:t>10.1.</w:t>
            </w:r>
          </w:p>
        </w:tc>
        <w:tc>
          <w:tcPr>
            <w:tcW w:w="2494" w:type="dxa"/>
            <w:vMerge w:val="restart"/>
          </w:tcPr>
          <w:p w:rsidR="00E94C47" w:rsidRDefault="00E94C47">
            <w:pPr>
              <w:pStyle w:val="ConsPlusNormal"/>
              <w:jc w:val="both"/>
            </w:pPr>
            <w:r>
              <w:t xml:space="preserve">Установление экономически обоснованных ставок арендной платы за земельные участки в зависимости от доходности земельного участка с учетом категории земель и его вида разрешенного использования в соответствии с </w:t>
            </w:r>
            <w:hyperlink r:id="rId46" w:history="1">
              <w:r>
                <w:rPr>
                  <w:color w:val="0000FF"/>
                </w:rPr>
                <w:t>приказом</w:t>
              </w:r>
            </w:hyperlink>
            <w:r>
              <w:t xml:space="preserve"> </w:t>
            </w:r>
            <w:r>
              <w:lastRenderedPageBreak/>
              <w:t>Минэкономразвития России от 29 декабря 2017 года N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года N 582"</w:t>
            </w:r>
          </w:p>
        </w:tc>
        <w:tc>
          <w:tcPr>
            <w:tcW w:w="1879" w:type="dxa"/>
          </w:tcPr>
          <w:p w:rsidR="00E94C47" w:rsidRDefault="00E94C47">
            <w:pPr>
              <w:pStyle w:val="ConsPlusNormal"/>
              <w:jc w:val="both"/>
            </w:pPr>
            <w:r>
              <w:lastRenderedPageBreak/>
              <w:t>Министерство экономического развития Республики Алтай</w:t>
            </w:r>
          </w:p>
        </w:tc>
        <w:tc>
          <w:tcPr>
            <w:tcW w:w="2464" w:type="dxa"/>
          </w:tcPr>
          <w:p w:rsidR="00E94C47" w:rsidRDefault="00E94C47">
            <w:pPr>
              <w:pStyle w:val="ConsPlusNormal"/>
              <w:jc w:val="both"/>
            </w:pPr>
            <w:r>
              <w:t>Разработка проекта постановления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1</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Разработка проекта решения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4340" w:type="dxa"/>
            <w:gridSpan w:val="5"/>
          </w:tcPr>
          <w:p w:rsidR="00E94C47" w:rsidRDefault="00E94C47">
            <w:pPr>
              <w:pStyle w:val="ConsPlusNormal"/>
              <w:jc w:val="both"/>
            </w:pPr>
            <w:r>
              <w:t>в случае принятия решения о целесообразности разработки</w:t>
            </w:r>
          </w:p>
        </w:tc>
      </w:tr>
      <w:tr w:rsidR="00E94C47">
        <w:tc>
          <w:tcPr>
            <w:tcW w:w="604" w:type="dxa"/>
          </w:tcPr>
          <w:p w:rsidR="00E94C47" w:rsidRDefault="00E94C47">
            <w:pPr>
              <w:pStyle w:val="ConsPlusNormal"/>
              <w:jc w:val="both"/>
            </w:pPr>
            <w:r>
              <w:lastRenderedPageBreak/>
              <w:t>10.2.</w:t>
            </w:r>
          </w:p>
        </w:tc>
        <w:tc>
          <w:tcPr>
            <w:tcW w:w="2494" w:type="dxa"/>
          </w:tcPr>
          <w:p w:rsidR="00E94C47" w:rsidRDefault="00E94C47">
            <w:pPr>
              <w:pStyle w:val="ConsPlusNormal"/>
              <w:jc w:val="both"/>
            </w:pPr>
            <w:r>
              <w:t>Рассмотрение возможности увеличения размера цены выкупа в собственность земельных участков, предоставленных в аренду без проведения торгов</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Разработка проекта решения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4340" w:type="dxa"/>
            <w:gridSpan w:val="5"/>
          </w:tcPr>
          <w:p w:rsidR="00E94C47" w:rsidRDefault="00E94C47">
            <w:pPr>
              <w:pStyle w:val="ConsPlusNormal"/>
              <w:jc w:val="both"/>
            </w:pPr>
            <w:r>
              <w:t>в случае принятия решения о целесообразности разработки</w:t>
            </w:r>
          </w:p>
        </w:tc>
      </w:tr>
      <w:tr w:rsidR="00E94C47">
        <w:tc>
          <w:tcPr>
            <w:tcW w:w="604" w:type="dxa"/>
          </w:tcPr>
          <w:p w:rsidR="00E94C47" w:rsidRDefault="00E94C47">
            <w:pPr>
              <w:pStyle w:val="ConsPlusNormal"/>
              <w:jc w:val="both"/>
            </w:pPr>
            <w:r>
              <w:t>10.3.</w:t>
            </w:r>
          </w:p>
        </w:tc>
        <w:tc>
          <w:tcPr>
            <w:tcW w:w="2494" w:type="dxa"/>
          </w:tcPr>
          <w:p w:rsidR="00E94C47" w:rsidRDefault="00E94C47">
            <w:pPr>
              <w:pStyle w:val="ConsPlusNormal"/>
              <w:jc w:val="both"/>
            </w:pPr>
            <w:r>
              <w:t xml:space="preserve">Увеличение поступлений арендной платы за счет проведения аукционов </w:t>
            </w:r>
            <w:r>
              <w:lastRenderedPageBreak/>
              <w:t>на право заключения договора аренды земельного участка для строительства объектов коммерческого назначения</w:t>
            </w:r>
          </w:p>
        </w:tc>
        <w:tc>
          <w:tcPr>
            <w:tcW w:w="1879" w:type="dxa"/>
            <w:vMerge w:val="restart"/>
          </w:tcPr>
          <w:p w:rsidR="00E94C47" w:rsidRDefault="00E94C47">
            <w:pPr>
              <w:pStyle w:val="ConsPlusNormal"/>
              <w:jc w:val="both"/>
            </w:pPr>
            <w:r>
              <w:lastRenderedPageBreak/>
              <w:t xml:space="preserve">Органы местного самоуправления в Республике Алтай </w:t>
            </w:r>
            <w:r>
              <w:lastRenderedPageBreak/>
              <w:t>(по согласованию)</w:t>
            </w:r>
          </w:p>
        </w:tc>
        <w:tc>
          <w:tcPr>
            <w:tcW w:w="2464" w:type="dxa"/>
          </w:tcPr>
          <w:p w:rsidR="00E94C47" w:rsidRDefault="00E94C47">
            <w:pPr>
              <w:pStyle w:val="ConsPlusNormal"/>
              <w:jc w:val="both"/>
            </w:pPr>
            <w:r>
              <w:lastRenderedPageBreak/>
              <w:t xml:space="preserve">Прирост поступлений доходов от использования </w:t>
            </w:r>
            <w:r>
              <w:lastRenderedPageBreak/>
              <w:t>имущества, находящегося в государственной и муниципальной собственности, и доходов от продажи материальных и нематериальных активов</w:t>
            </w:r>
          </w:p>
        </w:tc>
        <w:tc>
          <w:tcPr>
            <w:tcW w:w="829" w:type="dxa"/>
          </w:tcPr>
          <w:p w:rsidR="00E94C47" w:rsidRDefault="00E94C47">
            <w:pPr>
              <w:pStyle w:val="ConsPlusNormal"/>
              <w:jc w:val="center"/>
            </w:pPr>
            <w:r>
              <w:lastRenderedPageBreak/>
              <w:t>%</w:t>
            </w:r>
          </w:p>
        </w:tc>
        <w:tc>
          <w:tcPr>
            <w:tcW w:w="904" w:type="dxa"/>
          </w:tcPr>
          <w:p w:rsidR="00E94C47" w:rsidRDefault="00E94C47">
            <w:pPr>
              <w:pStyle w:val="ConsPlusNormal"/>
              <w:jc w:val="center"/>
            </w:pPr>
            <w:r>
              <w:t>&gt;= 2</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lastRenderedPageBreak/>
              <w:t>10.4.</w:t>
            </w:r>
          </w:p>
        </w:tc>
        <w:tc>
          <w:tcPr>
            <w:tcW w:w="2494" w:type="dxa"/>
          </w:tcPr>
          <w:p w:rsidR="00E94C47" w:rsidRDefault="00E94C47">
            <w:pPr>
              <w:pStyle w:val="ConsPlusNormal"/>
              <w:jc w:val="both"/>
            </w:pPr>
            <w:r>
              <w:t>Увеличение поступлений от продажи земельных участков за счет проведения аукционов по продаже в собственность земельных участков</w:t>
            </w:r>
          </w:p>
        </w:tc>
        <w:tc>
          <w:tcPr>
            <w:tcW w:w="1879" w:type="dxa"/>
            <w:vMerge/>
          </w:tcPr>
          <w:p w:rsidR="00E94C47" w:rsidRDefault="00E94C47">
            <w:pPr>
              <w:spacing w:after="1" w:line="0" w:lineRule="atLeast"/>
            </w:pPr>
          </w:p>
        </w:tc>
        <w:tc>
          <w:tcPr>
            <w:tcW w:w="2464" w:type="dxa"/>
          </w:tcPr>
          <w:p w:rsidR="00E94C47" w:rsidRDefault="00E94C47">
            <w:pPr>
              <w:pStyle w:val="ConsPlusNormal"/>
              <w:jc w:val="both"/>
            </w:pPr>
            <w:r>
              <w:t>Проведение аукционов</w:t>
            </w:r>
          </w:p>
        </w:tc>
        <w:tc>
          <w:tcPr>
            <w:tcW w:w="829" w:type="dxa"/>
          </w:tcPr>
          <w:p w:rsidR="00E94C47" w:rsidRDefault="00E94C47">
            <w:pPr>
              <w:pStyle w:val="ConsPlusNormal"/>
              <w:jc w:val="center"/>
            </w:pPr>
            <w:r>
              <w:t>да/нет</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да</w:t>
            </w:r>
          </w:p>
        </w:tc>
        <w:tc>
          <w:tcPr>
            <w:tcW w:w="96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c>
          <w:tcPr>
            <w:tcW w:w="844" w:type="dxa"/>
          </w:tcPr>
          <w:p w:rsidR="00E94C47" w:rsidRDefault="00E94C47">
            <w:pPr>
              <w:pStyle w:val="ConsPlusNormal"/>
              <w:jc w:val="center"/>
            </w:pPr>
            <w:r>
              <w:t>да</w:t>
            </w:r>
          </w:p>
        </w:tc>
      </w:tr>
      <w:tr w:rsidR="00E94C47">
        <w:tc>
          <w:tcPr>
            <w:tcW w:w="604" w:type="dxa"/>
            <w:vMerge w:val="restart"/>
          </w:tcPr>
          <w:p w:rsidR="00E94C47" w:rsidRDefault="00E94C47">
            <w:pPr>
              <w:pStyle w:val="ConsPlusNormal"/>
              <w:jc w:val="both"/>
            </w:pPr>
            <w:r>
              <w:t>10.5.</w:t>
            </w:r>
          </w:p>
        </w:tc>
        <w:tc>
          <w:tcPr>
            <w:tcW w:w="2494" w:type="dxa"/>
            <w:vMerge w:val="restart"/>
          </w:tcPr>
          <w:p w:rsidR="00E94C47" w:rsidRDefault="00E94C47">
            <w:pPr>
              <w:pStyle w:val="ConsPlusNormal"/>
              <w:jc w:val="both"/>
            </w:pPr>
            <w:r>
              <w:t xml:space="preserve">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за использование лесов. Принятие мер по ликвидации задолженности по арендной плате, в том числе за счет ведения претензионно-исковой </w:t>
            </w:r>
            <w:r>
              <w:lastRenderedPageBreak/>
              <w:t>работы</w:t>
            </w:r>
          </w:p>
        </w:tc>
        <w:tc>
          <w:tcPr>
            <w:tcW w:w="1879" w:type="dxa"/>
            <w:vMerge w:val="restart"/>
          </w:tcPr>
          <w:p w:rsidR="00E94C47" w:rsidRDefault="00E94C47">
            <w:pPr>
              <w:pStyle w:val="ConsPlusNormal"/>
              <w:jc w:val="both"/>
            </w:pPr>
            <w:r>
              <w:lastRenderedPageBreak/>
              <w:t>Министерство экономического развития Республики Алтай, Министерство природных ресурсов, экологии и туризма Республики Алтай, органы местного самоуправления в Республике Алтай (по согласованию)</w:t>
            </w:r>
          </w:p>
        </w:tc>
        <w:tc>
          <w:tcPr>
            <w:tcW w:w="2464" w:type="dxa"/>
          </w:tcPr>
          <w:p w:rsidR="00E94C47" w:rsidRDefault="00E94C47">
            <w:pPr>
              <w:pStyle w:val="ConsPlusNormal"/>
              <w:jc w:val="both"/>
            </w:pPr>
            <w:r>
              <w:t>Прирост поступлений доходов от использования имущества, находящегося в государственной и муниципальной собственности, и доходов от продажи материальных и нематериальных активов</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&gt;= 2</w:t>
            </w:r>
          </w:p>
        </w:tc>
        <w:tc>
          <w:tcPr>
            <w:tcW w:w="844" w:type="dxa"/>
          </w:tcPr>
          <w:p w:rsidR="00E94C47" w:rsidRDefault="00E94C47">
            <w:pPr>
              <w:pStyle w:val="ConsPlusNormal"/>
              <w:jc w:val="center"/>
            </w:pPr>
            <w:r>
              <w:t>-</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vMerge/>
          </w:tcPr>
          <w:p w:rsidR="00E94C47" w:rsidRDefault="00E94C47">
            <w:pPr>
              <w:spacing w:after="1" w:line="0" w:lineRule="atLeast"/>
            </w:pPr>
          </w:p>
        </w:tc>
        <w:tc>
          <w:tcPr>
            <w:tcW w:w="2494" w:type="dxa"/>
            <w:vMerge/>
          </w:tcPr>
          <w:p w:rsidR="00E94C47" w:rsidRDefault="00E94C47">
            <w:pPr>
              <w:spacing w:after="1" w:line="0" w:lineRule="atLeast"/>
            </w:pPr>
          </w:p>
        </w:tc>
        <w:tc>
          <w:tcPr>
            <w:tcW w:w="1879" w:type="dxa"/>
            <w:vMerge/>
          </w:tcPr>
          <w:p w:rsidR="00E94C47" w:rsidRDefault="00E94C47">
            <w:pPr>
              <w:spacing w:after="1" w:line="0" w:lineRule="atLeast"/>
            </w:pPr>
          </w:p>
        </w:tc>
        <w:tc>
          <w:tcPr>
            <w:tcW w:w="2464" w:type="dxa"/>
          </w:tcPr>
          <w:p w:rsidR="00E94C47" w:rsidRDefault="00E94C47">
            <w:pPr>
              <w:pStyle w:val="ConsPlusNormal"/>
              <w:jc w:val="both"/>
            </w:pPr>
            <w:r>
              <w:t>Уровень собираемости</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85</w:t>
            </w:r>
          </w:p>
        </w:tc>
        <w:tc>
          <w:tcPr>
            <w:tcW w:w="964" w:type="dxa"/>
          </w:tcPr>
          <w:p w:rsidR="00E94C47" w:rsidRDefault="00E94C47">
            <w:pPr>
              <w:pStyle w:val="ConsPlusNormal"/>
              <w:jc w:val="center"/>
            </w:pPr>
            <w:r>
              <w:t>85</w:t>
            </w:r>
          </w:p>
        </w:tc>
        <w:tc>
          <w:tcPr>
            <w:tcW w:w="844" w:type="dxa"/>
          </w:tcPr>
          <w:p w:rsidR="00E94C47" w:rsidRDefault="00E94C47">
            <w:pPr>
              <w:pStyle w:val="ConsPlusNormal"/>
              <w:jc w:val="center"/>
            </w:pPr>
            <w:r>
              <w:t>85</w:t>
            </w:r>
          </w:p>
        </w:tc>
        <w:tc>
          <w:tcPr>
            <w:tcW w:w="844" w:type="dxa"/>
          </w:tcPr>
          <w:p w:rsidR="00E94C47" w:rsidRDefault="00E94C47">
            <w:pPr>
              <w:pStyle w:val="ConsPlusNormal"/>
              <w:jc w:val="center"/>
            </w:pPr>
            <w:r>
              <w:t>85</w:t>
            </w:r>
          </w:p>
        </w:tc>
        <w:tc>
          <w:tcPr>
            <w:tcW w:w="844" w:type="dxa"/>
          </w:tcPr>
          <w:p w:rsidR="00E94C47" w:rsidRDefault="00E94C47">
            <w:pPr>
              <w:pStyle w:val="ConsPlusNormal"/>
              <w:jc w:val="center"/>
            </w:pPr>
            <w:r>
              <w:t>85</w:t>
            </w:r>
          </w:p>
        </w:tc>
      </w:tr>
      <w:tr w:rsidR="00E94C47">
        <w:tc>
          <w:tcPr>
            <w:tcW w:w="604" w:type="dxa"/>
          </w:tcPr>
          <w:p w:rsidR="00E94C47" w:rsidRDefault="00E94C47">
            <w:pPr>
              <w:pStyle w:val="ConsPlusNormal"/>
              <w:jc w:val="both"/>
            </w:pPr>
            <w:r>
              <w:lastRenderedPageBreak/>
              <w:t>10.6.</w:t>
            </w:r>
          </w:p>
        </w:tc>
        <w:tc>
          <w:tcPr>
            <w:tcW w:w="2494" w:type="dxa"/>
          </w:tcPr>
          <w:p w:rsidR="00E94C47" w:rsidRDefault="00E94C47">
            <w:pPr>
              <w:pStyle w:val="ConsPlusNormal"/>
              <w:jc w:val="both"/>
            </w:pPr>
            <w:r>
              <w:t>Проведение инвентаризации имущества, находящегося в республиканской и муниципальной собственности, выявление неиспользуемых основных фондов,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879" w:type="dxa"/>
          </w:tcPr>
          <w:p w:rsidR="00E94C47" w:rsidRDefault="00E94C47">
            <w:pPr>
              <w:pStyle w:val="ConsPlusNormal"/>
              <w:jc w:val="both"/>
            </w:pPr>
            <w:r>
              <w:t>Министерство экономического развития Республики Алтай, органы местного самоуправления в Республике Алтай (по согласованию)</w:t>
            </w:r>
          </w:p>
        </w:tc>
        <w:tc>
          <w:tcPr>
            <w:tcW w:w="2464" w:type="dxa"/>
          </w:tcPr>
          <w:p w:rsidR="00E94C47" w:rsidRDefault="00E94C47">
            <w:pPr>
              <w:pStyle w:val="ConsPlusNormal"/>
              <w:jc w:val="both"/>
            </w:pPr>
            <w:r>
              <w:t>Количество проведенных проверок использования и сохранности имущества</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&gt;= 5</w:t>
            </w:r>
          </w:p>
        </w:tc>
        <w:tc>
          <w:tcPr>
            <w:tcW w:w="844" w:type="dxa"/>
          </w:tcPr>
          <w:p w:rsidR="00E94C47" w:rsidRDefault="00E94C47">
            <w:pPr>
              <w:pStyle w:val="ConsPlusNormal"/>
              <w:jc w:val="center"/>
            </w:pPr>
            <w:r>
              <w:t>&gt;= 5</w:t>
            </w:r>
          </w:p>
        </w:tc>
        <w:tc>
          <w:tcPr>
            <w:tcW w:w="964" w:type="dxa"/>
          </w:tcPr>
          <w:p w:rsidR="00E94C47" w:rsidRDefault="00E94C47">
            <w:pPr>
              <w:pStyle w:val="ConsPlusNormal"/>
              <w:jc w:val="center"/>
            </w:pPr>
            <w:r>
              <w:t>&gt;= 5</w:t>
            </w:r>
          </w:p>
        </w:tc>
        <w:tc>
          <w:tcPr>
            <w:tcW w:w="844" w:type="dxa"/>
          </w:tcPr>
          <w:p w:rsidR="00E94C47" w:rsidRDefault="00E94C47">
            <w:pPr>
              <w:pStyle w:val="ConsPlusNormal"/>
              <w:jc w:val="center"/>
            </w:pPr>
            <w:r>
              <w:t>&gt;= 5</w:t>
            </w:r>
          </w:p>
        </w:tc>
        <w:tc>
          <w:tcPr>
            <w:tcW w:w="844" w:type="dxa"/>
          </w:tcPr>
          <w:p w:rsidR="00E94C47" w:rsidRDefault="00E94C47">
            <w:pPr>
              <w:pStyle w:val="ConsPlusNormal"/>
              <w:jc w:val="center"/>
            </w:pPr>
            <w:r>
              <w:t>&gt;= 5</w:t>
            </w:r>
          </w:p>
        </w:tc>
        <w:tc>
          <w:tcPr>
            <w:tcW w:w="844" w:type="dxa"/>
          </w:tcPr>
          <w:p w:rsidR="00E94C47" w:rsidRDefault="00E94C47">
            <w:pPr>
              <w:pStyle w:val="ConsPlusNormal"/>
              <w:jc w:val="center"/>
            </w:pPr>
            <w:r>
              <w:t>&gt;= 5</w:t>
            </w:r>
          </w:p>
        </w:tc>
      </w:tr>
      <w:tr w:rsidR="00E94C47">
        <w:tc>
          <w:tcPr>
            <w:tcW w:w="604" w:type="dxa"/>
          </w:tcPr>
          <w:p w:rsidR="00E94C47" w:rsidRDefault="00E94C47">
            <w:pPr>
              <w:pStyle w:val="ConsPlusNormal"/>
              <w:jc w:val="both"/>
            </w:pPr>
            <w:r>
              <w:t>10.7.</w:t>
            </w:r>
          </w:p>
        </w:tc>
        <w:tc>
          <w:tcPr>
            <w:tcW w:w="2494" w:type="dxa"/>
          </w:tcPr>
          <w:p w:rsidR="00E94C47" w:rsidRDefault="00E94C47">
            <w:pPr>
              <w:pStyle w:val="ConsPlusNormal"/>
              <w:jc w:val="both"/>
            </w:pPr>
            <w:r>
              <w:t>Применение механизма самообложения граждан</w:t>
            </w:r>
          </w:p>
        </w:tc>
        <w:tc>
          <w:tcPr>
            <w:tcW w:w="1879" w:type="dxa"/>
          </w:tcPr>
          <w:p w:rsidR="00E94C47" w:rsidRDefault="00E94C47">
            <w:pPr>
              <w:pStyle w:val="ConsPlusNormal"/>
              <w:jc w:val="both"/>
            </w:pPr>
            <w:r>
              <w:t>Органы местного самоуправления в Республике Алтай (по согласованию)</w:t>
            </w:r>
          </w:p>
        </w:tc>
        <w:tc>
          <w:tcPr>
            <w:tcW w:w="2464" w:type="dxa"/>
          </w:tcPr>
          <w:p w:rsidR="00E94C47" w:rsidRDefault="00E94C47">
            <w:pPr>
              <w:pStyle w:val="ConsPlusNormal"/>
              <w:jc w:val="both"/>
            </w:pPr>
            <w:r>
              <w:t>Количество принятых решений о введении самообложения</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&gt;= 10</w:t>
            </w:r>
          </w:p>
        </w:tc>
        <w:tc>
          <w:tcPr>
            <w:tcW w:w="964" w:type="dxa"/>
          </w:tcPr>
          <w:p w:rsidR="00E94C47" w:rsidRDefault="00E94C47">
            <w:pPr>
              <w:pStyle w:val="ConsPlusNormal"/>
              <w:jc w:val="center"/>
            </w:pPr>
            <w:r>
              <w:t>&gt;= 10</w:t>
            </w:r>
          </w:p>
        </w:tc>
        <w:tc>
          <w:tcPr>
            <w:tcW w:w="844" w:type="dxa"/>
          </w:tcPr>
          <w:p w:rsidR="00E94C47" w:rsidRDefault="00E94C47">
            <w:pPr>
              <w:pStyle w:val="ConsPlusNormal"/>
              <w:jc w:val="center"/>
            </w:pPr>
            <w:r>
              <w:t>&gt;= 10</w:t>
            </w:r>
          </w:p>
        </w:tc>
        <w:tc>
          <w:tcPr>
            <w:tcW w:w="844" w:type="dxa"/>
          </w:tcPr>
          <w:p w:rsidR="00E94C47" w:rsidRDefault="00E94C47">
            <w:pPr>
              <w:pStyle w:val="ConsPlusNormal"/>
              <w:jc w:val="center"/>
            </w:pPr>
            <w:r>
              <w:t>&gt;= 10</w:t>
            </w:r>
          </w:p>
        </w:tc>
        <w:tc>
          <w:tcPr>
            <w:tcW w:w="844" w:type="dxa"/>
          </w:tcPr>
          <w:p w:rsidR="00E94C47" w:rsidRDefault="00E94C47">
            <w:pPr>
              <w:pStyle w:val="ConsPlusNormal"/>
              <w:jc w:val="center"/>
            </w:pPr>
            <w:r>
              <w:t>&gt;= 10</w:t>
            </w:r>
          </w:p>
        </w:tc>
      </w:tr>
      <w:tr w:rsidR="00E94C47">
        <w:tc>
          <w:tcPr>
            <w:tcW w:w="604" w:type="dxa"/>
          </w:tcPr>
          <w:p w:rsidR="00E94C47" w:rsidRDefault="00E94C47">
            <w:pPr>
              <w:pStyle w:val="ConsPlusNormal"/>
              <w:jc w:val="both"/>
            </w:pPr>
            <w:r>
              <w:t>11.</w:t>
            </w:r>
          </w:p>
        </w:tc>
        <w:tc>
          <w:tcPr>
            <w:tcW w:w="12910" w:type="dxa"/>
            <w:gridSpan w:val="10"/>
          </w:tcPr>
          <w:p w:rsidR="00E94C47" w:rsidRDefault="00E94C47">
            <w:pPr>
              <w:pStyle w:val="ConsPlusNormal"/>
              <w:jc w:val="both"/>
            </w:pPr>
            <w:r>
              <w:t>Формирование благоприятных условий для ведения бизнеса</w:t>
            </w:r>
          </w:p>
        </w:tc>
      </w:tr>
      <w:tr w:rsidR="00E94C47">
        <w:tc>
          <w:tcPr>
            <w:tcW w:w="604" w:type="dxa"/>
          </w:tcPr>
          <w:p w:rsidR="00E94C47" w:rsidRDefault="00E94C47">
            <w:pPr>
              <w:pStyle w:val="ConsPlusNormal"/>
              <w:jc w:val="both"/>
            </w:pPr>
            <w:r>
              <w:t>11.1.</w:t>
            </w:r>
          </w:p>
        </w:tc>
        <w:tc>
          <w:tcPr>
            <w:tcW w:w="2494" w:type="dxa"/>
          </w:tcPr>
          <w:p w:rsidR="00E94C47" w:rsidRDefault="00E94C47">
            <w:pPr>
              <w:pStyle w:val="ConsPlusNormal"/>
              <w:jc w:val="both"/>
            </w:pPr>
            <w:r>
              <w:t xml:space="preserve">Совершенствование регионального законодательства по стимулированию инвестиционной привлекательности </w:t>
            </w:r>
            <w:r>
              <w:lastRenderedPageBreak/>
              <w:t>Республики Алтай</w:t>
            </w:r>
          </w:p>
        </w:tc>
        <w:tc>
          <w:tcPr>
            <w:tcW w:w="1879" w:type="dxa"/>
          </w:tcPr>
          <w:p w:rsidR="00E94C47" w:rsidRDefault="00E94C47">
            <w:pPr>
              <w:pStyle w:val="ConsPlusNormal"/>
              <w:jc w:val="both"/>
            </w:pPr>
            <w:r>
              <w:lastRenderedPageBreak/>
              <w:t>Органы государственной власти Республики Алтай</w:t>
            </w:r>
          </w:p>
        </w:tc>
        <w:tc>
          <w:tcPr>
            <w:tcW w:w="2464" w:type="dxa"/>
          </w:tcPr>
          <w:p w:rsidR="00E94C47" w:rsidRDefault="00E94C47">
            <w:pPr>
              <w:pStyle w:val="ConsPlusNormal"/>
              <w:jc w:val="both"/>
            </w:pPr>
            <w:r>
              <w:t>Разработка проекта нормативного правового акта и его принятие</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w:t>
            </w:r>
          </w:p>
        </w:tc>
        <w:tc>
          <w:tcPr>
            <w:tcW w:w="844" w:type="dxa"/>
          </w:tcPr>
          <w:p w:rsidR="00E94C47" w:rsidRDefault="00E94C47">
            <w:pPr>
              <w:pStyle w:val="ConsPlusNormal"/>
              <w:jc w:val="center"/>
            </w:pPr>
            <w:r>
              <w:t>1</w:t>
            </w:r>
          </w:p>
        </w:tc>
        <w:tc>
          <w:tcPr>
            <w:tcW w:w="96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c>
          <w:tcPr>
            <w:tcW w:w="844" w:type="dxa"/>
          </w:tcPr>
          <w:p w:rsidR="00E94C47" w:rsidRDefault="00E94C47">
            <w:pPr>
              <w:pStyle w:val="ConsPlusNormal"/>
              <w:jc w:val="center"/>
            </w:pPr>
            <w:r>
              <w:t>-</w:t>
            </w:r>
          </w:p>
        </w:tc>
      </w:tr>
      <w:tr w:rsidR="00E94C47">
        <w:tc>
          <w:tcPr>
            <w:tcW w:w="604" w:type="dxa"/>
          </w:tcPr>
          <w:p w:rsidR="00E94C47" w:rsidRDefault="00E94C47">
            <w:pPr>
              <w:pStyle w:val="ConsPlusNormal"/>
              <w:jc w:val="both"/>
            </w:pPr>
            <w:r>
              <w:lastRenderedPageBreak/>
              <w:t>11.2.</w:t>
            </w:r>
          </w:p>
        </w:tc>
        <w:tc>
          <w:tcPr>
            <w:tcW w:w="2494" w:type="dxa"/>
          </w:tcPr>
          <w:p w:rsidR="00E94C47" w:rsidRDefault="00E94C47">
            <w:pPr>
              <w:pStyle w:val="ConsPlusNormal"/>
              <w:jc w:val="both"/>
            </w:pPr>
            <w:r>
              <w:t>Оказание мер государственной поддержки инвестиционных проектов</w:t>
            </w:r>
          </w:p>
        </w:tc>
        <w:tc>
          <w:tcPr>
            <w:tcW w:w="1879" w:type="dxa"/>
          </w:tcPr>
          <w:p w:rsidR="00E94C47" w:rsidRDefault="00E94C47">
            <w:pPr>
              <w:pStyle w:val="ConsPlusNormal"/>
              <w:jc w:val="both"/>
            </w:pPr>
            <w:r>
              <w:t>Министерство экономического развития Республики Алтай</w:t>
            </w:r>
          </w:p>
        </w:tc>
        <w:tc>
          <w:tcPr>
            <w:tcW w:w="2464" w:type="dxa"/>
          </w:tcPr>
          <w:p w:rsidR="00E94C47" w:rsidRDefault="00E94C47">
            <w:pPr>
              <w:pStyle w:val="ConsPlusNormal"/>
              <w:jc w:val="both"/>
            </w:pPr>
            <w:r>
              <w:t>Количество инвестиционных проектов со статусом регионального значения</w:t>
            </w:r>
          </w:p>
        </w:tc>
        <w:tc>
          <w:tcPr>
            <w:tcW w:w="829" w:type="dxa"/>
          </w:tcPr>
          <w:p w:rsidR="00E94C47" w:rsidRDefault="00E94C47">
            <w:pPr>
              <w:pStyle w:val="ConsPlusNormal"/>
              <w:jc w:val="center"/>
            </w:pPr>
            <w:r>
              <w:t>ед.</w:t>
            </w:r>
          </w:p>
        </w:tc>
        <w:tc>
          <w:tcPr>
            <w:tcW w:w="904" w:type="dxa"/>
          </w:tcPr>
          <w:p w:rsidR="00E94C47" w:rsidRDefault="00E94C47">
            <w:pPr>
              <w:pStyle w:val="ConsPlusNormal"/>
              <w:jc w:val="center"/>
            </w:pPr>
            <w:r>
              <w:t>12</w:t>
            </w:r>
          </w:p>
        </w:tc>
        <w:tc>
          <w:tcPr>
            <w:tcW w:w="844" w:type="dxa"/>
          </w:tcPr>
          <w:p w:rsidR="00E94C47" w:rsidRDefault="00E94C47">
            <w:pPr>
              <w:pStyle w:val="ConsPlusNormal"/>
              <w:jc w:val="center"/>
            </w:pPr>
            <w:r>
              <w:t>12</w:t>
            </w:r>
          </w:p>
        </w:tc>
        <w:tc>
          <w:tcPr>
            <w:tcW w:w="964" w:type="dxa"/>
          </w:tcPr>
          <w:p w:rsidR="00E94C47" w:rsidRDefault="00E94C47">
            <w:pPr>
              <w:pStyle w:val="ConsPlusNormal"/>
              <w:jc w:val="center"/>
            </w:pPr>
            <w:r>
              <w:t>12</w:t>
            </w:r>
          </w:p>
        </w:tc>
        <w:tc>
          <w:tcPr>
            <w:tcW w:w="844" w:type="dxa"/>
          </w:tcPr>
          <w:p w:rsidR="00E94C47" w:rsidRDefault="00E94C47">
            <w:pPr>
              <w:pStyle w:val="ConsPlusNormal"/>
              <w:jc w:val="center"/>
            </w:pPr>
            <w:r>
              <w:t>12</w:t>
            </w:r>
          </w:p>
        </w:tc>
        <w:tc>
          <w:tcPr>
            <w:tcW w:w="844" w:type="dxa"/>
          </w:tcPr>
          <w:p w:rsidR="00E94C47" w:rsidRDefault="00E94C47">
            <w:pPr>
              <w:pStyle w:val="ConsPlusNormal"/>
              <w:jc w:val="center"/>
            </w:pPr>
            <w:r>
              <w:t>12</w:t>
            </w:r>
          </w:p>
        </w:tc>
        <w:tc>
          <w:tcPr>
            <w:tcW w:w="844" w:type="dxa"/>
          </w:tcPr>
          <w:p w:rsidR="00E94C47" w:rsidRDefault="00E94C47">
            <w:pPr>
              <w:pStyle w:val="ConsPlusNormal"/>
              <w:jc w:val="center"/>
            </w:pPr>
            <w:r>
              <w:t>12</w:t>
            </w:r>
          </w:p>
        </w:tc>
      </w:tr>
      <w:tr w:rsidR="00E94C47">
        <w:tc>
          <w:tcPr>
            <w:tcW w:w="13514" w:type="dxa"/>
            <w:gridSpan w:val="11"/>
          </w:tcPr>
          <w:p w:rsidR="00E94C47" w:rsidRDefault="00E94C47">
            <w:pPr>
              <w:pStyle w:val="ConsPlusNormal"/>
              <w:jc w:val="center"/>
              <w:outlineLvl w:val="1"/>
            </w:pPr>
            <w:r>
              <w:t>Раздел II. Меры по сокращению государственного долга Республики Алтай</w:t>
            </w:r>
          </w:p>
        </w:tc>
      </w:tr>
      <w:tr w:rsidR="00E94C47">
        <w:tc>
          <w:tcPr>
            <w:tcW w:w="604" w:type="dxa"/>
          </w:tcPr>
          <w:p w:rsidR="00E94C47" w:rsidRDefault="00E94C47">
            <w:pPr>
              <w:pStyle w:val="ConsPlusNormal"/>
              <w:jc w:val="both"/>
            </w:pPr>
            <w:r>
              <w:t>12.</w:t>
            </w:r>
          </w:p>
        </w:tc>
        <w:tc>
          <w:tcPr>
            <w:tcW w:w="2494" w:type="dxa"/>
          </w:tcPr>
          <w:p w:rsidR="00E94C47" w:rsidRDefault="00E94C47">
            <w:pPr>
              <w:pStyle w:val="ConsPlusNormal"/>
              <w:jc w:val="both"/>
            </w:pPr>
            <w:r>
              <w:t>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 (значение показателя может быть превышено на сумму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96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r>
      <w:tr w:rsidR="00E94C47">
        <w:tc>
          <w:tcPr>
            <w:tcW w:w="604" w:type="dxa"/>
          </w:tcPr>
          <w:p w:rsidR="00E94C47" w:rsidRDefault="00E94C47">
            <w:pPr>
              <w:pStyle w:val="ConsPlusNormal"/>
              <w:jc w:val="both"/>
            </w:pPr>
            <w:r>
              <w:lastRenderedPageBreak/>
              <w:t>13.</w:t>
            </w:r>
          </w:p>
        </w:tc>
        <w:tc>
          <w:tcPr>
            <w:tcW w:w="2494" w:type="dxa"/>
          </w:tcPr>
          <w:p w:rsidR="00E94C47" w:rsidRDefault="00E94C47">
            <w:pPr>
              <w:pStyle w:val="ConsPlusNormal"/>
              <w:jc w:val="both"/>
            </w:pPr>
            <w:r>
              <w:t>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долговых обязательств Республики Алтай</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100</w:t>
            </w:r>
          </w:p>
        </w:tc>
        <w:tc>
          <w:tcPr>
            <w:tcW w:w="844" w:type="dxa"/>
          </w:tcPr>
          <w:p w:rsidR="00E94C47" w:rsidRDefault="00E94C47">
            <w:pPr>
              <w:pStyle w:val="ConsPlusNormal"/>
              <w:jc w:val="center"/>
            </w:pPr>
            <w:r>
              <w:t>100</w:t>
            </w:r>
          </w:p>
        </w:tc>
        <w:tc>
          <w:tcPr>
            <w:tcW w:w="964" w:type="dxa"/>
          </w:tcPr>
          <w:p w:rsidR="00E94C47" w:rsidRDefault="00E94C47">
            <w:pPr>
              <w:pStyle w:val="ConsPlusNormal"/>
              <w:jc w:val="center"/>
            </w:pPr>
            <w:r>
              <w:t>100</w:t>
            </w:r>
          </w:p>
        </w:tc>
        <w:tc>
          <w:tcPr>
            <w:tcW w:w="844" w:type="dxa"/>
          </w:tcPr>
          <w:p w:rsidR="00E94C47" w:rsidRDefault="00E94C47">
            <w:pPr>
              <w:pStyle w:val="ConsPlusNormal"/>
              <w:jc w:val="center"/>
            </w:pPr>
            <w:r>
              <w:t>100</w:t>
            </w:r>
          </w:p>
        </w:tc>
        <w:tc>
          <w:tcPr>
            <w:tcW w:w="844" w:type="dxa"/>
          </w:tcPr>
          <w:p w:rsidR="00E94C47" w:rsidRDefault="00E94C47">
            <w:pPr>
              <w:pStyle w:val="ConsPlusNormal"/>
              <w:jc w:val="center"/>
            </w:pPr>
            <w:r>
              <w:t>100</w:t>
            </w:r>
          </w:p>
        </w:tc>
        <w:tc>
          <w:tcPr>
            <w:tcW w:w="844" w:type="dxa"/>
          </w:tcPr>
          <w:p w:rsidR="00E94C47" w:rsidRDefault="00E94C47">
            <w:pPr>
              <w:pStyle w:val="ConsPlusNormal"/>
              <w:jc w:val="center"/>
            </w:pPr>
            <w:r>
              <w:t>100</w:t>
            </w:r>
          </w:p>
        </w:tc>
      </w:tr>
      <w:tr w:rsidR="00E94C47">
        <w:tc>
          <w:tcPr>
            <w:tcW w:w="604" w:type="dxa"/>
          </w:tcPr>
          <w:p w:rsidR="00E94C47" w:rsidRDefault="00E94C47">
            <w:pPr>
              <w:pStyle w:val="ConsPlusNormal"/>
              <w:jc w:val="both"/>
            </w:pPr>
            <w:r>
              <w:t>14.</w:t>
            </w:r>
          </w:p>
        </w:tc>
        <w:tc>
          <w:tcPr>
            <w:tcW w:w="2494" w:type="dxa"/>
          </w:tcPr>
          <w:p w:rsidR="00E94C47" w:rsidRDefault="00E94C47">
            <w:pPr>
              <w:pStyle w:val="ConsPlusNormal"/>
              <w:jc w:val="both"/>
            </w:pPr>
            <w:r>
              <w:t>Привлечение кредитных ресурсов в кредитных организациях в качестве источника финансирования дефицита республиканского бюджета Республики Алтай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Разница между средней ставкой по коммерческим заимствованиям Республики Алтай и ключевой ставкой Центрального банка Российской Федерации</w:t>
            </w:r>
          </w:p>
        </w:tc>
        <w:tc>
          <w:tcPr>
            <w:tcW w:w="829" w:type="dxa"/>
          </w:tcPr>
          <w:p w:rsidR="00E94C47" w:rsidRDefault="00E94C47">
            <w:pPr>
              <w:pStyle w:val="ConsPlusNormal"/>
              <w:jc w:val="center"/>
            </w:pPr>
            <w:r>
              <w:t>%</w:t>
            </w:r>
          </w:p>
        </w:tc>
        <w:tc>
          <w:tcPr>
            <w:tcW w:w="904" w:type="dxa"/>
          </w:tcPr>
          <w:p w:rsidR="00E94C47" w:rsidRDefault="00E94C47">
            <w:pPr>
              <w:pStyle w:val="ConsPlusNormal"/>
              <w:jc w:val="center"/>
            </w:pPr>
            <w:r>
              <w:t>&lt;= 1</w:t>
            </w:r>
          </w:p>
        </w:tc>
        <w:tc>
          <w:tcPr>
            <w:tcW w:w="844" w:type="dxa"/>
          </w:tcPr>
          <w:p w:rsidR="00E94C47" w:rsidRDefault="00E94C47">
            <w:pPr>
              <w:pStyle w:val="ConsPlusNormal"/>
              <w:jc w:val="center"/>
            </w:pPr>
            <w:r>
              <w:t>&lt;= 1</w:t>
            </w:r>
          </w:p>
        </w:tc>
        <w:tc>
          <w:tcPr>
            <w:tcW w:w="964" w:type="dxa"/>
          </w:tcPr>
          <w:p w:rsidR="00E94C47" w:rsidRDefault="00E94C47">
            <w:pPr>
              <w:pStyle w:val="ConsPlusNormal"/>
              <w:jc w:val="center"/>
            </w:pPr>
            <w:r>
              <w:t>&lt;= 1</w:t>
            </w:r>
          </w:p>
        </w:tc>
        <w:tc>
          <w:tcPr>
            <w:tcW w:w="844" w:type="dxa"/>
          </w:tcPr>
          <w:p w:rsidR="00E94C47" w:rsidRDefault="00E94C47">
            <w:pPr>
              <w:pStyle w:val="ConsPlusNormal"/>
              <w:jc w:val="center"/>
            </w:pPr>
            <w:r>
              <w:t>&lt;= 1</w:t>
            </w:r>
          </w:p>
        </w:tc>
        <w:tc>
          <w:tcPr>
            <w:tcW w:w="844" w:type="dxa"/>
          </w:tcPr>
          <w:p w:rsidR="00E94C47" w:rsidRDefault="00E94C47">
            <w:pPr>
              <w:pStyle w:val="ConsPlusNormal"/>
              <w:jc w:val="center"/>
            </w:pPr>
            <w:r>
              <w:t>&lt;= 1</w:t>
            </w:r>
          </w:p>
        </w:tc>
        <w:tc>
          <w:tcPr>
            <w:tcW w:w="844" w:type="dxa"/>
          </w:tcPr>
          <w:p w:rsidR="00E94C47" w:rsidRDefault="00E94C47">
            <w:pPr>
              <w:pStyle w:val="ConsPlusNormal"/>
              <w:jc w:val="center"/>
            </w:pPr>
            <w:r>
              <w:t>&lt;= 1</w:t>
            </w:r>
          </w:p>
        </w:tc>
      </w:tr>
      <w:tr w:rsidR="00E94C47">
        <w:tc>
          <w:tcPr>
            <w:tcW w:w="604" w:type="dxa"/>
          </w:tcPr>
          <w:p w:rsidR="00E94C47" w:rsidRDefault="00E94C47">
            <w:pPr>
              <w:pStyle w:val="ConsPlusNormal"/>
              <w:jc w:val="both"/>
            </w:pPr>
            <w:r>
              <w:t>15.</w:t>
            </w:r>
          </w:p>
        </w:tc>
        <w:tc>
          <w:tcPr>
            <w:tcW w:w="2494" w:type="dxa"/>
          </w:tcPr>
          <w:p w:rsidR="00E94C47" w:rsidRDefault="00E94C47">
            <w:pPr>
              <w:pStyle w:val="ConsPlusNormal"/>
              <w:jc w:val="both"/>
            </w:pPr>
            <w:r>
              <w:t xml:space="preserve">Направление временно свободных остатков средств на счетах по учету средств </w:t>
            </w:r>
            <w:r>
              <w:lastRenderedPageBreak/>
              <w:t>республиканского бюджета Республики Алтай на досрочное погашение долговых обязательств Республики Алтай</w:t>
            </w:r>
          </w:p>
        </w:tc>
        <w:tc>
          <w:tcPr>
            <w:tcW w:w="1879" w:type="dxa"/>
          </w:tcPr>
          <w:p w:rsidR="00E94C47" w:rsidRDefault="00E94C47">
            <w:pPr>
              <w:pStyle w:val="ConsPlusNormal"/>
              <w:jc w:val="both"/>
            </w:pPr>
            <w:r>
              <w:lastRenderedPageBreak/>
              <w:t>Министерство финансов Республики Алтай</w:t>
            </w:r>
          </w:p>
        </w:tc>
        <w:tc>
          <w:tcPr>
            <w:tcW w:w="2464" w:type="dxa"/>
          </w:tcPr>
          <w:p w:rsidR="00E94C47" w:rsidRDefault="00E94C47">
            <w:pPr>
              <w:pStyle w:val="ConsPlusNormal"/>
              <w:jc w:val="both"/>
            </w:pPr>
            <w:r>
              <w:t xml:space="preserve">Отношение объема расходов на обслуживание государственного долга </w:t>
            </w:r>
            <w:r>
              <w:lastRenderedPageBreak/>
              <w:t>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бюджетов бюджетной системы Российской Федерации</w:t>
            </w:r>
          </w:p>
        </w:tc>
        <w:tc>
          <w:tcPr>
            <w:tcW w:w="829" w:type="dxa"/>
          </w:tcPr>
          <w:p w:rsidR="00E94C47" w:rsidRDefault="00E94C47">
            <w:pPr>
              <w:pStyle w:val="ConsPlusNormal"/>
              <w:jc w:val="center"/>
            </w:pPr>
            <w:r>
              <w:lastRenderedPageBreak/>
              <w:t>%</w:t>
            </w:r>
          </w:p>
        </w:tc>
        <w:tc>
          <w:tcPr>
            <w:tcW w:w="90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96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c>
          <w:tcPr>
            <w:tcW w:w="844" w:type="dxa"/>
          </w:tcPr>
          <w:p w:rsidR="00E94C47" w:rsidRDefault="00E94C47">
            <w:pPr>
              <w:pStyle w:val="ConsPlusNormal"/>
              <w:jc w:val="center"/>
            </w:pPr>
            <w:r>
              <w:t>&lt;= 10</w:t>
            </w:r>
          </w:p>
        </w:tc>
      </w:tr>
      <w:tr w:rsidR="00E94C47">
        <w:tc>
          <w:tcPr>
            <w:tcW w:w="604" w:type="dxa"/>
          </w:tcPr>
          <w:p w:rsidR="00E94C47" w:rsidRDefault="00E94C47">
            <w:pPr>
              <w:pStyle w:val="ConsPlusNormal"/>
              <w:jc w:val="both"/>
            </w:pPr>
            <w:r>
              <w:lastRenderedPageBreak/>
              <w:t>16.</w:t>
            </w:r>
          </w:p>
        </w:tc>
        <w:tc>
          <w:tcPr>
            <w:tcW w:w="2494" w:type="dxa"/>
          </w:tcPr>
          <w:p w:rsidR="00E94C47" w:rsidRDefault="00E94C47">
            <w:pPr>
              <w:pStyle w:val="ConsPlusNormal"/>
              <w:jc w:val="both"/>
            </w:pPr>
            <w:r>
              <w:t>Обеспечение своевременного исполнения долговых обязательств Республики Алтай</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Отсутствие просроченной задолженности по долговым обязательствам Республики Алтай</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96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r>
      <w:tr w:rsidR="00E94C47">
        <w:tc>
          <w:tcPr>
            <w:tcW w:w="604" w:type="dxa"/>
          </w:tcPr>
          <w:p w:rsidR="00E94C47" w:rsidRDefault="00E94C47">
            <w:pPr>
              <w:pStyle w:val="ConsPlusNormal"/>
              <w:jc w:val="both"/>
            </w:pPr>
            <w:r>
              <w:t>17.</w:t>
            </w:r>
          </w:p>
        </w:tc>
        <w:tc>
          <w:tcPr>
            <w:tcW w:w="2494" w:type="dxa"/>
          </w:tcPr>
          <w:p w:rsidR="00E94C47" w:rsidRDefault="00E94C47">
            <w:pPr>
              <w:pStyle w:val="ConsPlusNormal"/>
              <w:jc w:val="both"/>
            </w:pPr>
            <w:r>
              <w:t>Введение моратория на предоставление государственных гарантий Республики Алтай в 2019 - 2024 годах</w:t>
            </w:r>
          </w:p>
        </w:tc>
        <w:tc>
          <w:tcPr>
            <w:tcW w:w="1879"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Объем предоставленных государственных гарантий Республики Алтай</w:t>
            </w:r>
          </w:p>
        </w:tc>
        <w:tc>
          <w:tcPr>
            <w:tcW w:w="829" w:type="dxa"/>
          </w:tcPr>
          <w:p w:rsidR="00E94C47" w:rsidRDefault="00E94C47">
            <w:pPr>
              <w:pStyle w:val="ConsPlusNormal"/>
              <w:jc w:val="center"/>
            </w:pPr>
            <w:r>
              <w:t>тыс. рублей</w:t>
            </w:r>
          </w:p>
        </w:tc>
        <w:tc>
          <w:tcPr>
            <w:tcW w:w="90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96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r>
      <w:tr w:rsidR="00E94C47">
        <w:tc>
          <w:tcPr>
            <w:tcW w:w="604" w:type="dxa"/>
          </w:tcPr>
          <w:p w:rsidR="00E94C47" w:rsidRDefault="00E94C47">
            <w:pPr>
              <w:pStyle w:val="ConsPlusNormal"/>
              <w:jc w:val="both"/>
            </w:pPr>
            <w:r>
              <w:t>18.</w:t>
            </w:r>
          </w:p>
        </w:tc>
        <w:tc>
          <w:tcPr>
            <w:tcW w:w="2494" w:type="dxa"/>
          </w:tcPr>
          <w:p w:rsidR="00E94C47" w:rsidRDefault="00E94C47">
            <w:pPr>
              <w:pStyle w:val="ConsPlusNormal"/>
              <w:jc w:val="both"/>
            </w:pPr>
            <w:r>
              <w:t xml:space="preserve">Обеспечение контроля за своевременным и полным возвратом бюджетных кредитов, предоставленных из республиканского бюджета Республики Алтай бюджетам </w:t>
            </w:r>
            <w:r>
              <w:lastRenderedPageBreak/>
              <w:t>муниципальных образований в Республике Алтай</w:t>
            </w:r>
          </w:p>
        </w:tc>
        <w:tc>
          <w:tcPr>
            <w:tcW w:w="1879" w:type="dxa"/>
          </w:tcPr>
          <w:p w:rsidR="00E94C47" w:rsidRDefault="00E94C47">
            <w:pPr>
              <w:pStyle w:val="ConsPlusNormal"/>
              <w:jc w:val="both"/>
            </w:pPr>
            <w:r>
              <w:lastRenderedPageBreak/>
              <w:t>Министерство финансов Республики Алтай</w:t>
            </w:r>
          </w:p>
        </w:tc>
        <w:tc>
          <w:tcPr>
            <w:tcW w:w="2464" w:type="dxa"/>
          </w:tcPr>
          <w:p w:rsidR="00E94C47" w:rsidRDefault="00E94C47">
            <w:pPr>
              <w:pStyle w:val="ConsPlusNormal"/>
              <w:jc w:val="both"/>
            </w:pPr>
            <w:r>
              <w:t xml:space="preserve">Отсутствие просроченной задолженности по бюджетным кредитам, предоставленным из республиканского бюджета Республики Алтай бюджетам </w:t>
            </w:r>
            <w:r>
              <w:lastRenderedPageBreak/>
              <w:t>муниципальных образований в Республике Алтай</w:t>
            </w:r>
          </w:p>
        </w:tc>
        <w:tc>
          <w:tcPr>
            <w:tcW w:w="829" w:type="dxa"/>
          </w:tcPr>
          <w:p w:rsidR="00E94C47" w:rsidRDefault="00E94C47">
            <w:pPr>
              <w:pStyle w:val="ConsPlusNormal"/>
              <w:jc w:val="center"/>
            </w:pPr>
            <w:r>
              <w:lastRenderedPageBreak/>
              <w:t>тыс. рублей</w:t>
            </w:r>
          </w:p>
        </w:tc>
        <w:tc>
          <w:tcPr>
            <w:tcW w:w="90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96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c>
          <w:tcPr>
            <w:tcW w:w="844" w:type="dxa"/>
          </w:tcPr>
          <w:p w:rsidR="00E94C47" w:rsidRDefault="00E94C47">
            <w:pPr>
              <w:pStyle w:val="ConsPlusNormal"/>
              <w:jc w:val="center"/>
            </w:pPr>
            <w:r>
              <w:t>0</w:t>
            </w:r>
          </w:p>
        </w:tc>
      </w:tr>
    </w:tbl>
    <w:p w:rsidR="00E94C47" w:rsidRDefault="00E94C47">
      <w:pPr>
        <w:sectPr w:rsidR="00E94C47">
          <w:pgSz w:w="16838" w:h="11905" w:orient="landscape"/>
          <w:pgMar w:top="1701" w:right="1134" w:bottom="850" w:left="1134" w:header="0" w:footer="0" w:gutter="0"/>
          <w:cols w:space="720"/>
        </w:sectPr>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both"/>
      </w:pPr>
    </w:p>
    <w:p w:rsidR="00E94C47" w:rsidRDefault="00E94C47">
      <w:pPr>
        <w:pStyle w:val="ConsPlusNormal"/>
        <w:jc w:val="right"/>
        <w:outlineLvl w:val="0"/>
      </w:pPr>
      <w:r>
        <w:t>Утвержден</w:t>
      </w:r>
    </w:p>
    <w:p w:rsidR="00E94C47" w:rsidRDefault="00E94C47">
      <w:pPr>
        <w:pStyle w:val="ConsPlusNormal"/>
        <w:jc w:val="right"/>
      </w:pPr>
      <w:r>
        <w:t>Распоряжением</w:t>
      </w:r>
    </w:p>
    <w:p w:rsidR="00E94C47" w:rsidRDefault="00E94C47">
      <w:pPr>
        <w:pStyle w:val="ConsPlusNormal"/>
        <w:jc w:val="right"/>
      </w:pPr>
      <w:r>
        <w:t>Правительства Республики Алтай</w:t>
      </w:r>
    </w:p>
    <w:p w:rsidR="00E94C47" w:rsidRDefault="00E94C47">
      <w:pPr>
        <w:pStyle w:val="ConsPlusNormal"/>
        <w:jc w:val="right"/>
      </w:pPr>
      <w:r>
        <w:t>от 28 сентября 2018 г. N 531-р</w:t>
      </w:r>
    </w:p>
    <w:p w:rsidR="00E94C47" w:rsidRDefault="00E94C47">
      <w:pPr>
        <w:pStyle w:val="ConsPlusNormal"/>
        <w:jc w:val="both"/>
      </w:pPr>
    </w:p>
    <w:p w:rsidR="00E94C47" w:rsidRDefault="00E94C47">
      <w:pPr>
        <w:pStyle w:val="ConsPlusTitle"/>
        <w:jc w:val="center"/>
      </w:pPr>
      <w:bookmarkStart w:id="3" w:name="P712"/>
      <w:bookmarkEnd w:id="3"/>
      <w:r>
        <w:t>ПЛАН</w:t>
      </w:r>
    </w:p>
    <w:p w:rsidR="00E94C47" w:rsidRDefault="00E94C47">
      <w:pPr>
        <w:pStyle w:val="ConsPlusTitle"/>
        <w:jc w:val="center"/>
      </w:pPr>
      <w:r>
        <w:t>МЕРОПРИЯТИЙ ПО ОПТИМИЗАЦИИ РАСХОДОВ РЕСПУБЛИКАНСКОГО БЮДЖЕТА</w:t>
      </w:r>
    </w:p>
    <w:p w:rsidR="00E94C47" w:rsidRDefault="00E94C47">
      <w:pPr>
        <w:pStyle w:val="ConsPlusTitle"/>
        <w:jc w:val="center"/>
      </w:pPr>
      <w:r>
        <w:t>РЕСПУБЛИКИ АЛТАЙ НА 2019 - 2024 ГОДЫ</w:t>
      </w:r>
    </w:p>
    <w:p w:rsidR="00E94C47" w:rsidRDefault="00E94C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94C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C47" w:rsidRDefault="00E94C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4C47" w:rsidRDefault="00E94C47">
            <w:pPr>
              <w:pStyle w:val="ConsPlusNormal"/>
              <w:jc w:val="center"/>
            </w:pPr>
            <w:r>
              <w:rPr>
                <w:color w:val="392C69"/>
              </w:rPr>
              <w:t>Список изменяющих документов</w:t>
            </w:r>
          </w:p>
          <w:p w:rsidR="00E94C47" w:rsidRDefault="00E94C47">
            <w:pPr>
              <w:pStyle w:val="ConsPlusNormal"/>
              <w:jc w:val="center"/>
            </w:pPr>
            <w:r>
              <w:rPr>
                <w:color w:val="392C69"/>
              </w:rPr>
              <w:t>(в ред. Распоряжений Правительства Республики Алтай</w:t>
            </w:r>
          </w:p>
          <w:p w:rsidR="00E94C47" w:rsidRDefault="00E94C47">
            <w:pPr>
              <w:pStyle w:val="ConsPlusNormal"/>
              <w:jc w:val="center"/>
            </w:pPr>
            <w:r>
              <w:rPr>
                <w:color w:val="392C69"/>
              </w:rPr>
              <w:t xml:space="preserve">от 24.12.2019 </w:t>
            </w:r>
            <w:hyperlink r:id="rId47" w:history="1">
              <w:r>
                <w:rPr>
                  <w:color w:val="0000FF"/>
                </w:rPr>
                <w:t>N 708-р</w:t>
              </w:r>
            </w:hyperlink>
            <w:r>
              <w:rPr>
                <w:color w:val="392C69"/>
              </w:rPr>
              <w:t xml:space="preserve">, от 28.04.2020 </w:t>
            </w:r>
            <w:hyperlink r:id="rId48" w:history="1">
              <w:r>
                <w:rPr>
                  <w:color w:val="0000FF"/>
                </w:rPr>
                <w:t>N 256-р</w:t>
              </w:r>
            </w:hyperlink>
            <w:r>
              <w:rPr>
                <w:color w:val="392C69"/>
              </w:rPr>
              <w:t xml:space="preserve">, от 23.10.2020 </w:t>
            </w:r>
            <w:hyperlink r:id="rId49" w:history="1">
              <w:r>
                <w:rPr>
                  <w:color w:val="0000FF"/>
                </w:rPr>
                <w:t>N 634-р</w:t>
              </w:r>
            </w:hyperlink>
            <w:r>
              <w:rPr>
                <w:color w:val="392C69"/>
              </w:rPr>
              <w:t>,</w:t>
            </w:r>
          </w:p>
          <w:p w:rsidR="00E94C47" w:rsidRDefault="00E94C47">
            <w:pPr>
              <w:pStyle w:val="ConsPlusNormal"/>
              <w:jc w:val="center"/>
            </w:pPr>
            <w:r>
              <w:rPr>
                <w:color w:val="392C69"/>
              </w:rPr>
              <w:t xml:space="preserve">от 26.12.2020 </w:t>
            </w:r>
            <w:hyperlink r:id="rId50" w:history="1">
              <w:r>
                <w:rPr>
                  <w:color w:val="0000FF"/>
                </w:rPr>
                <w:t>N 848-р</w:t>
              </w:r>
            </w:hyperlink>
            <w:r>
              <w:rPr>
                <w:color w:val="392C69"/>
              </w:rPr>
              <w:t xml:space="preserve">, от 28.01.2022 </w:t>
            </w:r>
            <w:hyperlink r:id="rId51" w:history="1">
              <w:r>
                <w:rPr>
                  <w:color w:val="0000FF"/>
                </w:rPr>
                <w:t>N 40-р</w:t>
              </w:r>
            </w:hyperlink>
            <w:r>
              <w:rPr>
                <w:color w:val="392C69"/>
              </w:rPr>
              <w:t xml:space="preserve">, от 09.03.2022 </w:t>
            </w:r>
            <w:hyperlink r:id="rId52" w:history="1">
              <w:r>
                <w:rPr>
                  <w:color w:val="0000FF"/>
                </w:rPr>
                <w:t>N 120-р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C47" w:rsidRDefault="00E94C47">
            <w:pPr>
              <w:spacing w:after="1" w:line="0" w:lineRule="atLeast"/>
            </w:pPr>
          </w:p>
        </w:tc>
      </w:tr>
    </w:tbl>
    <w:p w:rsidR="00E94C47" w:rsidRDefault="00E94C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51"/>
        <w:gridCol w:w="2041"/>
        <w:gridCol w:w="2464"/>
        <w:gridCol w:w="979"/>
        <w:gridCol w:w="1134"/>
        <w:gridCol w:w="992"/>
        <w:gridCol w:w="992"/>
        <w:gridCol w:w="993"/>
        <w:gridCol w:w="993"/>
        <w:gridCol w:w="1003"/>
      </w:tblGrid>
      <w:tr w:rsidR="00E94C47">
        <w:tc>
          <w:tcPr>
            <w:tcW w:w="680" w:type="dxa"/>
            <w:vMerge w:val="restart"/>
          </w:tcPr>
          <w:p w:rsidR="00E94C47" w:rsidRDefault="00E94C47">
            <w:pPr>
              <w:pStyle w:val="ConsPlusNormal"/>
              <w:jc w:val="center"/>
            </w:pPr>
            <w:r>
              <w:t>N п/п</w:t>
            </w:r>
          </w:p>
        </w:tc>
        <w:tc>
          <w:tcPr>
            <w:tcW w:w="2551" w:type="dxa"/>
            <w:vMerge w:val="restart"/>
          </w:tcPr>
          <w:p w:rsidR="00E94C47" w:rsidRDefault="00E94C47">
            <w:pPr>
              <w:pStyle w:val="ConsPlusNormal"/>
              <w:jc w:val="center"/>
            </w:pPr>
            <w:r>
              <w:t>Мероприятие</w:t>
            </w:r>
          </w:p>
        </w:tc>
        <w:tc>
          <w:tcPr>
            <w:tcW w:w="2041" w:type="dxa"/>
            <w:vMerge w:val="restart"/>
          </w:tcPr>
          <w:p w:rsidR="00E94C47" w:rsidRDefault="00E94C47">
            <w:pPr>
              <w:pStyle w:val="ConsPlusNormal"/>
              <w:jc w:val="center"/>
            </w:pPr>
            <w:r>
              <w:t>Ответственный исполнитель</w:t>
            </w:r>
          </w:p>
        </w:tc>
        <w:tc>
          <w:tcPr>
            <w:tcW w:w="9550" w:type="dxa"/>
            <w:gridSpan w:val="8"/>
          </w:tcPr>
          <w:p w:rsidR="00E94C47" w:rsidRDefault="00E94C47">
            <w:pPr>
              <w:pStyle w:val="ConsPlusNormal"/>
              <w:jc w:val="center"/>
            </w:pPr>
            <w:r>
              <w:t>Ожидаемый результат</w:t>
            </w:r>
          </w:p>
        </w:tc>
      </w:tr>
      <w:tr w:rsidR="00E94C47">
        <w:tc>
          <w:tcPr>
            <w:tcW w:w="680" w:type="dxa"/>
            <w:vMerge/>
          </w:tcPr>
          <w:p w:rsidR="00E94C47" w:rsidRDefault="00E94C47">
            <w:pPr>
              <w:spacing w:after="1" w:line="0" w:lineRule="atLeast"/>
            </w:pPr>
          </w:p>
        </w:tc>
        <w:tc>
          <w:tcPr>
            <w:tcW w:w="2551" w:type="dxa"/>
            <w:vMerge/>
          </w:tcPr>
          <w:p w:rsidR="00E94C47" w:rsidRDefault="00E94C47">
            <w:pPr>
              <w:spacing w:after="1" w:line="0" w:lineRule="atLeast"/>
            </w:pPr>
          </w:p>
        </w:tc>
        <w:tc>
          <w:tcPr>
            <w:tcW w:w="2041" w:type="dxa"/>
            <w:vMerge/>
          </w:tcPr>
          <w:p w:rsidR="00E94C47" w:rsidRDefault="00E94C47">
            <w:pPr>
              <w:spacing w:after="1" w:line="0" w:lineRule="atLeast"/>
            </w:pPr>
          </w:p>
        </w:tc>
        <w:tc>
          <w:tcPr>
            <w:tcW w:w="2464" w:type="dxa"/>
          </w:tcPr>
          <w:p w:rsidR="00E94C47" w:rsidRDefault="00E94C47">
            <w:pPr>
              <w:pStyle w:val="ConsPlusNormal"/>
              <w:jc w:val="center"/>
            </w:pPr>
            <w:r>
              <w:t>Показатель</w:t>
            </w:r>
          </w:p>
        </w:tc>
        <w:tc>
          <w:tcPr>
            <w:tcW w:w="979" w:type="dxa"/>
          </w:tcPr>
          <w:p w:rsidR="00E94C47" w:rsidRDefault="00E94C47">
            <w:pPr>
              <w:pStyle w:val="ConsPlusNormal"/>
              <w:jc w:val="center"/>
            </w:pPr>
            <w:r>
              <w:t>Ед. изм.</w:t>
            </w:r>
          </w:p>
        </w:tc>
        <w:tc>
          <w:tcPr>
            <w:tcW w:w="1134" w:type="dxa"/>
          </w:tcPr>
          <w:p w:rsidR="00E94C47" w:rsidRDefault="00E94C47">
            <w:pPr>
              <w:pStyle w:val="ConsPlusNormal"/>
              <w:jc w:val="center"/>
            </w:pPr>
            <w:r>
              <w:t>2019 год</w:t>
            </w:r>
          </w:p>
        </w:tc>
        <w:tc>
          <w:tcPr>
            <w:tcW w:w="992" w:type="dxa"/>
          </w:tcPr>
          <w:p w:rsidR="00E94C47" w:rsidRDefault="00E94C47">
            <w:pPr>
              <w:pStyle w:val="ConsPlusNormal"/>
              <w:jc w:val="center"/>
            </w:pPr>
            <w:r>
              <w:t>2020 год</w:t>
            </w:r>
          </w:p>
        </w:tc>
        <w:tc>
          <w:tcPr>
            <w:tcW w:w="992" w:type="dxa"/>
          </w:tcPr>
          <w:p w:rsidR="00E94C47" w:rsidRDefault="00E94C47">
            <w:pPr>
              <w:pStyle w:val="ConsPlusNormal"/>
              <w:jc w:val="center"/>
            </w:pPr>
            <w:r>
              <w:t>2021 год</w:t>
            </w:r>
          </w:p>
        </w:tc>
        <w:tc>
          <w:tcPr>
            <w:tcW w:w="993" w:type="dxa"/>
          </w:tcPr>
          <w:p w:rsidR="00E94C47" w:rsidRDefault="00E94C47">
            <w:pPr>
              <w:pStyle w:val="ConsPlusNormal"/>
              <w:jc w:val="center"/>
            </w:pPr>
            <w:r>
              <w:t>2022 год</w:t>
            </w:r>
          </w:p>
        </w:tc>
        <w:tc>
          <w:tcPr>
            <w:tcW w:w="993" w:type="dxa"/>
          </w:tcPr>
          <w:p w:rsidR="00E94C47" w:rsidRDefault="00E94C47">
            <w:pPr>
              <w:pStyle w:val="ConsPlusNormal"/>
              <w:jc w:val="center"/>
            </w:pPr>
            <w:r>
              <w:t>2023 год</w:t>
            </w:r>
          </w:p>
        </w:tc>
        <w:tc>
          <w:tcPr>
            <w:tcW w:w="1003" w:type="dxa"/>
          </w:tcPr>
          <w:p w:rsidR="00E94C47" w:rsidRDefault="00E94C47">
            <w:pPr>
              <w:pStyle w:val="ConsPlusNormal"/>
              <w:jc w:val="center"/>
            </w:pPr>
            <w:r>
              <w:t>2024 год</w:t>
            </w:r>
          </w:p>
        </w:tc>
      </w:tr>
      <w:tr w:rsidR="00E94C47">
        <w:tc>
          <w:tcPr>
            <w:tcW w:w="680" w:type="dxa"/>
          </w:tcPr>
          <w:p w:rsidR="00E94C47" w:rsidRDefault="00E94C47">
            <w:pPr>
              <w:pStyle w:val="ConsPlusNormal"/>
              <w:jc w:val="center"/>
            </w:pPr>
            <w:r>
              <w:t>1</w:t>
            </w:r>
          </w:p>
        </w:tc>
        <w:tc>
          <w:tcPr>
            <w:tcW w:w="2551" w:type="dxa"/>
          </w:tcPr>
          <w:p w:rsidR="00E94C47" w:rsidRDefault="00E94C47">
            <w:pPr>
              <w:pStyle w:val="ConsPlusNormal"/>
              <w:jc w:val="center"/>
            </w:pPr>
            <w:r>
              <w:t>2</w:t>
            </w:r>
          </w:p>
        </w:tc>
        <w:tc>
          <w:tcPr>
            <w:tcW w:w="2041" w:type="dxa"/>
          </w:tcPr>
          <w:p w:rsidR="00E94C47" w:rsidRDefault="00E94C47">
            <w:pPr>
              <w:pStyle w:val="ConsPlusNormal"/>
              <w:jc w:val="center"/>
            </w:pPr>
            <w:r>
              <w:t>3</w:t>
            </w:r>
          </w:p>
        </w:tc>
        <w:tc>
          <w:tcPr>
            <w:tcW w:w="2464" w:type="dxa"/>
          </w:tcPr>
          <w:p w:rsidR="00E94C47" w:rsidRDefault="00E94C47">
            <w:pPr>
              <w:pStyle w:val="ConsPlusNormal"/>
              <w:jc w:val="center"/>
            </w:pPr>
            <w:r>
              <w:t>4</w:t>
            </w:r>
          </w:p>
        </w:tc>
        <w:tc>
          <w:tcPr>
            <w:tcW w:w="979" w:type="dxa"/>
          </w:tcPr>
          <w:p w:rsidR="00E94C47" w:rsidRDefault="00E94C47">
            <w:pPr>
              <w:pStyle w:val="ConsPlusNormal"/>
              <w:jc w:val="center"/>
            </w:pPr>
            <w:r>
              <w:t>5</w:t>
            </w:r>
          </w:p>
        </w:tc>
        <w:tc>
          <w:tcPr>
            <w:tcW w:w="1134" w:type="dxa"/>
          </w:tcPr>
          <w:p w:rsidR="00E94C47" w:rsidRDefault="00E94C47">
            <w:pPr>
              <w:pStyle w:val="ConsPlusNormal"/>
              <w:jc w:val="center"/>
            </w:pPr>
            <w:r>
              <w:t>6</w:t>
            </w:r>
          </w:p>
        </w:tc>
        <w:tc>
          <w:tcPr>
            <w:tcW w:w="992" w:type="dxa"/>
          </w:tcPr>
          <w:p w:rsidR="00E94C47" w:rsidRDefault="00E94C47">
            <w:pPr>
              <w:pStyle w:val="ConsPlusNormal"/>
              <w:jc w:val="center"/>
            </w:pPr>
            <w:r>
              <w:t>7</w:t>
            </w:r>
          </w:p>
        </w:tc>
        <w:tc>
          <w:tcPr>
            <w:tcW w:w="992" w:type="dxa"/>
          </w:tcPr>
          <w:p w:rsidR="00E94C47" w:rsidRDefault="00E94C47">
            <w:pPr>
              <w:pStyle w:val="ConsPlusNormal"/>
              <w:jc w:val="center"/>
            </w:pPr>
            <w:r>
              <w:t>8</w:t>
            </w:r>
          </w:p>
        </w:tc>
        <w:tc>
          <w:tcPr>
            <w:tcW w:w="993" w:type="dxa"/>
          </w:tcPr>
          <w:p w:rsidR="00E94C47" w:rsidRDefault="00E94C47">
            <w:pPr>
              <w:pStyle w:val="ConsPlusNormal"/>
              <w:jc w:val="center"/>
            </w:pPr>
            <w:r>
              <w:t>9</w:t>
            </w:r>
          </w:p>
        </w:tc>
        <w:tc>
          <w:tcPr>
            <w:tcW w:w="993" w:type="dxa"/>
          </w:tcPr>
          <w:p w:rsidR="00E94C47" w:rsidRDefault="00E94C47">
            <w:pPr>
              <w:pStyle w:val="ConsPlusNormal"/>
              <w:jc w:val="center"/>
            </w:pPr>
            <w:r>
              <w:t>10</w:t>
            </w:r>
          </w:p>
        </w:tc>
        <w:tc>
          <w:tcPr>
            <w:tcW w:w="1003" w:type="dxa"/>
          </w:tcPr>
          <w:p w:rsidR="00E94C47" w:rsidRDefault="00E94C47">
            <w:pPr>
              <w:pStyle w:val="ConsPlusNormal"/>
              <w:jc w:val="center"/>
            </w:pPr>
            <w:r>
              <w:t>11</w:t>
            </w:r>
          </w:p>
        </w:tc>
      </w:tr>
      <w:tr w:rsidR="00E94C47">
        <w:tc>
          <w:tcPr>
            <w:tcW w:w="14822" w:type="dxa"/>
            <w:gridSpan w:val="11"/>
          </w:tcPr>
          <w:p w:rsidR="00E94C47" w:rsidRDefault="00E94C47">
            <w:pPr>
              <w:pStyle w:val="ConsPlusNormal"/>
              <w:jc w:val="center"/>
              <w:outlineLvl w:val="1"/>
            </w:pPr>
            <w:r>
              <w:t>Раздел I. Меры по оптимизации бюджетной сети и численности работников бюджетной сферы</w:t>
            </w:r>
          </w:p>
        </w:tc>
      </w:tr>
      <w:tr w:rsidR="00E94C47">
        <w:tc>
          <w:tcPr>
            <w:tcW w:w="680" w:type="dxa"/>
            <w:vMerge w:val="restart"/>
            <w:tcBorders>
              <w:bottom w:val="nil"/>
            </w:tcBorders>
          </w:tcPr>
          <w:p w:rsidR="00E94C47" w:rsidRDefault="00E94C47">
            <w:pPr>
              <w:pStyle w:val="ConsPlusNormal"/>
              <w:jc w:val="both"/>
            </w:pPr>
            <w:r>
              <w:t>1.</w:t>
            </w:r>
          </w:p>
        </w:tc>
        <w:tc>
          <w:tcPr>
            <w:tcW w:w="2551" w:type="dxa"/>
            <w:vMerge w:val="restart"/>
            <w:tcBorders>
              <w:bottom w:val="nil"/>
            </w:tcBorders>
          </w:tcPr>
          <w:p w:rsidR="00E94C47" w:rsidRDefault="00E94C47">
            <w:pPr>
              <w:pStyle w:val="ConsPlusNormal"/>
              <w:jc w:val="both"/>
            </w:pPr>
            <w:r>
              <w:t>Укрупнение государственных учреждений Республики Алтай</w:t>
            </w:r>
          </w:p>
        </w:tc>
        <w:tc>
          <w:tcPr>
            <w:tcW w:w="2041" w:type="dxa"/>
            <w:vMerge w:val="restart"/>
            <w:tcBorders>
              <w:bottom w:val="nil"/>
            </w:tcBorders>
          </w:tcPr>
          <w:p w:rsidR="00E94C47" w:rsidRDefault="00E94C47">
            <w:pPr>
              <w:pStyle w:val="ConsPlusNormal"/>
              <w:jc w:val="both"/>
            </w:pPr>
            <w:r>
              <w:t xml:space="preserve">Министерство экономического развития Республики Алтай, Министерство труда, социального </w:t>
            </w:r>
            <w:r>
              <w:lastRenderedPageBreak/>
              <w:t>развития и занятости населения Республики Алтай</w:t>
            </w:r>
          </w:p>
        </w:tc>
        <w:tc>
          <w:tcPr>
            <w:tcW w:w="2464" w:type="dxa"/>
          </w:tcPr>
          <w:p w:rsidR="00E94C47" w:rsidRDefault="00E94C47">
            <w:pPr>
              <w:pStyle w:val="ConsPlusNormal"/>
              <w:jc w:val="both"/>
            </w:pPr>
            <w:r>
              <w:lastRenderedPageBreak/>
              <w:t>Количество реорганизованных государственных учреждений Республики Алтай</w:t>
            </w:r>
          </w:p>
        </w:tc>
        <w:tc>
          <w:tcPr>
            <w:tcW w:w="979" w:type="dxa"/>
          </w:tcPr>
          <w:p w:rsidR="00E94C47" w:rsidRDefault="00E94C47">
            <w:pPr>
              <w:pStyle w:val="ConsPlusNormal"/>
              <w:jc w:val="center"/>
            </w:pPr>
            <w:r>
              <w:t>ед.</w:t>
            </w:r>
          </w:p>
        </w:tc>
        <w:tc>
          <w:tcPr>
            <w:tcW w:w="1134" w:type="dxa"/>
          </w:tcPr>
          <w:p w:rsidR="00E94C47" w:rsidRDefault="00E94C47">
            <w:pPr>
              <w:pStyle w:val="ConsPlusNormal"/>
              <w:jc w:val="center"/>
            </w:pPr>
            <w:r>
              <w:t>-</w:t>
            </w:r>
          </w:p>
        </w:tc>
        <w:tc>
          <w:tcPr>
            <w:tcW w:w="992" w:type="dxa"/>
          </w:tcPr>
          <w:p w:rsidR="00E94C47" w:rsidRDefault="00E94C47">
            <w:pPr>
              <w:pStyle w:val="ConsPlusNormal"/>
              <w:jc w:val="center"/>
            </w:pPr>
            <w:r>
              <w:t>10</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1003" w:type="dxa"/>
          </w:tcPr>
          <w:p w:rsidR="00E94C47" w:rsidRDefault="00E94C47">
            <w:pPr>
              <w:pStyle w:val="ConsPlusNormal"/>
              <w:jc w:val="center"/>
            </w:pPr>
            <w:r>
              <w:t>-</w:t>
            </w:r>
          </w:p>
        </w:tc>
      </w:tr>
      <w:tr w:rsidR="00E94C47">
        <w:tblPrEx>
          <w:tblBorders>
            <w:insideH w:val="nil"/>
          </w:tblBorders>
        </w:tblPrEx>
        <w:tc>
          <w:tcPr>
            <w:tcW w:w="680" w:type="dxa"/>
            <w:vMerge/>
            <w:tcBorders>
              <w:bottom w:val="nil"/>
            </w:tcBorders>
          </w:tcPr>
          <w:p w:rsidR="00E94C47" w:rsidRDefault="00E94C47">
            <w:pPr>
              <w:spacing w:after="1" w:line="0" w:lineRule="atLeast"/>
            </w:pPr>
          </w:p>
        </w:tc>
        <w:tc>
          <w:tcPr>
            <w:tcW w:w="2551" w:type="dxa"/>
            <w:vMerge/>
            <w:tcBorders>
              <w:bottom w:val="nil"/>
            </w:tcBorders>
          </w:tcPr>
          <w:p w:rsidR="00E94C47" w:rsidRDefault="00E94C47">
            <w:pPr>
              <w:spacing w:after="1" w:line="0" w:lineRule="atLeast"/>
            </w:pPr>
          </w:p>
        </w:tc>
        <w:tc>
          <w:tcPr>
            <w:tcW w:w="2041" w:type="dxa"/>
            <w:vMerge/>
            <w:tcBorders>
              <w:bottom w:val="nil"/>
            </w:tcBorders>
          </w:tcPr>
          <w:p w:rsidR="00E94C47" w:rsidRDefault="00E94C47">
            <w:pPr>
              <w:spacing w:after="1" w:line="0" w:lineRule="atLeast"/>
            </w:pPr>
          </w:p>
        </w:tc>
        <w:tc>
          <w:tcPr>
            <w:tcW w:w="2464" w:type="dxa"/>
            <w:tcBorders>
              <w:bottom w:val="nil"/>
            </w:tcBorders>
          </w:tcPr>
          <w:p w:rsidR="00E94C47" w:rsidRDefault="00E94C47">
            <w:pPr>
              <w:pStyle w:val="ConsPlusNormal"/>
              <w:jc w:val="both"/>
            </w:pPr>
            <w:r>
              <w:t>Бюджетный эффект</w:t>
            </w:r>
          </w:p>
        </w:tc>
        <w:tc>
          <w:tcPr>
            <w:tcW w:w="979" w:type="dxa"/>
            <w:tcBorders>
              <w:bottom w:val="nil"/>
            </w:tcBorders>
          </w:tcPr>
          <w:p w:rsidR="00E94C47" w:rsidRDefault="00E94C47">
            <w:pPr>
              <w:pStyle w:val="ConsPlusNormal"/>
              <w:jc w:val="center"/>
            </w:pPr>
            <w:r>
              <w:t xml:space="preserve">тыс. </w:t>
            </w:r>
            <w:r>
              <w:lastRenderedPageBreak/>
              <w:t>рублей</w:t>
            </w:r>
          </w:p>
        </w:tc>
        <w:tc>
          <w:tcPr>
            <w:tcW w:w="1134" w:type="dxa"/>
            <w:tcBorders>
              <w:bottom w:val="nil"/>
            </w:tcBorders>
          </w:tcPr>
          <w:p w:rsidR="00E94C47" w:rsidRDefault="00E94C47">
            <w:pPr>
              <w:pStyle w:val="ConsPlusNormal"/>
              <w:jc w:val="center"/>
            </w:pPr>
            <w:r>
              <w:lastRenderedPageBreak/>
              <w:t>190,6</w:t>
            </w:r>
          </w:p>
        </w:tc>
        <w:tc>
          <w:tcPr>
            <w:tcW w:w="992" w:type="dxa"/>
            <w:tcBorders>
              <w:bottom w:val="nil"/>
            </w:tcBorders>
          </w:tcPr>
          <w:p w:rsidR="00E94C47" w:rsidRDefault="00E94C47">
            <w:pPr>
              <w:pStyle w:val="ConsPlusNormal"/>
              <w:jc w:val="center"/>
            </w:pPr>
            <w:r>
              <w:t>704,6</w:t>
            </w:r>
          </w:p>
        </w:tc>
        <w:tc>
          <w:tcPr>
            <w:tcW w:w="992"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w:t>
            </w:r>
          </w:p>
        </w:tc>
        <w:tc>
          <w:tcPr>
            <w:tcW w:w="1003" w:type="dxa"/>
            <w:tcBorders>
              <w:bottom w:val="nil"/>
            </w:tcBorders>
          </w:tcPr>
          <w:p w:rsidR="00E94C47" w:rsidRDefault="00E94C47">
            <w:pPr>
              <w:pStyle w:val="ConsPlusNormal"/>
              <w:jc w:val="center"/>
            </w:pPr>
            <w:r>
              <w:t>-</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w:t>
            </w:r>
            <w:hyperlink r:id="rId53" w:history="1">
              <w:r>
                <w:rPr>
                  <w:color w:val="0000FF"/>
                </w:rPr>
                <w:t>Распоряжения</w:t>
              </w:r>
            </w:hyperlink>
            <w:r>
              <w:t xml:space="preserve"> Правительства Республики Алтай от 28.04.2020 N 256-р)</w:t>
            </w:r>
          </w:p>
        </w:tc>
      </w:tr>
      <w:tr w:rsidR="00E94C47">
        <w:tc>
          <w:tcPr>
            <w:tcW w:w="680" w:type="dxa"/>
          </w:tcPr>
          <w:p w:rsidR="00E94C47" w:rsidRDefault="00E94C47">
            <w:pPr>
              <w:pStyle w:val="ConsPlusNormal"/>
            </w:pPr>
          </w:p>
        </w:tc>
        <w:tc>
          <w:tcPr>
            <w:tcW w:w="2551" w:type="dxa"/>
          </w:tcPr>
          <w:p w:rsidR="00E94C47" w:rsidRDefault="00E94C47">
            <w:pPr>
              <w:pStyle w:val="ConsPlusNormal"/>
              <w:jc w:val="both"/>
            </w:pPr>
            <w:r>
              <w:t>в том числе:</w:t>
            </w:r>
          </w:p>
        </w:tc>
        <w:tc>
          <w:tcPr>
            <w:tcW w:w="2041" w:type="dxa"/>
          </w:tcPr>
          <w:p w:rsidR="00E94C47" w:rsidRDefault="00E94C47">
            <w:pPr>
              <w:pStyle w:val="ConsPlusNormal"/>
            </w:pPr>
          </w:p>
        </w:tc>
        <w:tc>
          <w:tcPr>
            <w:tcW w:w="2464" w:type="dxa"/>
          </w:tcPr>
          <w:p w:rsidR="00E94C47" w:rsidRDefault="00E94C47">
            <w:pPr>
              <w:pStyle w:val="ConsPlusNormal"/>
            </w:pPr>
          </w:p>
        </w:tc>
        <w:tc>
          <w:tcPr>
            <w:tcW w:w="979" w:type="dxa"/>
          </w:tcPr>
          <w:p w:rsidR="00E94C47" w:rsidRDefault="00E94C47">
            <w:pPr>
              <w:pStyle w:val="ConsPlusNormal"/>
            </w:pPr>
          </w:p>
        </w:tc>
        <w:tc>
          <w:tcPr>
            <w:tcW w:w="1134" w:type="dxa"/>
          </w:tcPr>
          <w:p w:rsidR="00E94C47" w:rsidRDefault="00E94C47">
            <w:pPr>
              <w:pStyle w:val="ConsPlusNormal"/>
            </w:pPr>
          </w:p>
        </w:tc>
        <w:tc>
          <w:tcPr>
            <w:tcW w:w="992" w:type="dxa"/>
          </w:tcPr>
          <w:p w:rsidR="00E94C47" w:rsidRDefault="00E94C47">
            <w:pPr>
              <w:pStyle w:val="ConsPlusNormal"/>
            </w:pPr>
          </w:p>
        </w:tc>
        <w:tc>
          <w:tcPr>
            <w:tcW w:w="992" w:type="dxa"/>
          </w:tcPr>
          <w:p w:rsidR="00E94C47" w:rsidRDefault="00E94C47">
            <w:pPr>
              <w:pStyle w:val="ConsPlusNormal"/>
            </w:pPr>
          </w:p>
        </w:tc>
        <w:tc>
          <w:tcPr>
            <w:tcW w:w="993" w:type="dxa"/>
          </w:tcPr>
          <w:p w:rsidR="00E94C47" w:rsidRDefault="00E94C47">
            <w:pPr>
              <w:pStyle w:val="ConsPlusNormal"/>
            </w:pPr>
          </w:p>
        </w:tc>
        <w:tc>
          <w:tcPr>
            <w:tcW w:w="993" w:type="dxa"/>
          </w:tcPr>
          <w:p w:rsidR="00E94C47" w:rsidRDefault="00E94C47">
            <w:pPr>
              <w:pStyle w:val="ConsPlusNormal"/>
            </w:pPr>
          </w:p>
        </w:tc>
        <w:tc>
          <w:tcPr>
            <w:tcW w:w="1003" w:type="dxa"/>
          </w:tcPr>
          <w:p w:rsidR="00E94C47" w:rsidRDefault="00E94C47">
            <w:pPr>
              <w:pStyle w:val="ConsPlusNormal"/>
            </w:pPr>
          </w:p>
        </w:tc>
      </w:tr>
      <w:tr w:rsidR="00E94C47">
        <w:tblPrEx>
          <w:tblBorders>
            <w:insideH w:val="nil"/>
          </w:tblBorders>
        </w:tblPrEx>
        <w:tc>
          <w:tcPr>
            <w:tcW w:w="680" w:type="dxa"/>
            <w:tcBorders>
              <w:bottom w:val="nil"/>
            </w:tcBorders>
          </w:tcPr>
          <w:p w:rsidR="00E94C47" w:rsidRDefault="00E94C47">
            <w:pPr>
              <w:pStyle w:val="ConsPlusNormal"/>
              <w:jc w:val="both"/>
            </w:pPr>
            <w:r>
              <w:t>1.1.</w:t>
            </w:r>
          </w:p>
        </w:tc>
        <w:tc>
          <w:tcPr>
            <w:tcW w:w="2551" w:type="dxa"/>
            <w:tcBorders>
              <w:bottom w:val="nil"/>
            </w:tcBorders>
          </w:tcPr>
          <w:p w:rsidR="00E94C47" w:rsidRDefault="00E94C47">
            <w:pPr>
              <w:pStyle w:val="ConsPlusNormal"/>
              <w:jc w:val="both"/>
            </w:pPr>
            <w:r>
              <w:t>укрупнение государственных учреждений Республики Алтай, подведомственных Министерству экономического развития Республики Алтай</w:t>
            </w:r>
          </w:p>
        </w:tc>
        <w:tc>
          <w:tcPr>
            <w:tcW w:w="2041" w:type="dxa"/>
            <w:tcBorders>
              <w:bottom w:val="nil"/>
            </w:tcBorders>
          </w:tcPr>
          <w:p w:rsidR="00E94C47" w:rsidRDefault="00E94C47">
            <w:pPr>
              <w:pStyle w:val="ConsPlusNormal"/>
              <w:jc w:val="both"/>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Бюджетный эффект</w:t>
            </w:r>
          </w:p>
        </w:tc>
        <w:tc>
          <w:tcPr>
            <w:tcW w:w="979" w:type="dxa"/>
            <w:tcBorders>
              <w:bottom w:val="nil"/>
            </w:tcBorders>
          </w:tcPr>
          <w:p w:rsidR="00E94C47" w:rsidRDefault="00E94C47">
            <w:pPr>
              <w:pStyle w:val="ConsPlusNormal"/>
              <w:jc w:val="center"/>
            </w:pPr>
            <w:r>
              <w:t>тыс. рублей</w:t>
            </w:r>
          </w:p>
        </w:tc>
        <w:tc>
          <w:tcPr>
            <w:tcW w:w="1134" w:type="dxa"/>
            <w:tcBorders>
              <w:bottom w:val="nil"/>
            </w:tcBorders>
          </w:tcPr>
          <w:p w:rsidR="00E94C47" w:rsidRDefault="00E94C47">
            <w:pPr>
              <w:pStyle w:val="ConsPlusNormal"/>
              <w:jc w:val="center"/>
            </w:pPr>
            <w:r>
              <w:t>190,6</w:t>
            </w:r>
          </w:p>
        </w:tc>
        <w:tc>
          <w:tcPr>
            <w:tcW w:w="992" w:type="dxa"/>
            <w:tcBorders>
              <w:bottom w:val="nil"/>
            </w:tcBorders>
          </w:tcPr>
          <w:p w:rsidR="00E94C47" w:rsidRDefault="00E94C47">
            <w:pPr>
              <w:pStyle w:val="ConsPlusNormal"/>
              <w:jc w:val="center"/>
            </w:pPr>
            <w:r>
              <w:t>-</w:t>
            </w:r>
          </w:p>
        </w:tc>
        <w:tc>
          <w:tcPr>
            <w:tcW w:w="992"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w:t>
            </w:r>
          </w:p>
        </w:tc>
        <w:tc>
          <w:tcPr>
            <w:tcW w:w="1003" w:type="dxa"/>
            <w:tcBorders>
              <w:bottom w:val="nil"/>
            </w:tcBorders>
          </w:tcPr>
          <w:p w:rsidR="00E94C47" w:rsidRDefault="00E94C47">
            <w:pPr>
              <w:pStyle w:val="ConsPlusNormal"/>
              <w:jc w:val="center"/>
            </w:pPr>
            <w:r>
              <w:t>-</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54" w:history="1">
              <w:r>
                <w:rPr>
                  <w:color w:val="0000FF"/>
                </w:rPr>
                <w:t>Распоряжения</w:t>
              </w:r>
            </w:hyperlink>
            <w:r>
              <w:t xml:space="preserve"> Правительства Республики Алтай от 28.04.2020 N 256-р)</w:t>
            </w:r>
          </w:p>
        </w:tc>
      </w:tr>
      <w:tr w:rsidR="00E94C47">
        <w:tc>
          <w:tcPr>
            <w:tcW w:w="680" w:type="dxa"/>
            <w:vMerge w:val="restart"/>
          </w:tcPr>
          <w:p w:rsidR="00E94C47" w:rsidRDefault="00E94C47">
            <w:pPr>
              <w:pStyle w:val="ConsPlusNormal"/>
              <w:jc w:val="both"/>
            </w:pPr>
            <w:r>
              <w:t>1.2.</w:t>
            </w:r>
          </w:p>
        </w:tc>
        <w:tc>
          <w:tcPr>
            <w:tcW w:w="2551" w:type="dxa"/>
            <w:vMerge w:val="restart"/>
          </w:tcPr>
          <w:p w:rsidR="00E94C47" w:rsidRDefault="00E94C47">
            <w:pPr>
              <w:pStyle w:val="ConsPlusNormal"/>
              <w:jc w:val="both"/>
            </w:pPr>
            <w:r>
              <w:t>объединение государственных учреждений в сфере занятости населения в одно юридическое лицо с созданием филиалов</w:t>
            </w:r>
          </w:p>
        </w:tc>
        <w:tc>
          <w:tcPr>
            <w:tcW w:w="2041" w:type="dxa"/>
            <w:vMerge w:val="restart"/>
          </w:tcPr>
          <w:p w:rsidR="00E94C47" w:rsidRDefault="00E94C47">
            <w:pPr>
              <w:pStyle w:val="ConsPlusNormal"/>
              <w:jc w:val="both"/>
            </w:pPr>
            <w:r>
              <w:t>Министерство труда, социального развития и занятости населения Республики Алтай</w:t>
            </w:r>
          </w:p>
        </w:tc>
        <w:tc>
          <w:tcPr>
            <w:tcW w:w="2464" w:type="dxa"/>
          </w:tcPr>
          <w:p w:rsidR="00E94C47" w:rsidRDefault="00E94C47">
            <w:pPr>
              <w:pStyle w:val="ConsPlusNormal"/>
              <w:jc w:val="both"/>
            </w:pPr>
            <w:r>
              <w:t>Количество учреждений, преобразованных в филиалы</w:t>
            </w:r>
          </w:p>
        </w:tc>
        <w:tc>
          <w:tcPr>
            <w:tcW w:w="979" w:type="dxa"/>
          </w:tcPr>
          <w:p w:rsidR="00E94C47" w:rsidRDefault="00E94C47">
            <w:pPr>
              <w:pStyle w:val="ConsPlusNormal"/>
              <w:jc w:val="center"/>
            </w:pPr>
            <w:r>
              <w:t>ед.</w:t>
            </w:r>
          </w:p>
        </w:tc>
        <w:tc>
          <w:tcPr>
            <w:tcW w:w="1134" w:type="dxa"/>
          </w:tcPr>
          <w:p w:rsidR="00E94C47" w:rsidRDefault="00E94C47">
            <w:pPr>
              <w:pStyle w:val="ConsPlusNormal"/>
              <w:jc w:val="center"/>
            </w:pPr>
            <w:r>
              <w:t>-</w:t>
            </w:r>
          </w:p>
        </w:tc>
        <w:tc>
          <w:tcPr>
            <w:tcW w:w="992" w:type="dxa"/>
          </w:tcPr>
          <w:p w:rsidR="00E94C47" w:rsidRDefault="00E94C47">
            <w:pPr>
              <w:pStyle w:val="ConsPlusNormal"/>
              <w:jc w:val="center"/>
            </w:pPr>
            <w:r>
              <w:t>10</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1003" w:type="dxa"/>
          </w:tcPr>
          <w:p w:rsidR="00E94C47" w:rsidRDefault="00E94C47">
            <w:pPr>
              <w:pStyle w:val="ConsPlusNormal"/>
              <w:jc w:val="center"/>
            </w:pPr>
            <w:r>
              <w:t>-</w:t>
            </w:r>
          </w:p>
        </w:tc>
      </w:tr>
      <w:tr w:rsidR="00E94C47">
        <w:tc>
          <w:tcPr>
            <w:tcW w:w="680" w:type="dxa"/>
            <w:vMerge/>
          </w:tcPr>
          <w:p w:rsidR="00E94C47" w:rsidRDefault="00E94C47">
            <w:pPr>
              <w:spacing w:after="1" w:line="0" w:lineRule="atLeast"/>
            </w:pPr>
          </w:p>
        </w:tc>
        <w:tc>
          <w:tcPr>
            <w:tcW w:w="2551" w:type="dxa"/>
            <w:vMerge/>
          </w:tcPr>
          <w:p w:rsidR="00E94C47" w:rsidRDefault="00E94C47">
            <w:pPr>
              <w:spacing w:after="1" w:line="0" w:lineRule="atLeast"/>
            </w:pPr>
          </w:p>
        </w:tc>
        <w:tc>
          <w:tcPr>
            <w:tcW w:w="2041" w:type="dxa"/>
            <w:vMerge/>
          </w:tcPr>
          <w:p w:rsidR="00E94C47" w:rsidRDefault="00E94C47">
            <w:pPr>
              <w:spacing w:after="1" w:line="0" w:lineRule="atLeast"/>
            </w:pPr>
          </w:p>
        </w:tc>
        <w:tc>
          <w:tcPr>
            <w:tcW w:w="2464" w:type="dxa"/>
          </w:tcPr>
          <w:p w:rsidR="00E94C47" w:rsidRDefault="00E94C47">
            <w:pPr>
              <w:pStyle w:val="ConsPlusNormal"/>
              <w:jc w:val="both"/>
            </w:pPr>
            <w:r>
              <w:t>Бюджетный эффект</w:t>
            </w:r>
          </w:p>
        </w:tc>
        <w:tc>
          <w:tcPr>
            <w:tcW w:w="979" w:type="dxa"/>
          </w:tcPr>
          <w:p w:rsidR="00E94C47" w:rsidRDefault="00E94C47">
            <w:pPr>
              <w:pStyle w:val="ConsPlusNormal"/>
              <w:jc w:val="center"/>
            </w:pPr>
            <w:r>
              <w:t>тыс. рублей</w:t>
            </w:r>
          </w:p>
        </w:tc>
        <w:tc>
          <w:tcPr>
            <w:tcW w:w="1134" w:type="dxa"/>
          </w:tcPr>
          <w:p w:rsidR="00E94C47" w:rsidRDefault="00E94C47">
            <w:pPr>
              <w:pStyle w:val="ConsPlusNormal"/>
              <w:jc w:val="center"/>
            </w:pPr>
            <w:r>
              <w:t>-</w:t>
            </w:r>
          </w:p>
        </w:tc>
        <w:tc>
          <w:tcPr>
            <w:tcW w:w="992" w:type="dxa"/>
          </w:tcPr>
          <w:p w:rsidR="00E94C47" w:rsidRDefault="00E94C47">
            <w:pPr>
              <w:pStyle w:val="ConsPlusNormal"/>
              <w:jc w:val="center"/>
            </w:pPr>
            <w:r>
              <w:t>704,6</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1003" w:type="dxa"/>
          </w:tcPr>
          <w:p w:rsidR="00E94C47" w:rsidRDefault="00E94C47">
            <w:pPr>
              <w:pStyle w:val="ConsPlusNormal"/>
              <w:jc w:val="center"/>
            </w:pPr>
            <w:r>
              <w:t>-</w:t>
            </w:r>
          </w:p>
        </w:tc>
      </w:tr>
      <w:tr w:rsidR="00E94C47">
        <w:tblPrEx>
          <w:tblBorders>
            <w:insideH w:val="nil"/>
          </w:tblBorders>
        </w:tblPrEx>
        <w:tc>
          <w:tcPr>
            <w:tcW w:w="680" w:type="dxa"/>
            <w:tcBorders>
              <w:bottom w:val="nil"/>
            </w:tcBorders>
          </w:tcPr>
          <w:p w:rsidR="00E94C47" w:rsidRDefault="00E94C47">
            <w:pPr>
              <w:pStyle w:val="ConsPlusNormal"/>
              <w:jc w:val="both"/>
            </w:pPr>
            <w:r>
              <w:t>2.</w:t>
            </w:r>
          </w:p>
        </w:tc>
        <w:tc>
          <w:tcPr>
            <w:tcW w:w="2551" w:type="dxa"/>
            <w:tcBorders>
              <w:bottom w:val="nil"/>
            </w:tcBorders>
          </w:tcPr>
          <w:p w:rsidR="00E94C47" w:rsidRDefault="00E94C47">
            <w:pPr>
              <w:pStyle w:val="ConsPlusNormal"/>
              <w:jc w:val="both"/>
            </w:pPr>
            <w:r>
              <w:t xml:space="preserve">Централизация бухгалтерского обслуживания отдельных органов государственной власти Республики Алтай и государственных учреждений, обеспечивающих их </w:t>
            </w:r>
            <w:r>
              <w:lastRenderedPageBreak/>
              <w:t>деятельность</w:t>
            </w:r>
          </w:p>
        </w:tc>
        <w:tc>
          <w:tcPr>
            <w:tcW w:w="2041" w:type="dxa"/>
            <w:tcBorders>
              <w:bottom w:val="nil"/>
            </w:tcBorders>
          </w:tcPr>
          <w:p w:rsidR="00E94C47" w:rsidRDefault="00E94C47">
            <w:pPr>
              <w:pStyle w:val="ConsPlusNormal"/>
              <w:jc w:val="both"/>
            </w:pPr>
            <w:r>
              <w:lastRenderedPageBreak/>
              <w:t>Министерство финансов Республики Алтай</w:t>
            </w:r>
          </w:p>
        </w:tc>
        <w:tc>
          <w:tcPr>
            <w:tcW w:w="2464" w:type="dxa"/>
            <w:tcBorders>
              <w:bottom w:val="nil"/>
            </w:tcBorders>
          </w:tcPr>
          <w:p w:rsidR="00E94C47" w:rsidRDefault="00E94C47">
            <w:pPr>
              <w:pStyle w:val="ConsPlusNormal"/>
              <w:jc w:val="both"/>
            </w:pPr>
            <w:r>
              <w:t xml:space="preserve">Количество органов государственной власти Республики Алтай и учреждений, передавших функцию ведения бухгалтерского учета в государственные учреждения Республики </w:t>
            </w:r>
            <w:r>
              <w:lastRenderedPageBreak/>
              <w:t>Алтай, осуществляющие централизованное обслуживание</w:t>
            </w:r>
          </w:p>
        </w:tc>
        <w:tc>
          <w:tcPr>
            <w:tcW w:w="979" w:type="dxa"/>
            <w:tcBorders>
              <w:bottom w:val="nil"/>
            </w:tcBorders>
          </w:tcPr>
          <w:p w:rsidR="00E94C47" w:rsidRDefault="00E94C47">
            <w:pPr>
              <w:pStyle w:val="ConsPlusNormal"/>
              <w:jc w:val="center"/>
            </w:pPr>
            <w:r>
              <w:lastRenderedPageBreak/>
              <w:t>ед.</w:t>
            </w:r>
          </w:p>
        </w:tc>
        <w:tc>
          <w:tcPr>
            <w:tcW w:w="1134" w:type="dxa"/>
            <w:tcBorders>
              <w:bottom w:val="nil"/>
            </w:tcBorders>
          </w:tcPr>
          <w:p w:rsidR="00E94C47" w:rsidRDefault="00E94C47">
            <w:pPr>
              <w:pStyle w:val="ConsPlusNormal"/>
              <w:jc w:val="center"/>
            </w:pPr>
            <w:r>
              <w:t>8</w:t>
            </w:r>
          </w:p>
        </w:tc>
        <w:tc>
          <w:tcPr>
            <w:tcW w:w="992" w:type="dxa"/>
            <w:tcBorders>
              <w:bottom w:val="nil"/>
            </w:tcBorders>
          </w:tcPr>
          <w:p w:rsidR="00E94C47" w:rsidRDefault="00E94C47">
            <w:pPr>
              <w:pStyle w:val="ConsPlusNormal"/>
              <w:jc w:val="center"/>
            </w:pPr>
            <w:r>
              <w:t>13</w:t>
            </w:r>
          </w:p>
        </w:tc>
        <w:tc>
          <w:tcPr>
            <w:tcW w:w="992" w:type="dxa"/>
            <w:tcBorders>
              <w:bottom w:val="nil"/>
            </w:tcBorders>
          </w:tcPr>
          <w:p w:rsidR="00E94C47" w:rsidRDefault="00E94C47">
            <w:pPr>
              <w:pStyle w:val="ConsPlusNormal"/>
              <w:jc w:val="center"/>
            </w:pPr>
            <w:r>
              <w:t>0</w:t>
            </w:r>
          </w:p>
        </w:tc>
        <w:tc>
          <w:tcPr>
            <w:tcW w:w="993" w:type="dxa"/>
            <w:tcBorders>
              <w:bottom w:val="nil"/>
            </w:tcBorders>
          </w:tcPr>
          <w:p w:rsidR="00E94C47" w:rsidRDefault="00E94C47">
            <w:pPr>
              <w:pStyle w:val="ConsPlusNormal"/>
              <w:jc w:val="center"/>
            </w:pPr>
            <w:r>
              <w:t>1</w:t>
            </w:r>
          </w:p>
        </w:tc>
        <w:tc>
          <w:tcPr>
            <w:tcW w:w="993" w:type="dxa"/>
            <w:tcBorders>
              <w:bottom w:val="nil"/>
            </w:tcBorders>
          </w:tcPr>
          <w:p w:rsidR="00E94C47" w:rsidRDefault="00E94C47">
            <w:pPr>
              <w:pStyle w:val="ConsPlusNormal"/>
              <w:jc w:val="center"/>
            </w:pPr>
            <w:r>
              <w:t>-</w:t>
            </w:r>
          </w:p>
        </w:tc>
        <w:tc>
          <w:tcPr>
            <w:tcW w:w="1003" w:type="dxa"/>
            <w:tcBorders>
              <w:bottom w:val="nil"/>
            </w:tcBorders>
          </w:tcPr>
          <w:p w:rsidR="00E94C47" w:rsidRDefault="00E94C47">
            <w:pPr>
              <w:pStyle w:val="ConsPlusNormal"/>
              <w:jc w:val="center"/>
            </w:pPr>
            <w:r>
              <w:t>-</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Распоряжений Правительства Республики Алтай от 23.10.2020 </w:t>
            </w:r>
            <w:hyperlink r:id="rId55" w:history="1">
              <w:r>
                <w:rPr>
                  <w:color w:val="0000FF"/>
                </w:rPr>
                <w:t>N 634-р</w:t>
              </w:r>
            </w:hyperlink>
            <w:r>
              <w:t>,</w:t>
            </w:r>
          </w:p>
          <w:p w:rsidR="00E94C47" w:rsidRDefault="00E94C47">
            <w:pPr>
              <w:pStyle w:val="ConsPlusNormal"/>
              <w:jc w:val="both"/>
            </w:pPr>
            <w:r>
              <w:t xml:space="preserve">от 28.01.2022 </w:t>
            </w:r>
            <w:hyperlink r:id="rId56" w:history="1">
              <w:r>
                <w:rPr>
                  <w:color w:val="0000FF"/>
                </w:rPr>
                <w:t>N 40-р</w:t>
              </w:r>
            </w:hyperlink>
            <w:r>
              <w:t>)</w:t>
            </w:r>
          </w:p>
        </w:tc>
      </w:tr>
      <w:tr w:rsidR="00E94C47">
        <w:tblPrEx>
          <w:tblBorders>
            <w:insideH w:val="nil"/>
          </w:tblBorders>
        </w:tblPrEx>
        <w:tc>
          <w:tcPr>
            <w:tcW w:w="680" w:type="dxa"/>
            <w:tcBorders>
              <w:bottom w:val="nil"/>
            </w:tcBorders>
          </w:tcPr>
          <w:p w:rsidR="00E94C47" w:rsidRDefault="00E94C47">
            <w:pPr>
              <w:pStyle w:val="ConsPlusNormal"/>
              <w:jc w:val="both"/>
            </w:pPr>
            <w:r>
              <w:t>3.</w:t>
            </w:r>
          </w:p>
        </w:tc>
        <w:tc>
          <w:tcPr>
            <w:tcW w:w="2551" w:type="dxa"/>
            <w:tcBorders>
              <w:bottom w:val="nil"/>
            </w:tcBorders>
          </w:tcPr>
          <w:p w:rsidR="00E94C47" w:rsidRDefault="00E94C47">
            <w:pPr>
              <w:pStyle w:val="ConsPlusNormal"/>
              <w:jc w:val="both"/>
            </w:pPr>
            <w:r>
              <w:t>Предоставление ветеринарных услуг (работ) на платной основе</w:t>
            </w:r>
          </w:p>
        </w:tc>
        <w:tc>
          <w:tcPr>
            <w:tcW w:w="2041" w:type="dxa"/>
            <w:tcBorders>
              <w:bottom w:val="nil"/>
            </w:tcBorders>
          </w:tcPr>
          <w:p w:rsidR="00E94C47" w:rsidRDefault="00E94C47">
            <w:pPr>
              <w:pStyle w:val="ConsPlusNormal"/>
              <w:jc w:val="both"/>
            </w:pPr>
            <w:r>
              <w:t>Комитет ветеринарии с Госветинспекцией Республики Алтай</w:t>
            </w:r>
          </w:p>
        </w:tc>
        <w:tc>
          <w:tcPr>
            <w:tcW w:w="2464" w:type="dxa"/>
            <w:tcBorders>
              <w:bottom w:val="nil"/>
            </w:tcBorders>
          </w:tcPr>
          <w:p w:rsidR="00E94C47" w:rsidRDefault="00E94C47">
            <w:pPr>
              <w:pStyle w:val="ConsPlusNormal"/>
              <w:jc w:val="both"/>
            </w:pPr>
            <w: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979" w:type="dxa"/>
            <w:tcBorders>
              <w:bottom w:val="nil"/>
            </w:tcBorders>
          </w:tcPr>
          <w:p w:rsidR="00E94C47" w:rsidRDefault="00E94C47">
            <w:pPr>
              <w:pStyle w:val="ConsPlusNormal"/>
              <w:jc w:val="center"/>
            </w:pPr>
            <w:r>
              <w:t>%</w:t>
            </w:r>
          </w:p>
        </w:tc>
        <w:tc>
          <w:tcPr>
            <w:tcW w:w="1134" w:type="dxa"/>
            <w:tcBorders>
              <w:bottom w:val="nil"/>
            </w:tcBorders>
          </w:tcPr>
          <w:p w:rsidR="00E94C47" w:rsidRDefault="00E94C47">
            <w:pPr>
              <w:pStyle w:val="ConsPlusNormal"/>
              <w:jc w:val="center"/>
            </w:pPr>
            <w:r>
              <w:t>8,5</w:t>
            </w:r>
          </w:p>
        </w:tc>
        <w:tc>
          <w:tcPr>
            <w:tcW w:w="992" w:type="dxa"/>
            <w:tcBorders>
              <w:bottom w:val="nil"/>
            </w:tcBorders>
          </w:tcPr>
          <w:p w:rsidR="00E94C47" w:rsidRDefault="00E94C47">
            <w:pPr>
              <w:pStyle w:val="ConsPlusNormal"/>
              <w:jc w:val="center"/>
            </w:pPr>
            <w:r>
              <w:t>23</w:t>
            </w:r>
          </w:p>
        </w:tc>
        <w:tc>
          <w:tcPr>
            <w:tcW w:w="992" w:type="dxa"/>
            <w:tcBorders>
              <w:bottom w:val="nil"/>
            </w:tcBorders>
          </w:tcPr>
          <w:p w:rsidR="00E94C47" w:rsidRDefault="00E94C47">
            <w:pPr>
              <w:pStyle w:val="ConsPlusNormal"/>
              <w:jc w:val="center"/>
            </w:pPr>
            <w:r>
              <w:t>23,3</w:t>
            </w:r>
          </w:p>
        </w:tc>
        <w:tc>
          <w:tcPr>
            <w:tcW w:w="993" w:type="dxa"/>
            <w:tcBorders>
              <w:bottom w:val="nil"/>
            </w:tcBorders>
          </w:tcPr>
          <w:p w:rsidR="00E94C47" w:rsidRDefault="00E94C47">
            <w:pPr>
              <w:pStyle w:val="ConsPlusNormal"/>
              <w:jc w:val="center"/>
            </w:pPr>
            <w:r>
              <w:t>24,5</w:t>
            </w:r>
          </w:p>
        </w:tc>
        <w:tc>
          <w:tcPr>
            <w:tcW w:w="993" w:type="dxa"/>
            <w:tcBorders>
              <w:bottom w:val="nil"/>
            </w:tcBorders>
          </w:tcPr>
          <w:p w:rsidR="00E94C47" w:rsidRDefault="00E94C47">
            <w:pPr>
              <w:pStyle w:val="ConsPlusNormal"/>
              <w:jc w:val="center"/>
            </w:pPr>
            <w:r>
              <w:t>20,8</w:t>
            </w:r>
          </w:p>
        </w:tc>
        <w:tc>
          <w:tcPr>
            <w:tcW w:w="1003" w:type="dxa"/>
            <w:tcBorders>
              <w:bottom w:val="nil"/>
            </w:tcBorders>
          </w:tcPr>
          <w:p w:rsidR="00E94C47" w:rsidRDefault="00E94C47">
            <w:pPr>
              <w:pStyle w:val="ConsPlusNormal"/>
              <w:jc w:val="center"/>
            </w:pPr>
            <w:r>
              <w:t>20,8</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Распоряжений Правительства Республики Алтай от 26.12.2020 </w:t>
            </w:r>
            <w:hyperlink r:id="rId57" w:history="1">
              <w:r>
                <w:rPr>
                  <w:color w:val="0000FF"/>
                </w:rPr>
                <w:t>N 848-р</w:t>
              </w:r>
            </w:hyperlink>
            <w:r>
              <w:t>,</w:t>
            </w:r>
          </w:p>
          <w:p w:rsidR="00E94C47" w:rsidRDefault="00E94C47">
            <w:pPr>
              <w:pStyle w:val="ConsPlusNormal"/>
              <w:jc w:val="both"/>
            </w:pPr>
            <w:r>
              <w:t xml:space="preserve">от 28.01.2022 </w:t>
            </w:r>
            <w:hyperlink r:id="rId58" w:history="1">
              <w:r>
                <w:rPr>
                  <w:color w:val="0000FF"/>
                </w:rPr>
                <w:t>N 40-р</w:t>
              </w:r>
            </w:hyperlink>
            <w:r>
              <w:t>)</w:t>
            </w:r>
          </w:p>
        </w:tc>
      </w:tr>
      <w:tr w:rsidR="00E94C47">
        <w:tc>
          <w:tcPr>
            <w:tcW w:w="680" w:type="dxa"/>
            <w:vMerge w:val="restart"/>
          </w:tcPr>
          <w:p w:rsidR="00E94C47" w:rsidRDefault="00E94C47">
            <w:pPr>
              <w:pStyle w:val="ConsPlusNormal"/>
              <w:jc w:val="both"/>
            </w:pPr>
            <w:r>
              <w:t>4.</w:t>
            </w:r>
          </w:p>
        </w:tc>
        <w:tc>
          <w:tcPr>
            <w:tcW w:w="2551" w:type="dxa"/>
            <w:vMerge w:val="restart"/>
          </w:tcPr>
          <w:p w:rsidR="00E94C47" w:rsidRDefault="00E94C47">
            <w:pPr>
              <w:pStyle w:val="ConsPlusNormal"/>
              <w:jc w:val="both"/>
            </w:pPr>
            <w:r>
              <w:t>Оптимизация численности административно-управленческого и вспомогательного персонала в сфере ветеринарии</w:t>
            </w:r>
          </w:p>
        </w:tc>
        <w:tc>
          <w:tcPr>
            <w:tcW w:w="2041" w:type="dxa"/>
            <w:vMerge w:val="restart"/>
          </w:tcPr>
          <w:p w:rsidR="00E94C47" w:rsidRDefault="00E94C47">
            <w:pPr>
              <w:pStyle w:val="ConsPlusNormal"/>
              <w:jc w:val="both"/>
            </w:pPr>
            <w:r>
              <w:t>Комитет ветеринарии с Госветинспекцией Республики Алтай</w:t>
            </w:r>
          </w:p>
        </w:tc>
        <w:tc>
          <w:tcPr>
            <w:tcW w:w="2464" w:type="dxa"/>
          </w:tcPr>
          <w:p w:rsidR="00E94C47" w:rsidRDefault="00E94C47">
            <w:pPr>
              <w:pStyle w:val="ConsPlusNormal"/>
              <w:jc w:val="both"/>
            </w:pPr>
            <w:r>
              <w:t>Количество сокращенных штатных единиц</w:t>
            </w:r>
          </w:p>
        </w:tc>
        <w:tc>
          <w:tcPr>
            <w:tcW w:w="979" w:type="dxa"/>
          </w:tcPr>
          <w:p w:rsidR="00E94C47" w:rsidRDefault="00E94C47">
            <w:pPr>
              <w:pStyle w:val="ConsPlusNormal"/>
              <w:jc w:val="center"/>
            </w:pPr>
            <w:r>
              <w:t>ед.</w:t>
            </w:r>
          </w:p>
        </w:tc>
        <w:tc>
          <w:tcPr>
            <w:tcW w:w="1134" w:type="dxa"/>
          </w:tcPr>
          <w:p w:rsidR="00E94C47" w:rsidRDefault="00E94C47">
            <w:pPr>
              <w:pStyle w:val="ConsPlusNormal"/>
              <w:jc w:val="center"/>
            </w:pPr>
            <w:r>
              <w:t>5</w:t>
            </w:r>
          </w:p>
        </w:tc>
        <w:tc>
          <w:tcPr>
            <w:tcW w:w="992" w:type="dxa"/>
          </w:tcPr>
          <w:p w:rsidR="00E94C47" w:rsidRDefault="00E94C47">
            <w:pPr>
              <w:pStyle w:val="ConsPlusNormal"/>
              <w:jc w:val="center"/>
            </w:pPr>
            <w:r>
              <w:t>-</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1003" w:type="dxa"/>
          </w:tcPr>
          <w:p w:rsidR="00E94C47" w:rsidRDefault="00E94C47">
            <w:pPr>
              <w:pStyle w:val="ConsPlusNormal"/>
              <w:jc w:val="center"/>
            </w:pPr>
            <w:r>
              <w:t>-</w:t>
            </w:r>
          </w:p>
        </w:tc>
      </w:tr>
      <w:tr w:rsidR="00E94C47">
        <w:tc>
          <w:tcPr>
            <w:tcW w:w="680" w:type="dxa"/>
            <w:vMerge/>
          </w:tcPr>
          <w:p w:rsidR="00E94C47" w:rsidRDefault="00E94C47">
            <w:pPr>
              <w:spacing w:after="1" w:line="0" w:lineRule="atLeast"/>
            </w:pPr>
          </w:p>
        </w:tc>
        <w:tc>
          <w:tcPr>
            <w:tcW w:w="2551" w:type="dxa"/>
            <w:vMerge/>
          </w:tcPr>
          <w:p w:rsidR="00E94C47" w:rsidRDefault="00E94C47">
            <w:pPr>
              <w:spacing w:after="1" w:line="0" w:lineRule="atLeast"/>
            </w:pPr>
          </w:p>
        </w:tc>
        <w:tc>
          <w:tcPr>
            <w:tcW w:w="2041" w:type="dxa"/>
            <w:vMerge/>
          </w:tcPr>
          <w:p w:rsidR="00E94C47" w:rsidRDefault="00E94C47">
            <w:pPr>
              <w:spacing w:after="1" w:line="0" w:lineRule="atLeast"/>
            </w:pPr>
          </w:p>
        </w:tc>
        <w:tc>
          <w:tcPr>
            <w:tcW w:w="2464" w:type="dxa"/>
          </w:tcPr>
          <w:p w:rsidR="00E94C47" w:rsidRDefault="00E94C47">
            <w:pPr>
              <w:pStyle w:val="ConsPlusNormal"/>
              <w:jc w:val="both"/>
            </w:pPr>
            <w:r>
              <w:t>Бюджетный эффект (ФОТ по сокращенным ед.)</w:t>
            </w:r>
          </w:p>
        </w:tc>
        <w:tc>
          <w:tcPr>
            <w:tcW w:w="979" w:type="dxa"/>
          </w:tcPr>
          <w:p w:rsidR="00E94C47" w:rsidRDefault="00E94C47">
            <w:pPr>
              <w:pStyle w:val="ConsPlusNormal"/>
              <w:jc w:val="center"/>
            </w:pPr>
            <w:r>
              <w:t>тыс. рублей</w:t>
            </w:r>
          </w:p>
        </w:tc>
        <w:tc>
          <w:tcPr>
            <w:tcW w:w="1134" w:type="dxa"/>
          </w:tcPr>
          <w:p w:rsidR="00E94C47" w:rsidRDefault="00E94C47">
            <w:pPr>
              <w:pStyle w:val="ConsPlusNormal"/>
              <w:jc w:val="center"/>
            </w:pPr>
            <w:r>
              <w:t>0</w:t>
            </w:r>
          </w:p>
        </w:tc>
        <w:tc>
          <w:tcPr>
            <w:tcW w:w="992" w:type="dxa"/>
          </w:tcPr>
          <w:p w:rsidR="00E94C47" w:rsidRDefault="00E94C47">
            <w:pPr>
              <w:pStyle w:val="ConsPlusNormal"/>
              <w:jc w:val="center"/>
            </w:pPr>
            <w:r>
              <w:t>947,5</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993" w:type="dxa"/>
          </w:tcPr>
          <w:p w:rsidR="00E94C47" w:rsidRDefault="00E94C47">
            <w:pPr>
              <w:pStyle w:val="ConsPlusNormal"/>
              <w:jc w:val="center"/>
            </w:pPr>
            <w:r>
              <w:t>-</w:t>
            </w:r>
          </w:p>
        </w:tc>
        <w:tc>
          <w:tcPr>
            <w:tcW w:w="1003" w:type="dxa"/>
          </w:tcPr>
          <w:p w:rsidR="00E94C47" w:rsidRDefault="00E94C47">
            <w:pPr>
              <w:pStyle w:val="ConsPlusNormal"/>
              <w:jc w:val="center"/>
            </w:pPr>
            <w:r>
              <w:t>-</w:t>
            </w:r>
          </w:p>
        </w:tc>
      </w:tr>
      <w:tr w:rsidR="00E94C47">
        <w:tc>
          <w:tcPr>
            <w:tcW w:w="14822" w:type="dxa"/>
            <w:gridSpan w:val="11"/>
          </w:tcPr>
          <w:p w:rsidR="00E94C47" w:rsidRDefault="00E94C47">
            <w:pPr>
              <w:pStyle w:val="ConsPlusNormal"/>
              <w:jc w:val="center"/>
              <w:outlineLvl w:val="1"/>
            </w:pPr>
            <w:r>
              <w:t>Раздел II. Оптимизация расходов на государственное и муниципальное управление</w:t>
            </w:r>
          </w:p>
        </w:tc>
      </w:tr>
      <w:tr w:rsidR="00E94C47">
        <w:tblPrEx>
          <w:tblBorders>
            <w:insideH w:val="nil"/>
          </w:tblBorders>
        </w:tblPrEx>
        <w:tc>
          <w:tcPr>
            <w:tcW w:w="680" w:type="dxa"/>
            <w:tcBorders>
              <w:bottom w:val="nil"/>
            </w:tcBorders>
          </w:tcPr>
          <w:p w:rsidR="00E94C47" w:rsidRDefault="00E94C47">
            <w:pPr>
              <w:pStyle w:val="ConsPlusNormal"/>
              <w:jc w:val="both"/>
            </w:pPr>
            <w:r>
              <w:t>5.</w:t>
            </w:r>
          </w:p>
        </w:tc>
        <w:tc>
          <w:tcPr>
            <w:tcW w:w="2551" w:type="dxa"/>
            <w:tcBorders>
              <w:bottom w:val="nil"/>
            </w:tcBorders>
          </w:tcPr>
          <w:p w:rsidR="00E94C47" w:rsidRDefault="00E94C47">
            <w:pPr>
              <w:pStyle w:val="ConsPlusNormal"/>
              <w:jc w:val="both"/>
            </w:pPr>
            <w:r>
              <w:t xml:space="preserve">Установление запрета на увеличение численности работников органов государственной власти </w:t>
            </w:r>
            <w:r>
              <w:lastRenderedPageBreak/>
              <w:t>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tc>
        <w:tc>
          <w:tcPr>
            <w:tcW w:w="2041" w:type="dxa"/>
            <w:tcBorders>
              <w:bottom w:val="nil"/>
            </w:tcBorders>
          </w:tcPr>
          <w:p w:rsidR="00E94C47" w:rsidRDefault="00E94C47">
            <w:pPr>
              <w:pStyle w:val="ConsPlusNormal"/>
              <w:jc w:val="both"/>
            </w:pPr>
            <w:r>
              <w:lastRenderedPageBreak/>
              <w:t>Министерство финансов Республики Алтай</w:t>
            </w:r>
          </w:p>
        </w:tc>
        <w:tc>
          <w:tcPr>
            <w:tcW w:w="2464" w:type="dxa"/>
            <w:tcBorders>
              <w:bottom w:val="nil"/>
            </w:tcBorders>
          </w:tcPr>
          <w:p w:rsidR="00E94C47" w:rsidRDefault="00E94C47">
            <w:pPr>
              <w:pStyle w:val="ConsPlusNormal"/>
              <w:jc w:val="both"/>
            </w:pPr>
            <w:r>
              <w:t xml:space="preserve">Наличие установленного правовым актом Правительства Республики Алтай </w:t>
            </w:r>
            <w:r>
              <w:lastRenderedPageBreak/>
              <w:t>запрета на увеличение численности работников органов государственной власти Республики Алтай, за исключением случаев, предусматривающих увеличение численности в связи с разграничением полномочий Российской Федерации, и в связи с созданием региональных проектных офисов</w:t>
            </w:r>
          </w:p>
        </w:tc>
        <w:tc>
          <w:tcPr>
            <w:tcW w:w="979" w:type="dxa"/>
            <w:tcBorders>
              <w:bottom w:val="nil"/>
            </w:tcBorders>
          </w:tcPr>
          <w:p w:rsidR="00E94C47" w:rsidRDefault="00E94C47">
            <w:pPr>
              <w:pStyle w:val="ConsPlusNormal"/>
              <w:jc w:val="center"/>
            </w:pPr>
            <w:r>
              <w:lastRenderedPageBreak/>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(п. 5 в ред. </w:t>
            </w:r>
            <w:hyperlink r:id="rId59" w:history="1">
              <w:r>
                <w:rPr>
                  <w:color w:val="0000FF"/>
                </w:rPr>
                <w:t>Распоряжения</w:t>
              </w:r>
            </w:hyperlink>
            <w:r>
              <w:t xml:space="preserve"> Правительства Республики Алтай от 28.04.2020 N 256-р)</w:t>
            </w:r>
          </w:p>
        </w:tc>
      </w:tr>
      <w:tr w:rsidR="00E94C47">
        <w:tblPrEx>
          <w:tblBorders>
            <w:insideH w:val="nil"/>
          </w:tblBorders>
        </w:tblPrEx>
        <w:tc>
          <w:tcPr>
            <w:tcW w:w="680" w:type="dxa"/>
            <w:tcBorders>
              <w:bottom w:val="nil"/>
            </w:tcBorders>
          </w:tcPr>
          <w:p w:rsidR="00E94C47" w:rsidRDefault="00E94C47">
            <w:pPr>
              <w:pStyle w:val="ConsPlusNormal"/>
              <w:jc w:val="both"/>
            </w:pPr>
            <w:r>
              <w:t>6.</w:t>
            </w:r>
          </w:p>
        </w:tc>
        <w:tc>
          <w:tcPr>
            <w:tcW w:w="14142" w:type="dxa"/>
            <w:gridSpan w:val="10"/>
            <w:tcBorders>
              <w:bottom w:val="nil"/>
            </w:tcBorders>
          </w:tcPr>
          <w:p w:rsidR="00E94C47" w:rsidRDefault="00E94C47">
            <w:pPr>
              <w:pStyle w:val="ConsPlusNormal"/>
              <w:jc w:val="both"/>
            </w:pPr>
            <w:r>
              <w:t xml:space="preserve">Исключен. - </w:t>
            </w:r>
            <w:hyperlink r:id="rId60" w:history="1">
              <w:r>
                <w:rPr>
                  <w:color w:val="0000FF"/>
                </w:rPr>
                <w:t>Распоряжение</w:t>
              </w:r>
            </w:hyperlink>
            <w:r>
              <w:t xml:space="preserve"> Правительства Республики Алтай от 23.10.2020 N 634-р</w:t>
            </w:r>
          </w:p>
        </w:tc>
      </w:tr>
      <w:tr w:rsidR="00E94C47">
        <w:tblPrEx>
          <w:tblBorders>
            <w:insideH w:val="nil"/>
          </w:tblBorders>
        </w:tblPrEx>
        <w:tc>
          <w:tcPr>
            <w:tcW w:w="14822" w:type="dxa"/>
            <w:gridSpan w:val="11"/>
            <w:tcBorders>
              <w:bottom w:val="nil"/>
            </w:tcBorders>
          </w:tcPr>
          <w:p w:rsidR="00E94C47" w:rsidRDefault="00E94C47">
            <w:pPr>
              <w:pStyle w:val="ConsPlusNormal"/>
              <w:jc w:val="center"/>
              <w:outlineLvl w:val="1"/>
            </w:pPr>
            <w:r>
              <w:t>Раздел III. Меры по оптимизации предоставления мер социальной поддержки отдельным категориям граждан</w:t>
            </w:r>
          </w:p>
        </w:tc>
      </w:tr>
      <w:tr w:rsidR="00E94C47">
        <w:tblPrEx>
          <w:tblBorders>
            <w:insideH w:val="nil"/>
          </w:tblBorders>
        </w:tblPrEx>
        <w:tc>
          <w:tcPr>
            <w:tcW w:w="14822" w:type="dxa"/>
            <w:gridSpan w:val="11"/>
            <w:tcBorders>
              <w:top w:val="nil"/>
            </w:tcBorders>
          </w:tcPr>
          <w:p w:rsidR="00E94C47" w:rsidRDefault="00E94C47">
            <w:pPr>
              <w:pStyle w:val="ConsPlusNormal"/>
            </w:pPr>
            <w:r>
              <w:t xml:space="preserve">Утратил силу. - </w:t>
            </w:r>
            <w:hyperlink r:id="rId61" w:history="1">
              <w:r>
                <w:rPr>
                  <w:color w:val="0000FF"/>
                </w:rPr>
                <w:t>Распоряжение</w:t>
              </w:r>
            </w:hyperlink>
            <w:r>
              <w:t xml:space="preserve"> Правительства Республики Алтай от 28.01.2022 N 40-р</w:t>
            </w:r>
          </w:p>
        </w:tc>
      </w:tr>
      <w:tr w:rsidR="00E94C47">
        <w:tc>
          <w:tcPr>
            <w:tcW w:w="14822" w:type="dxa"/>
            <w:gridSpan w:val="11"/>
          </w:tcPr>
          <w:p w:rsidR="00E94C47" w:rsidRDefault="00E94C47">
            <w:pPr>
              <w:pStyle w:val="ConsPlusNormal"/>
              <w:jc w:val="center"/>
              <w:outlineLvl w:val="1"/>
            </w:pPr>
            <w:r>
              <w:t>Раздел IV. Меры по оптимизации инвестиционных расходов</w:t>
            </w:r>
          </w:p>
        </w:tc>
      </w:tr>
      <w:tr w:rsidR="00E94C47">
        <w:tc>
          <w:tcPr>
            <w:tcW w:w="680" w:type="dxa"/>
            <w:vMerge w:val="restart"/>
            <w:tcBorders>
              <w:bottom w:val="nil"/>
            </w:tcBorders>
          </w:tcPr>
          <w:p w:rsidR="00E94C47" w:rsidRDefault="00E94C47">
            <w:pPr>
              <w:pStyle w:val="ConsPlusNormal"/>
              <w:jc w:val="both"/>
            </w:pPr>
            <w:r>
              <w:t>9.</w:t>
            </w:r>
          </w:p>
        </w:tc>
        <w:tc>
          <w:tcPr>
            <w:tcW w:w="2551" w:type="dxa"/>
            <w:vMerge w:val="restart"/>
            <w:tcBorders>
              <w:bottom w:val="nil"/>
            </w:tcBorders>
          </w:tcPr>
          <w:p w:rsidR="00E94C47" w:rsidRDefault="00E94C47">
            <w:pPr>
              <w:pStyle w:val="ConsPlusNormal"/>
              <w:jc w:val="both"/>
            </w:pPr>
            <w:r>
              <w:t>Мониторинг применения инструментов и механизмов стимулирования инвестиционного развития Республики Алтай</w:t>
            </w:r>
          </w:p>
        </w:tc>
        <w:tc>
          <w:tcPr>
            <w:tcW w:w="2041" w:type="dxa"/>
            <w:vMerge w:val="restart"/>
            <w:tcBorders>
              <w:bottom w:val="nil"/>
            </w:tcBorders>
          </w:tcPr>
          <w:p w:rsidR="00E94C47" w:rsidRDefault="00E94C47">
            <w:pPr>
              <w:pStyle w:val="ConsPlusNormal"/>
              <w:jc w:val="both"/>
            </w:pPr>
            <w:r>
              <w:t xml:space="preserve">Министерство экономического развития Республики Алтай, Министерство природных ресурсов, экологии и туризма Республики Алтай, </w:t>
            </w:r>
            <w:r>
              <w:lastRenderedPageBreak/>
              <w:t>Министерство сельского хозяйства Республики Алтай</w:t>
            </w:r>
          </w:p>
        </w:tc>
        <w:tc>
          <w:tcPr>
            <w:tcW w:w="2464" w:type="dxa"/>
          </w:tcPr>
          <w:p w:rsidR="00E94C47" w:rsidRDefault="00E94C47">
            <w:pPr>
              <w:pStyle w:val="ConsPlusNormal"/>
              <w:jc w:val="both"/>
            </w:pPr>
            <w:r>
              <w:lastRenderedPageBreak/>
              <w:t>Формирование единого перечня инструментов стимулирования инвестиционного развития Республики Алтай</w:t>
            </w:r>
          </w:p>
        </w:tc>
        <w:tc>
          <w:tcPr>
            <w:tcW w:w="979" w:type="dxa"/>
          </w:tcPr>
          <w:p w:rsidR="00E94C47" w:rsidRDefault="00E94C47">
            <w:pPr>
              <w:pStyle w:val="ConsPlusNormal"/>
              <w:jc w:val="center"/>
            </w:pPr>
            <w:r>
              <w:t>да/нет</w:t>
            </w:r>
          </w:p>
        </w:tc>
        <w:tc>
          <w:tcPr>
            <w:tcW w:w="1134" w:type="dxa"/>
          </w:tcPr>
          <w:p w:rsidR="00E94C47" w:rsidRDefault="00E94C47">
            <w:pPr>
              <w:pStyle w:val="ConsPlusNormal"/>
              <w:jc w:val="center"/>
            </w:pPr>
            <w:r>
              <w:t>-</w:t>
            </w:r>
          </w:p>
        </w:tc>
        <w:tc>
          <w:tcPr>
            <w:tcW w:w="992" w:type="dxa"/>
          </w:tcPr>
          <w:p w:rsidR="00E94C47" w:rsidRDefault="00E94C47">
            <w:pPr>
              <w:pStyle w:val="ConsPlusNormal"/>
              <w:jc w:val="center"/>
            </w:pPr>
            <w:r>
              <w:t>-</w:t>
            </w:r>
          </w:p>
        </w:tc>
        <w:tc>
          <w:tcPr>
            <w:tcW w:w="992" w:type="dxa"/>
          </w:tcPr>
          <w:p w:rsidR="00E94C47" w:rsidRDefault="00E94C47">
            <w:pPr>
              <w:pStyle w:val="ConsPlusNormal"/>
              <w:jc w:val="center"/>
            </w:pPr>
            <w:r>
              <w:t>-</w:t>
            </w:r>
          </w:p>
        </w:tc>
        <w:tc>
          <w:tcPr>
            <w:tcW w:w="993"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1003" w:type="dxa"/>
          </w:tcPr>
          <w:p w:rsidR="00E94C47" w:rsidRDefault="00E94C47">
            <w:pPr>
              <w:pStyle w:val="ConsPlusNormal"/>
              <w:jc w:val="center"/>
            </w:pPr>
            <w:r>
              <w:t>да</w:t>
            </w:r>
          </w:p>
        </w:tc>
      </w:tr>
      <w:tr w:rsidR="00E94C47">
        <w:tblPrEx>
          <w:tblBorders>
            <w:insideH w:val="nil"/>
          </w:tblBorders>
        </w:tblPrEx>
        <w:tc>
          <w:tcPr>
            <w:tcW w:w="680" w:type="dxa"/>
            <w:vMerge/>
            <w:tcBorders>
              <w:bottom w:val="nil"/>
            </w:tcBorders>
          </w:tcPr>
          <w:p w:rsidR="00E94C47" w:rsidRDefault="00E94C47">
            <w:pPr>
              <w:spacing w:after="1" w:line="0" w:lineRule="atLeast"/>
            </w:pPr>
          </w:p>
        </w:tc>
        <w:tc>
          <w:tcPr>
            <w:tcW w:w="2551" w:type="dxa"/>
            <w:vMerge/>
            <w:tcBorders>
              <w:bottom w:val="nil"/>
            </w:tcBorders>
          </w:tcPr>
          <w:p w:rsidR="00E94C47" w:rsidRDefault="00E94C47">
            <w:pPr>
              <w:spacing w:after="1" w:line="0" w:lineRule="atLeast"/>
            </w:pPr>
          </w:p>
        </w:tc>
        <w:tc>
          <w:tcPr>
            <w:tcW w:w="2041" w:type="dxa"/>
            <w:vMerge/>
            <w:tcBorders>
              <w:bottom w:val="nil"/>
            </w:tcBorders>
          </w:tcPr>
          <w:p w:rsidR="00E94C47" w:rsidRDefault="00E94C47">
            <w:pPr>
              <w:spacing w:after="1" w:line="0" w:lineRule="atLeast"/>
            </w:pPr>
          </w:p>
        </w:tc>
        <w:tc>
          <w:tcPr>
            <w:tcW w:w="2464" w:type="dxa"/>
            <w:tcBorders>
              <w:bottom w:val="nil"/>
            </w:tcBorders>
          </w:tcPr>
          <w:p w:rsidR="00E94C47" w:rsidRDefault="00E94C47">
            <w:pPr>
              <w:pStyle w:val="ConsPlusNormal"/>
              <w:jc w:val="both"/>
            </w:pPr>
            <w:r>
              <w:t xml:space="preserve">Проведение оценки эффективности мер </w:t>
            </w:r>
            <w:r>
              <w:lastRenderedPageBreak/>
              <w:t>инвестиционного стимулирования</w:t>
            </w:r>
          </w:p>
        </w:tc>
        <w:tc>
          <w:tcPr>
            <w:tcW w:w="979" w:type="dxa"/>
            <w:tcBorders>
              <w:bottom w:val="nil"/>
            </w:tcBorders>
          </w:tcPr>
          <w:p w:rsidR="00E94C47" w:rsidRDefault="00E94C47">
            <w:pPr>
              <w:pStyle w:val="ConsPlusNormal"/>
              <w:jc w:val="center"/>
            </w:pPr>
            <w:r>
              <w:lastRenderedPageBreak/>
              <w:t>да/нет</w:t>
            </w:r>
          </w:p>
        </w:tc>
        <w:tc>
          <w:tcPr>
            <w:tcW w:w="1134" w:type="dxa"/>
            <w:tcBorders>
              <w:bottom w:val="nil"/>
            </w:tcBorders>
          </w:tcPr>
          <w:p w:rsidR="00E94C47" w:rsidRDefault="00E94C47">
            <w:pPr>
              <w:pStyle w:val="ConsPlusNormal"/>
              <w:jc w:val="center"/>
            </w:pPr>
            <w:r>
              <w:t>-</w:t>
            </w:r>
          </w:p>
        </w:tc>
        <w:tc>
          <w:tcPr>
            <w:tcW w:w="992" w:type="dxa"/>
            <w:tcBorders>
              <w:bottom w:val="nil"/>
            </w:tcBorders>
          </w:tcPr>
          <w:p w:rsidR="00E94C47" w:rsidRDefault="00E94C47">
            <w:pPr>
              <w:pStyle w:val="ConsPlusNormal"/>
              <w:jc w:val="center"/>
            </w:pPr>
            <w:r>
              <w:t>-</w:t>
            </w:r>
          </w:p>
        </w:tc>
        <w:tc>
          <w:tcPr>
            <w:tcW w:w="992"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(п. 9 в ред. </w:t>
            </w:r>
            <w:hyperlink r:id="rId62" w:history="1">
              <w:r>
                <w:rPr>
                  <w:color w:val="0000FF"/>
                </w:rPr>
                <w:t>Распоряжения</w:t>
              </w:r>
            </w:hyperlink>
            <w:r>
              <w:t xml:space="preserve"> Правительства Республики Алтай от 28.01.2022 N 40-р)</w:t>
            </w:r>
          </w:p>
        </w:tc>
      </w:tr>
      <w:tr w:rsidR="00E94C47">
        <w:tc>
          <w:tcPr>
            <w:tcW w:w="680" w:type="dxa"/>
            <w:vMerge w:val="restart"/>
            <w:tcBorders>
              <w:bottom w:val="nil"/>
            </w:tcBorders>
          </w:tcPr>
          <w:p w:rsidR="00E94C47" w:rsidRDefault="00E94C47">
            <w:pPr>
              <w:pStyle w:val="ConsPlusNormal"/>
              <w:jc w:val="both"/>
            </w:pPr>
            <w:r>
              <w:t>10.</w:t>
            </w:r>
          </w:p>
        </w:tc>
        <w:tc>
          <w:tcPr>
            <w:tcW w:w="2551" w:type="dxa"/>
            <w:vMerge w:val="restart"/>
            <w:tcBorders>
              <w:bottom w:val="nil"/>
            </w:tcBorders>
          </w:tcPr>
          <w:p w:rsidR="00E94C47" w:rsidRDefault="00E94C47">
            <w:pPr>
              <w:pStyle w:val="ConsPlusNormal"/>
              <w:jc w:val="both"/>
            </w:pPr>
            <w:r>
              <w:t>Проведение инвентаризации объектов незавершенного строительства</w:t>
            </w:r>
          </w:p>
        </w:tc>
        <w:tc>
          <w:tcPr>
            <w:tcW w:w="2041" w:type="dxa"/>
            <w:vMerge w:val="restart"/>
            <w:tcBorders>
              <w:bottom w:val="nil"/>
            </w:tcBorders>
          </w:tcPr>
          <w:p w:rsidR="00E94C47" w:rsidRDefault="00E94C47">
            <w:pPr>
              <w:pStyle w:val="ConsPlusNormal"/>
              <w:jc w:val="both"/>
            </w:pPr>
            <w:r>
              <w:t>Исполнительные органы государственной власти Республики Алтай</w:t>
            </w:r>
          </w:p>
        </w:tc>
        <w:tc>
          <w:tcPr>
            <w:tcW w:w="2464" w:type="dxa"/>
          </w:tcPr>
          <w:p w:rsidR="00E94C47" w:rsidRDefault="00E94C47">
            <w:pPr>
              <w:pStyle w:val="ConsPlusNormal"/>
              <w:jc w:val="both"/>
            </w:pPr>
            <w:r>
              <w:t>Доля ГРБС,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ГРБС, имеющих на 1 января отчетного года объекты незавершенного строительства (по отчетным формам NN 0503190, 0503790)</w:t>
            </w:r>
          </w:p>
        </w:tc>
        <w:tc>
          <w:tcPr>
            <w:tcW w:w="979" w:type="dxa"/>
          </w:tcPr>
          <w:p w:rsidR="00E94C47" w:rsidRDefault="00E94C47">
            <w:pPr>
              <w:pStyle w:val="ConsPlusNormal"/>
              <w:jc w:val="center"/>
            </w:pPr>
            <w:r>
              <w:t>%</w:t>
            </w:r>
          </w:p>
        </w:tc>
        <w:tc>
          <w:tcPr>
            <w:tcW w:w="1134" w:type="dxa"/>
          </w:tcPr>
          <w:p w:rsidR="00E94C47" w:rsidRDefault="00E94C47">
            <w:pPr>
              <w:pStyle w:val="ConsPlusNormal"/>
              <w:jc w:val="center"/>
            </w:pPr>
            <w:r>
              <w:t>100</w:t>
            </w:r>
          </w:p>
        </w:tc>
        <w:tc>
          <w:tcPr>
            <w:tcW w:w="992" w:type="dxa"/>
          </w:tcPr>
          <w:p w:rsidR="00E94C47" w:rsidRDefault="00E94C47">
            <w:pPr>
              <w:pStyle w:val="ConsPlusNormal"/>
              <w:jc w:val="center"/>
            </w:pPr>
            <w:r>
              <w:t>100</w:t>
            </w:r>
          </w:p>
        </w:tc>
        <w:tc>
          <w:tcPr>
            <w:tcW w:w="992" w:type="dxa"/>
          </w:tcPr>
          <w:p w:rsidR="00E94C47" w:rsidRDefault="00E94C47">
            <w:pPr>
              <w:pStyle w:val="ConsPlusNormal"/>
              <w:jc w:val="center"/>
            </w:pPr>
            <w:r>
              <w:t>100</w:t>
            </w:r>
          </w:p>
        </w:tc>
        <w:tc>
          <w:tcPr>
            <w:tcW w:w="993" w:type="dxa"/>
          </w:tcPr>
          <w:p w:rsidR="00E94C47" w:rsidRDefault="00E94C47">
            <w:pPr>
              <w:pStyle w:val="ConsPlusNormal"/>
              <w:jc w:val="center"/>
            </w:pPr>
            <w:r>
              <w:t>100</w:t>
            </w:r>
          </w:p>
        </w:tc>
        <w:tc>
          <w:tcPr>
            <w:tcW w:w="993" w:type="dxa"/>
          </w:tcPr>
          <w:p w:rsidR="00E94C47" w:rsidRDefault="00E94C47">
            <w:pPr>
              <w:pStyle w:val="ConsPlusNormal"/>
              <w:jc w:val="center"/>
            </w:pPr>
            <w:r>
              <w:t>100</w:t>
            </w:r>
          </w:p>
        </w:tc>
        <w:tc>
          <w:tcPr>
            <w:tcW w:w="1003" w:type="dxa"/>
          </w:tcPr>
          <w:p w:rsidR="00E94C47" w:rsidRDefault="00E94C47">
            <w:pPr>
              <w:pStyle w:val="ConsPlusNormal"/>
              <w:jc w:val="center"/>
            </w:pPr>
            <w:r>
              <w:t>100</w:t>
            </w:r>
          </w:p>
        </w:tc>
      </w:tr>
      <w:tr w:rsidR="00E94C47">
        <w:tblPrEx>
          <w:tblBorders>
            <w:insideH w:val="nil"/>
          </w:tblBorders>
        </w:tblPrEx>
        <w:tc>
          <w:tcPr>
            <w:tcW w:w="680" w:type="dxa"/>
            <w:vMerge/>
            <w:tcBorders>
              <w:bottom w:val="nil"/>
            </w:tcBorders>
          </w:tcPr>
          <w:p w:rsidR="00E94C47" w:rsidRDefault="00E94C47">
            <w:pPr>
              <w:spacing w:after="1" w:line="0" w:lineRule="atLeast"/>
            </w:pPr>
          </w:p>
        </w:tc>
        <w:tc>
          <w:tcPr>
            <w:tcW w:w="2551" w:type="dxa"/>
            <w:vMerge/>
            <w:tcBorders>
              <w:bottom w:val="nil"/>
            </w:tcBorders>
          </w:tcPr>
          <w:p w:rsidR="00E94C47" w:rsidRDefault="00E94C47">
            <w:pPr>
              <w:spacing w:after="1" w:line="0" w:lineRule="atLeast"/>
            </w:pPr>
          </w:p>
        </w:tc>
        <w:tc>
          <w:tcPr>
            <w:tcW w:w="2041" w:type="dxa"/>
            <w:vMerge/>
            <w:tcBorders>
              <w:bottom w:val="nil"/>
            </w:tcBorders>
          </w:tcPr>
          <w:p w:rsidR="00E94C47" w:rsidRDefault="00E94C47">
            <w:pPr>
              <w:spacing w:after="1" w:line="0" w:lineRule="atLeast"/>
            </w:pPr>
          </w:p>
        </w:tc>
        <w:tc>
          <w:tcPr>
            <w:tcW w:w="2464" w:type="dxa"/>
            <w:tcBorders>
              <w:bottom w:val="nil"/>
            </w:tcBorders>
          </w:tcPr>
          <w:p w:rsidR="00E94C47" w:rsidRDefault="00E94C47">
            <w:pPr>
              <w:pStyle w:val="ConsPlusNormal"/>
              <w:jc w:val="both"/>
            </w:pPr>
            <w:r>
              <w:t xml:space="preserve">Доля объектов незавершенного строительства, сокращенных в течение финансового года (отношение количества объектов незавершенного строительства на 1 января текущего года и количества объектов </w:t>
            </w:r>
            <w:r>
              <w:lastRenderedPageBreak/>
              <w:t>незавершенного строительства на 1 января очередного года, без учета объектов, строительство которых начато в отчетном году, по отчетным формам NN 0503190, 0503790)</w:t>
            </w:r>
          </w:p>
        </w:tc>
        <w:tc>
          <w:tcPr>
            <w:tcW w:w="979" w:type="dxa"/>
            <w:tcBorders>
              <w:bottom w:val="nil"/>
            </w:tcBorders>
          </w:tcPr>
          <w:p w:rsidR="00E94C47" w:rsidRDefault="00E94C47">
            <w:pPr>
              <w:pStyle w:val="ConsPlusNormal"/>
              <w:jc w:val="center"/>
            </w:pPr>
            <w:r>
              <w:lastRenderedPageBreak/>
              <w:t>%, не менее</w:t>
            </w:r>
          </w:p>
        </w:tc>
        <w:tc>
          <w:tcPr>
            <w:tcW w:w="1134" w:type="dxa"/>
            <w:tcBorders>
              <w:bottom w:val="nil"/>
            </w:tcBorders>
          </w:tcPr>
          <w:p w:rsidR="00E94C47" w:rsidRDefault="00E94C47">
            <w:pPr>
              <w:pStyle w:val="ConsPlusNormal"/>
              <w:jc w:val="center"/>
            </w:pPr>
            <w:r>
              <w:t>10</w:t>
            </w:r>
          </w:p>
        </w:tc>
        <w:tc>
          <w:tcPr>
            <w:tcW w:w="992" w:type="dxa"/>
            <w:tcBorders>
              <w:bottom w:val="nil"/>
            </w:tcBorders>
          </w:tcPr>
          <w:p w:rsidR="00E94C47" w:rsidRDefault="00E94C47">
            <w:pPr>
              <w:pStyle w:val="ConsPlusNormal"/>
              <w:jc w:val="center"/>
            </w:pPr>
            <w:r>
              <w:t>8</w:t>
            </w:r>
          </w:p>
        </w:tc>
        <w:tc>
          <w:tcPr>
            <w:tcW w:w="992" w:type="dxa"/>
            <w:tcBorders>
              <w:bottom w:val="nil"/>
            </w:tcBorders>
          </w:tcPr>
          <w:p w:rsidR="00E94C47" w:rsidRDefault="00E94C47">
            <w:pPr>
              <w:pStyle w:val="ConsPlusNormal"/>
              <w:jc w:val="center"/>
            </w:pPr>
            <w:r>
              <w:t>5</w:t>
            </w:r>
          </w:p>
        </w:tc>
        <w:tc>
          <w:tcPr>
            <w:tcW w:w="993" w:type="dxa"/>
            <w:tcBorders>
              <w:bottom w:val="nil"/>
            </w:tcBorders>
          </w:tcPr>
          <w:p w:rsidR="00E94C47" w:rsidRDefault="00E94C47">
            <w:pPr>
              <w:pStyle w:val="ConsPlusNormal"/>
              <w:jc w:val="center"/>
            </w:pPr>
            <w:r>
              <w:t>5</w:t>
            </w:r>
          </w:p>
        </w:tc>
        <w:tc>
          <w:tcPr>
            <w:tcW w:w="993" w:type="dxa"/>
            <w:tcBorders>
              <w:bottom w:val="nil"/>
            </w:tcBorders>
          </w:tcPr>
          <w:p w:rsidR="00E94C47" w:rsidRDefault="00E94C47">
            <w:pPr>
              <w:pStyle w:val="ConsPlusNormal"/>
              <w:jc w:val="center"/>
            </w:pPr>
            <w:r>
              <w:t>5</w:t>
            </w:r>
          </w:p>
        </w:tc>
        <w:tc>
          <w:tcPr>
            <w:tcW w:w="1003" w:type="dxa"/>
            <w:tcBorders>
              <w:bottom w:val="nil"/>
            </w:tcBorders>
          </w:tcPr>
          <w:p w:rsidR="00E94C47" w:rsidRDefault="00E94C47">
            <w:pPr>
              <w:pStyle w:val="ConsPlusNormal"/>
              <w:jc w:val="center"/>
            </w:pPr>
            <w:r>
              <w:t>5</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Распоряжений Правительства Республики Алтай от 23.10.2020 </w:t>
            </w:r>
            <w:hyperlink r:id="rId63" w:history="1">
              <w:r>
                <w:rPr>
                  <w:color w:val="0000FF"/>
                </w:rPr>
                <w:t>N 634-р</w:t>
              </w:r>
            </w:hyperlink>
            <w:r>
              <w:t>,</w:t>
            </w:r>
          </w:p>
          <w:p w:rsidR="00E94C47" w:rsidRDefault="00E94C47">
            <w:pPr>
              <w:pStyle w:val="ConsPlusNormal"/>
              <w:jc w:val="both"/>
            </w:pPr>
            <w:r>
              <w:t xml:space="preserve">от 28.01.2022 </w:t>
            </w:r>
            <w:hyperlink r:id="rId64" w:history="1">
              <w:r>
                <w:rPr>
                  <w:color w:val="0000FF"/>
                </w:rPr>
                <w:t>N 40-р</w:t>
              </w:r>
            </w:hyperlink>
            <w:r>
              <w:t>)</w:t>
            </w:r>
          </w:p>
        </w:tc>
      </w:tr>
      <w:tr w:rsidR="00E94C47">
        <w:tblPrEx>
          <w:tblBorders>
            <w:insideH w:val="nil"/>
          </w:tblBorders>
        </w:tblPrEx>
        <w:tc>
          <w:tcPr>
            <w:tcW w:w="680" w:type="dxa"/>
            <w:tcBorders>
              <w:bottom w:val="nil"/>
            </w:tcBorders>
          </w:tcPr>
          <w:p w:rsidR="00E94C47" w:rsidRDefault="00E94C47">
            <w:pPr>
              <w:pStyle w:val="ConsPlusNormal"/>
              <w:jc w:val="both"/>
            </w:pPr>
            <w:r>
              <w:t>11.</w:t>
            </w:r>
          </w:p>
        </w:tc>
        <w:tc>
          <w:tcPr>
            <w:tcW w:w="2551" w:type="dxa"/>
            <w:tcBorders>
              <w:bottom w:val="nil"/>
            </w:tcBorders>
          </w:tcPr>
          <w:p w:rsidR="00E94C47" w:rsidRDefault="00E94C47">
            <w:pPr>
              <w:pStyle w:val="ConsPlusNormal"/>
              <w:jc w:val="both"/>
            </w:pPr>
            <w:r>
              <w:t xml:space="preserve">Обеспечение формирования, утверждения и актуализации на регулярной основе республиканской адресной инвестиционной 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информации о сроках реализации и финансовом обеспечении в разрезе источников </w:t>
            </w:r>
            <w:r>
              <w:lastRenderedPageBreak/>
              <w:t>финансирования</w:t>
            </w:r>
          </w:p>
        </w:tc>
        <w:tc>
          <w:tcPr>
            <w:tcW w:w="2041" w:type="dxa"/>
            <w:tcBorders>
              <w:bottom w:val="nil"/>
            </w:tcBorders>
          </w:tcPr>
          <w:p w:rsidR="00E94C47" w:rsidRDefault="00E94C47">
            <w:pPr>
              <w:pStyle w:val="ConsPlusNormal"/>
              <w:jc w:val="both"/>
            </w:pPr>
            <w:r>
              <w:lastRenderedPageBreak/>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 xml:space="preserve">Утверждение РАИП в соответствии с </w:t>
            </w:r>
            <w:hyperlink r:id="rId65" w:history="1">
              <w:r>
                <w:rPr>
                  <w:color w:val="0000FF"/>
                </w:rPr>
                <w:t>постановлением</w:t>
              </w:r>
            </w:hyperlink>
            <w:r>
              <w:t xml:space="preserve"> Правительства Республики Алтай от 10 февраля 2015 года N 38 "Об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w:t>
            </w:r>
            <w:r>
              <w:lastRenderedPageBreak/>
              <w:t>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979" w:type="dxa"/>
            <w:tcBorders>
              <w:bottom w:val="nil"/>
            </w:tcBorders>
          </w:tcPr>
          <w:p w:rsidR="00E94C47" w:rsidRDefault="00E94C47">
            <w:pPr>
              <w:pStyle w:val="ConsPlusNormal"/>
              <w:jc w:val="center"/>
            </w:pPr>
            <w:r>
              <w:lastRenderedPageBreak/>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Распоряжений Правительства Республики Алтай от 28.04.2020 </w:t>
            </w:r>
            <w:hyperlink r:id="rId66" w:history="1">
              <w:r>
                <w:rPr>
                  <w:color w:val="0000FF"/>
                </w:rPr>
                <w:t>N 256-р</w:t>
              </w:r>
            </w:hyperlink>
            <w:r>
              <w:t>,</w:t>
            </w:r>
          </w:p>
          <w:p w:rsidR="00E94C47" w:rsidRDefault="00E94C47">
            <w:pPr>
              <w:pStyle w:val="ConsPlusNormal"/>
              <w:jc w:val="both"/>
            </w:pPr>
            <w:r>
              <w:t xml:space="preserve">от 26.12.2020 </w:t>
            </w:r>
            <w:hyperlink r:id="rId67" w:history="1">
              <w:r>
                <w:rPr>
                  <w:color w:val="0000FF"/>
                </w:rPr>
                <w:t>N 848-р</w:t>
              </w:r>
            </w:hyperlink>
            <w:r>
              <w:t>)</w:t>
            </w:r>
          </w:p>
        </w:tc>
      </w:tr>
      <w:tr w:rsidR="00E94C47">
        <w:tc>
          <w:tcPr>
            <w:tcW w:w="14822" w:type="dxa"/>
            <w:gridSpan w:val="11"/>
          </w:tcPr>
          <w:p w:rsidR="00E94C47" w:rsidRDefault="00E94C47">
            <w:pPr>
              <w:pStyle w:val="ConsPlusNormal"/>
              <w:jc w:val="center"/>
              <w:outlineLvl w:val="1"/>
            </w:pPr>
            <w:r>
              <w:t>Раздел V. Меры по оптимизации субсидий юридическим лицам</w:t>
            </w:r>
          </w:p>
        </w:tc>
      </w:tr>
      <w:tr w:rsidR="00E94C47">
        <w:tblPrEx>
          <w:tblBorders>
            <w:insideH w:val="nil"/>
          </w:tblBorders>
        </w:tblPrEx>
        <w:tc>
          <w:tcPr>
            <w:tcW w:w="680" w:type="dxa"/>
            <w:tcBorders>
              <w:bottom w:val="nil"/>
            </w:tcBorders>
          </w:tcPr>
          <w:p w:rsidR="00E94C47" w:rsidRDefault="00E94C47">
            <w:pPr>
              <w:pStyle w:val="ConsPlusNormal"/>
              <w:jc w:val="both"/>
            </w:pPr>
            <w:r>
              <w:t>12.</w:t>
            </w:r>
          </w:p>
        </w:tc>
        <w:tc>
          <w:tcPr>
            <w:tcW w:w="2551" w:type="dxa"/>
            <w:tcBorders>
              <w:bottom w:val="nil"/>
            </w:tcBorders>
          </w:tcPr>
          <w:p w:rsidR="00E94C47" w:rsidRDefault="00E94C47">
            <w:pPr>
              <w:pStyle w:val="ConsPlusNormal"/>
              <w:jc w:val="both"/>
            </w:pPr>
            <w:r>
              <w:t>Установление показателей результативности при предоставлении субсидий юридическим лицам</w:t>
            </w:r>
          </w:p>
        </w:tc>
        <w:tc>
          <w:tcPr>
            <w:tcW w:w="2041" w:type="dxa"/>
            <w:tcBorders>
              <w:bottom w:val="nil"/>
            </w:tcBorders>
          </w:tcPr>
          <w:p w:rsidR="00E94C47" w:rsidRDefault="00E94C47">
            <w:pPr>
              <w:pStyle w:val="ConsPlusNormal"/>
              <w:jc w:val="both"/>
            </w:pPr>
            <w:r>
              <w:t>Министерство сельского хозяйства Республики Алтай, Министерство регионального развития Республики Алтай, Министерство природных ресурсов, экологии и туризма Республики Алтай, 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Доля порядков предоставления субсидий юридическим лицам, предусматривающих установление показателей результативности</w:t>
            </w:r>
          </w:p>
        </w:tc>
        <w:tc>
          <w:tcPr>
            <w:tcW w:w="979" w:type="dxa"/>
            <w:tcBorders>
              <w:bottom w:val="nil"/>
            </w:tcBorders>
          </w:tcPr>
          <w:p w:rsidR="00E94C47" w:rsidRDefault="00E94C47">
            <w:pPr>
              <w:pStyle w:val="ConsPlusNormal"/>
              <w:jc w:val="center"/>
            </w:pPr>
            <w:r>
              <w:t>%</w:t>
            </w:r>
          </w:p>
        </w:tc>
        <w:tc>
          <w:tcPr>
            <w:tcW w:w="1134" w:type="dxa"/>
            <w:tcBorders>
              <w:bottom w:val="nil"/>
            </w:tcBorders>
          </w:tcPr>
          <w:p w:rsidR="00E94C47" w:rsidRDefault="00E94C47">
            <w:pPr>
              <w:pStyle w:val="ConsPlusNormal"/>
              <w:jc w:val="center"/>
            </w:pPr>
            <w:r>
              <w:t>100</w:t>
            </w:r>
          </w:p>
        </w:tc>
        <w:tc>
          <w:tcPr>
            <w:tcW w:w="992" w:type="dxa"/>
            <w:tcBorders>
              <w:bottom w:val="nil"/>
            </w:tcBorders>
          </w:tcPr>
          <w:p w:rsidR="00E94C47" w:rsidRDefault="00E94C47">
            <w:pPr>
              <w:pStyle w:val="ConsPlusNormal"/>
              <w:jc w:val="center"/>
            </w:pPr>
            <w:r>
              <w:t>100</w:t>
            </w:r>
          </w:p>
        </w:tc>
        <w:tc>
          <w:tcPr>
            <w:tcW w:w="992" w:type="dxa"/>
            <w:tcBorders>
              <w:bottom w:val="nil"/>
            </w:tcBorders>
          </w:tcPr>
          <w:p w:rsidR="00E94C47" w:rsidRDefault="00E94C47">
            <w:pPr>
              <w:pStyle w:val="ConsPlusNormal"/>
              <w:jc w:val="center"/>
            </w:pPr>
            <w:r>
              <w:t>100</w:t>
            </w:r>
          </w:p>
        </w:tc>
        <w:tc>
          <w:tcPr>
            <w:tcW w:w="993" w:type="dxa"/>
            <w:tcBorders>
              <w:bottom w:val="nil"/>
            </w:tcBorders>
          </w:tcPr>
          <w:p w:rsidR="00E94C47" w:rsidRDefault="00E94C47">
            <w:pPr>
              <w:pStyle w:val="ConsPlusNormal"/>
              <w:jc w:val="center"/>
            </w:pPr>
            <w:r>
              <w:t>100</w:t>
            </w:r>
          </w:p>
        </w:tc>
        <w:tc>
          <w:tcPr>
            <w:tcW w:w="993" w:type="dxa"/>
            <w:tcBorders>
              <w:bottom w:val="nil"/>
            </w:tcBorders>
          </w:tcPr>
          <w:p w:rsidR="00E94C47" w:rsidRDefault="00E94C47">
            <w:pPr>
              <w:pStyle w:val="ConsPlusNormal"/>
              <w:jc w:val="center"/>
            </w:pPr>
            <w:r>
              <w:t>100</w:t>
            </w:r>
          </w:p>
        </w:tc>
        <w:tc>
          <w:tcPr>
            <w:tcW w:w="1003" w:type="dxa"/>
            <w:tcBorders>
              <w:bottom w:val="nil"/>
            </w:tcBorders>
          </w:tcPr>
          <w:p w:rsidR="00E94C47" w:rsidRDefault="00E94C47">
            <w:pPr>
              <w:pStyle w:val="ConsPlusNormal"/>
              <w:jc w:val="center"/>
            </w:pPr>
            <w:r>
              <w:t>100</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68" w:history="1">
              <w:r>
                <w:rPr>
                  <w:color w:val="0000FF"/>
                </w:rPr>
                <w:t>Распоряжения</w:t>
              </w:r>
            </w:hyperlink>
            <w:r>
              <w:t xml:space="preserve"> Правительства Республики Алтай от 28.04.2020 N 256-р)</w:t>
            </w:r>
          </w:p>
        </w:tc>
      </w:tr>
      <w:tr w:rsidR="00E94C47">
        <w:tc>
          <w:tcPr>
            <w:tcW w:w="14822" w:type="dxa"/>
            <w:gridSpan w:val="11"/>
          </w:tcPr>
          <w:p w:rsidR="00E94C47" w:rsidRDefault="00E94C47">
            <w:pPr>
              <w:pStyle w:val="ConsPlusNormal"/>
              <w:jc w:val="center"/>
              <w:outlineLvl w:val="1"/>
            </w:pPr>
            <w:r>
              <w:t>Раздел VI. Меры по оптимизации закупок для государственных и муниципальных нужд</w:t>
            </w:r>
          </w:p>
        </w:tc>
      </w:tr>
      <w:tr w:rsidR="00E94C47">
        <w:tblPrEx>
          <w:tblBorders>
            <w:insideH w:val="nil"/>
          </w:tblBorders>
        </w:tblPrEx>
        <w:tc>
          <w:tcPr>
            <w:tcW w:w="680" w:type="dxa"/>
            <w:tcBorders>
              <w:bottom w:val="nil"/>
            </w:tcBorders>
          </w:tcPr>
          <w:p w:rsidR="00E94C47" w:rsidRDefault="00E94C47">
            <w:pPr>
              <w:pStyle w:val="ConsPlusNormal"/>
              <w:jc w:val="both"/>
            </w:pPr>
            <w:r>
              <w:lastRenderedPageBreak/>
              <w:t>13.</w:t>
            </w:r>
          </w:p>
        </w:tc>
        <w:tc>
          <w:tcPr>
            <w:tcW w:w="2551" w:type="dxa"/>
            <w:tcBorders>
              <w:bottom w:val="nil"/>
            </w:tcBorders>
          </w:tcPr>
          <w:p w:rsidR="00E94C47" w:rsidRDefault="00E94C47">
            <w:pPr>
              <w:pStyle w:val="ConsPlusNormal"/>
              <w:jc w:val="both"/>
            </w:pPr>
            <w: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2041" w:type="dxa"/>
            <w:tcBorders>
              <w:bottom w:val="nil"/>
            </w:tcBorders>
          </w:tcPr>
          <w:p w:rsidR="00E94C47" w:rsidRDefault="00E94C47">
            <w:pPr>
              <w:pStyle w:val="ConsPlusNormal"/>
              <w:jc w:val="both"/>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Внесение изменений в нормативные правовые акты РА, регулирующих нормирование в сфере закупок товаров, работ, услуг для нужд Республики Алтай</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69" w:history="1">
              <w:r>
                <w:rPr>
                  <w:color w:val="0000FF"/>
                </w:rPr>
                <w:t>Распоряжения</w:t>
              </w:r>
            </w:hyperlink>
            <w:r>
              <w:t xml:space="preserve"> Правительства Республики Алтай от 28.04.2020 N 256-р)</w:t>
            </w:r>
          </w:p>
        </w:tc>
      </w:tr>
      <w:tr w:rsidR="00E94C47">
        <w:tblPrEx>
          <w:tblBorders>
            <w:insideH w:val="nil"/>
          </w:tblBorders>
        </w:tblPrEx>
        <w:tc>
          <w:tcPr>
            <w:tcW w:w="680" w:type="dxa"/>
            <w:tcBorders>
              <w:bottom w:val="nil"/>
            </w:tcBorders>
          </w:tcPr>
          <w:p w:rsidR="00E94C47" w:rsidRDefault="00E94C47">
            <w:pPr>
              <w:pStyle w:val="ConsPlusNormal"/>
              <w:jc w:val="both"/>
            </w:pPr>
            <w:r>
              <w:t>14.</w:t>
            </w:r>
          </w:p>
        </w:tc>
        <w:tc>
          <w:tcPr>
            <w:tcW w:w="2551" w:type="dxa"/>
            <w:tcBorders>
              <w:bottom w:val="nil"/>
            </w:tcBorders>
          </w:tcPr>
          <w:p w:rsidR="00E94C47" w:rsidRDefault="00E94C47">
            <w:pPr>
              <w:pStyle w:val="ConsPlusNormal"/>
              <w:jc w:val="both"/>
            </w:pPr>
            <w:r>
              <w:t>Ведение централизованных закупок для нужд государственных заказчиков</w:t>
            </w:r>
          </w:p>
        </w:tc>
        <w:tc>
          <w:tcPr>
            <w:tcW w:w="2041" w:type="dxa"/>
            <w:tcBorders>
              <w:bottom w:val="nil"/>
            </w:tcBorders>
          </w:tcPr>
          <w:p w:rsidR="00E94C47" w:rsidRDefault="00E94C47">
            <w:pPr>
              <w:pStyle w:val="ConsPlusNormal"/>
              <w:jc w:val="both"/>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Применение централизованных закупок</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70" w:history="1">
              <w:r>
                <w:rPr>
                  <w:color w:val="0000FF"/>
                </w:rPr>
                <w:t>Распоряжения</w:t>
              </w:r>
            </w:hyperlink>
            <w:r>
              <w:t xml:space="preserve"> Правительства Республики Алтай от 28.04.2020 N 256-р)</w:t>
            </w:r>
          </w:p>
        </w:tc>
      </w:tr>
      <w:tr w:rsidR="00E94C47">
        <w:tblPrEx>
          <w:tblBorders>
            <w:insideH w:val="nil"/>
          </w:tblBorders>
        </w:tblPrEx>
        <w:tc>
          <w:tcPr>
            <w:tcW w:w="680" w:type="dxa"/>
            <w:tcBorders>
              <w:bottom w:val="nil"/>
            </w:tcBorders>
          </w:tcPr>
          <w:p w:rsidR="00E94C47" w:rsidRDefault="00E94C47">
            <w:pPr>
              <w:pStyle w:val="ConsPlusNormal"/>
              <w:jc w:val="both"/>
            </w:pPr>
            <w:r>
              <w:t>15.</w:t>
            </w:r>
          </w:p>
        </w:tc>
        <w:tc>
          <w:tcPr>
            <w:tcW w:w="2551" w:type="dxa"/>
            <w:tcBorders>
              <w:bottom w:val="nil"/>
            </w:tcBorders>
          </w:tcPr>
          <w:p w:rsidR="00E94C47" w:rsidRDefault="00E94C47">
            <w:pPr>
              <w:pStyle w:val="ConsPlusNormal"/>
              <w:jc w:val="both"/>
            </w:pPr>
            <w:r>
              <w:t>Развитие централизованных закупок для нужд муниципальных образований и муниципальных учреждений</w:t>
            </w:r>
          </w:p>
        </w:tc>
        <w:tc>
          <w:tcPr>
            <w:tcW w:w="2041" w:type="dxa"/>
            <w:tcBorders>
              <w:bottom w:val="nil"/>
            </w:tcBorders>
          </w:tcPr>
          <w:p w:rsidR="00E94C47" w:rsidRDefault="00E94C47">
            <w:pPr>
              <w:pStyle w:val="ConsPlusNormal"/>
              <w:jc w:val="both"/>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и муниципальных учреждений</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71" w:history="1">
              <w:r>
                <w:rPr>
                  <w:color w:val="0000FF"/>
                </w:rPr>
                <w:t>Распоряжения</w:t>
              </w:r>
            </w:hyperlink>
            <w:r>
              <w:t xml:space="preserve"> Правительства Республики Алтай от 28.04.2020 N 256-р)</w:t>
            </w:r>
          </w:p>
        </w:tc>
      </w:tr>
      <w:tr w:rsidR="00E94C47">
        <w:tblPrEx>
          <w:tblBorders>
            <w:insideH w:val="nil"/>
          </w:tblBorders>
        </w:tblPrEx>
        <w:tc>
          <w:tcPr>
            <w:tcW w:w="680" w:type="dxa"/>
            <w:tcBorders>
              <w:bottom w:val="nil"/>
            </w:tcBorders>
          </w:tcPr>
          <w:p w:rsidR="00E94C47" w:rsidRDefault="00E94C47">
            <w:pPr>
              <w:pStyle w:val="ConsPlusNormal"/>
            </w:pPr>
            <w:r>
              <w:lastRenderedPageBreak/>
              <w:t>16.</w:t>
            </w:r>
          </w:p>
        </w:tc>
        <w:tc>
          <w:tcPr>
            <w:tcW w:w="2551" w:type="dxa"/>
            <w:tcBorders>
              <w:bottom w:val="nil"/>
            </w:tcBorders>
            <w:vAlign w:val="center"/>
          </w:tcPr>
          <w:p w:rsidR="00E94C47" w:rsidRDefault="00E94C47">
            <w:pPr>
              <w:pStyle w:val="ConsPlusNormal"/>
            </w:pPr>
            <w:r>
              <w:t>Применение совместных закупок для нужд органов исполнительной власти и государственных учреждений Республики Алтай</w:t>
            </w:r>
          </w:p>
        </w:tc>
        <w:tc>
          <w:tcPr>
            <w:tcW w:w="2041" w:type="dxa"/>
            <w:tcBorders>
              <w:bottom w:val="nil"/>
            </w:tcBorders>
          </w:tcPr>
          <w:p w:rsidR="00E94C47" w:rsidRDefault="00E94C47">
            <w:pPr>
              <w:pStyle w:val="ConsPlusNormal"/>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Доля совместных закупок в общем объеме закупок</w:t>
            </w:r>
          </w:p>
        </w:tc>
        <w:tc>
          <w:tcPr>
            <w:tcW w:w="979" w:type="dxa"/>
            <w:tcBorders>
              <w:bottom w:val="nil"/>
            </w:tcBorders>
          </w:tcPr>
          <w:p w:rsidR="00E94C47" w:rsidRDefault="00E94C47">
            <w:pPr>
              <w:pStyle w:val="ConsPlusNormal"/>
              <w:jc w:val="center"/>
            </w:pPr>
            <w:r>
              <w:t>%</w:t>
            </w:r>
          </w:p>
        </w:tc>
        <w:tc>
          <w:tcPr>
            <w:tcW w:w="1134" w:type="dxa"/>
            <w:tcBorders>
              <w:bottom w:val="nil"/>
            </w:tcBorders>
          </w:tcPr>
          <w:p w:rsidR="00E94C47" w:rsidRDefault="00E94C47">
            <w:pPr>
              <w:pStyle w:val="ConsPlusNormal"/>
              <w:jc w:val="center"/>
            </w:pPr>
            <w:r>
              <w:t>2</w:t>
            </w:r>
          </w:p>
        </w:tc>
        <w:tc>
          <w:tcPr>
            <w:tcW w:w="992" w:type="dxa"/>
            <w:tcBorders>
              <w:bottom w:val="nil"/>
            </w:tcBorders>
          </w:tcPr>
          <w:p w:rsidR="00E94C47" w:rsidRDefault="00E94C47">
            <w:pPr>
              <w:pStyle w:val="ConsPlusNormal"/>
              <w:jc w:val="center"/>
            </w:pPr>
            <w:r>
              <w:t>0,5</w:t>
            </w:r>
          </w:p>
        </w:tc>
        <w:tc>
          <w:tcPr>
            <w:tcW w:w="992" w:type="dxa"/>
            <w:tcBorders>
              <w:bottom w:val="nil"/>
            </w:tcBorders>
          </w:tcPr>
          <w:p w:rsidR="00E94C47" w:rsidRDefault="00E94C47">
            <w:pPr>
              <w:pStyle w:val="ConsPlusNormal"/>
              <w:jc w:val="center"/>
            </w:pPr>
            <w:r>
              <w:t>0,6</w:t>
            </w:r>
          </w:p>
        </w:tc>
        <w:tc>
          <w:tcPr>
            <w:tcW w:w="993" w:type="dxa"/>
            <w:tcBorders>
              <w:bottom w:val="nil"/>
            </w:tcBorders>
          </w:tcPr>
          <w:p w:rsidR="00E94C47" w:rsidRDefault="00E94C47">
            <w:pPr>
              <w:pStyle w:val="ConsPlusNormal"/>
              <w:jc w:val="center"/>
            </w:pPr>
            <w:r>
              <w:t>0,7</w:t>
            </w:r>
          </w:p>
        </w:tc>
        <w:tc>
          <w:tcPr>
            <w:tcW w:w="993" w:type="dxa"/>
            <w:tcBorders>
              <w:bottom w:val="nil"/>
            </w:tcBorders>
          </w:tcPr>
          <w:p w:rsidR="00E94C47" w:rsidRDefault="00E94C47">
            <w:pPr>
              <w:pStyle w:val="ConsPlusNormal"/>
              <w:jc w:val="center"/>
            </w:pPr>
            <w:r>
              <w:t>0,8</w:t>
            </w:r>
          </w:p>
        </w:tc>
        <w:tc>
          <w:tcPr>
            <w:tcW w:w="1003" w:type="dxa"/>
            <w:tcBorders>
              <w:bottom w:val="nil"/>
            </w:tcBorders>
          </w:tcPr>
          <w:p w:rsidR="00E94C47" w:rsidRDefault="00E94C47">
            <w:pPr>
              <w:pStyle w:val="ConsPlusNormal"/>
              <w:jc w:val="center"/>
            </w:pPr>
            <w:r>
              <w:t>0,9</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(п. 16 в ред. </w:t>
            </w:r>
            <w:hyperlink r:id="rId72" w:history="1">
              <w:r>
                <w:rPr>
                  <w:color w:val="0000FF"/>
                </w:rPr>
                <w:t>Распоряжения</w:t>
              </w:r>
            </w:hyperlink>
            <w:r>
              <w:t xml:space="preserve"> Правительства Республики Алтай от 28.01.2022 N 40-р)</w:t>
            </w:r>
          </w:p>
        </w:tc>
      </w:tr>
      <w:tr w:rsidR="00E94C47">
        <w:tc>
          <w:tcPr>
            <w:tcW w:w="14822" w:type="dxa"/>
            <w:gridSpan w:val="11"/>
          </w:tcPr>
          <w:p w:rsidR="00E94C47" w:rsidRDefault="00E94C47">
            <w:pPr>
              <w:pStyle w:val="ConsPlusNormal"/>
              <w:jc w:val="center"/>
              <w:outlineLvl w:val="1"/>
            </w:pPr>
            <w:r>
              <w:t>Раздел VII. Меры по сокращению просроченной кредиторской задолженности бюджета</w:t>
            </w:r>
          </w:p>
        </w:tc>
      </w:tr>
      <w:tr w:rsidR="00E94C47">
        <w:tblPrEx>
          <w:tblBorders>
            <w:insideH w:val="nil"/>
          </w:tblBorders>
        </w:tblPrEx>
        <w:tc>
          <w:tcPr>
            <w:tcW w:w="680" w:type="dxa"/>
            <w:tcBorders>
              <w:bottom w:val="nil"/>
            </w:tcBorders>
          </w:tcPr>
          <w:p w:rsidR="00E94C47" w:rsidRDefault="00E94C47">
            <w:pPr>
              <w:pStyle w:val="ConsPlusNormal"/>
              <w:jc w:val="both"/>
            </w:pPr>
            <w:r>
              <w:t>17.</w:t>
            </w:r>
          </w:p>
        </w:tc>
        <w:tc>
          <w:tcPr>
            <w:tcW w:w="2551" w:type="dxa"/>
            <w:tcBorders>
              <w:bottom w:val="nil"/>
            </w:tcBorders>
          </w:tcPr>
          <w:p w:rsidR="00E94C47" w:rsidRDefault="00E94C47">
            <w:pPr>
              <w:pStyle w:val="ConsPlusNormal"/>
              <w:jc w:val="both"/>
            </w:pPr>
            <w:r>
              <w:t>Утверждение плана ("дорожной карты")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2041" w:type="dxa"/>
            <w:tcBorders>
              <w:bottom w:val="nil"/>
            </w:tcBorders>
          </w:tcPr>
          <w:p w:rsidR="00E94C47" w:rsidRDefault="00E94C47">
            <w:pPr>
              <w:pStyle w:val="ConsPlusNormal"/>
              <w:jc w:val="both"/>
            </w:pPr>
            <w:r>
              <w:t>Министерство финансов Республики Алтай</w:t>
            </w:r>
          </w:p>
        </w:tc>
        <w:tc>
          <w:tcPr>
            <w:tcW w:w="2464" w:type="dxa"/>
            <w:tcBorders>
              <w:bottom w:val="nil"/>
            </w:tcBorders>
          </w:tcPr>
          <w:p w:rsidR="00E94C47" w:rsidRDefault="00E94C47">
            <w:pPr>
              <w:pStyle w:val="ConsPlusNormal"/>
              <w:jc w:val="both"/>
            </w:pPr>
            <w:r>
              <w:t>Наличие утвержденного плана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w:t>
            </w:r>
          </w:p>
        </w:tc>
        <w:tc>
          <w:tcPr>
            <w:tcW w:w="992" w:type="dxa"/>
            <w:tcBorders>
              <w:bottom w:val="nil"/>
            </w:tcBorders>
          </w:tcPr>
          <w:p w:rsidR="00E94C47" w:rsidRDefault="00E94C47">
            <w:pPr>
              <w:pStyle w:val="ConsPlusNormal"/>
              <w:jc w:val="center"/>
            </w:pPr>
            <w:r>
              <w:t>-</w:t>
            </w:r>
          </w:p>
        </w:tc>
        <w:tc>
          <w:tcPr>
            <w:tcW w:w="992" w:type="dxa"/>
            <w:tcBorders>
              <w:bottom w:val="nil"/>
            </w:tcBorders>
          </w:tcPr>
          <w:p w:rsidR="00E94C47" w:rsidRDefault="00E94C47">
            <w:pPr>
              <w:pStyle w:val="ConsPlusNormal"/>
              <w:jc w:val="center"/>
            </w:pPr>
            <w:r>
              <w:t>-</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(п. 17 в ред. </w:t>
            </w:r>
            <w:hyperlink r:id="rId73" w:history="1">
              <w:r>
                <w:rPr>
                  <w:color w:val="0000FF"/>
                </w:rPr>
                <w:t>Распоряжения</w:t>
              </w:r>
            </w:hyperlink>
            <w:r>
              <w:t xml:space="preserve"> Правительства Республики Алтай от 28.01.2022 N 40-р)</w:t>
            </w:r>
          </w:p>
        </w:tc>
      </w:tr>
      <w:tr w:rsidR="00E94C47">
        <w:tc>
          <w:tcPr>
            <w:tcW w:w="680" w:type="dxa"/>
          </w:tcPr>
          <w:p w:rsidR="00E94C47" w:rsidRDefault="00E94C47">
            <w:pPr>
              <w:pStyle w:val="ConsPlusNormal"/>
              <w:jc w:val="both"/>
            </w:pPr>
            <w:r>
              <w:t>18.</w:t>
            </w:r>
          </w:p>
        </w:tc>
        <w:tc>
          <w:tcPr>
            <w:tcW w:w="2551" w:type="dxa"/>
          </w:tcPr>
          <w:p w:rsidR="00E94C47" w:rsidRDefault="00E94C47">
            <w:pPr>
              <w:pStyle w:val="ConsPlusNormal"/>
              <w:jc w:val="both"/>
            </w:pPr>
            <w:r>
              <w:t>Мониторинг состояния расчетов по государственным контрактам и договорам (в том числе заключенным подведомственными государственными учреждениями):</w:t>
            </w:r>
          </w:p>
          <w:p w:rsidR="00E94C47" w:rsidRDefault="00E94C47">
            <w:pPr>
              <w:pStyle w:val="ConsPlusNormal"/>
              <w:jc w:val="both"/>
            </w:pPr>
            <w:r>
              <w:lastRenderedPageBreak/>
              <w:t>- анализ причин образования;</w:t>
            </w:r>
          </w:p>
          <w:p w:rsidR="00E94C47" w:rsidRDefault="00E94C47">
            <w:pPr>
              <w:pStyle w:val="ConsPlusNormal"/>
              <w:jc w:val="both"/>
            </w:pPr>
            <w:r>
              <w:t>- на соответствие утвержденным лимитам бюджетных обязательств и планам финансово-хозяйственной деятельности;</w:t>
            </w:r>
          </w:p>
          <w:p w:rsidR="00E94C47" w:rsidRDefault="00E94C47">
            <w:pPr>
              <w:pStyle w:val="ConsPlusNormal"/>
              <w:jc w:val="both"/>
            </w:pPr>
            <w:r>
              <w:t>- на соответствие сроку давности</w:t>
            </w:r>
          </w:p>
        </w:tc>
        <w:tc>
          <w:tcPr>
            <w:tcW w:w="2041" w:type="dxa"/>
          </w:tcPr>
          <w:p w:rsidR="00E94C47" w:rsidRDefault="00E94C47">
            <w:pPr>
              <w:pStyle w:val="ConsPlusNormal"/>
              <w:jc w:val="both"/>
            </w:pPr>
            <w:r>
              <w:lastRenderedPageBreak/>
              <w:t>Исполнительные органы государственной власти Республики Алтай</w:t>
            </w:r>
          </w:p>
        </w:tc>
        <w:tc>
          <w:tcPr>
            <w:tcW w:w="2464" w:type="dxa"/>
            <w:vMerge w:val="restart"/>
            <w:tcBorders>
              <w:bottom w:val="nil"/>
            </w:tcBorders>
          </w:tcPr>
          <w:p w:rsidR="00E94C47" w:rsidRDefault="00E94C47">
            <w:pPr>
              <w:pStyle w:val="ConsPlusNormal"/>
              <w:jc w:val="both"/>
            </w:pPr>
            <w:r>
              <w:t xml:space="preserve">Отношение объема просроченной кредиторской задолженности бюджета Республики Алтай и бюджетных и автономных учреждений Республики Алтай к объему </w:t>
            </w:r>
            <w:r>
              <w:lastRenderedPageBreak/>
              <w:t>расходов бюджета Республики Алтай</w:t>
            </w:r>
          </w:p>
        </w:tc>
        <w:tc>
          <w:tcPr>
            <w:tcW w:w="979" w:type="dxa"/>
            <w:vMerge w:val="restart"/>
            <w:tcBorders>
              <w:bottom w:val="nil"/>
            </w:tcBorders>
          </w:tcPr>
          <w:p w:rsidR="00E94C47" w:rsidRDefault="00E94C47">
            <w:pPr>
              <w:pStyle w:val="ConsPlusNormal"/>
              <w:jc w:val="center"/>
            </w:pPr>
            <w:r>
              <w:lastRenderedPageBreak/>
              <w:t>%</w:t>
            </w:r>
          </w:p>
        </w:tc>
        <w:tc>
          <w:tcPr>
            <w:tcW w:w="1134" w:type="dxa"/>
            <w:vMerge w:val="restart"/>
            <w:tcBorders>
              <w:bottom w:val="nil"/>
            </w:tcBorders>
          </w:tcPr>
          <w:p w:rsidR="00E94C47" w:rsidRDefault="00E94C47">
            <w:pPr>
              <w:pStyle w:val="ConsPlusNormal"/>
              <w:jc w:val="center"/>
            </w:pPr>
            <w:r>
              <w:t>0</w:t>
            </w:r>
          </w:p>
        </w:tc>
        <w:tc>
          <w:tcPr>
            <w:tcW w:w="992" w:type="dxa"/>
            <w:vMerge w:val="restart"/>
            <w:tcBorders>
              <w:bottom w:val="nil"/>
            </w:tcBorders>
          </w:tcPr>
          <w:p w:rsidR="00E94C47" w:rsidRDefault="00E94C47">
            <w:pPr>
              <w:pStyle w:val="ConsPlusNormal"/>
              <w:jc w:val="center"/>
            </w:pPr>
            <w:r>
              <w:t>0</w:t>
            </w:r>
          </w:p>
        </w:tc>
        <w:tc>
          <w:tcPr>
            <w:tcW w:w="992" w:type="dxa"/>
            <w:vMerge w:val="restart"/>
            <w:tcBorders>
              <w:bottom w:val="nil"/>
            </w:tcBorders>
          </w:tcPr>
          <w:p w:rsidR="00E94C47" w:rsidRDefault="00E94C47">
            <w:pPr>
              <w:pStyle w:val="ConsPlusNormal"/>
              <w:jc w:val="center"/>
            </w:pPr>
            <w:r>
              <w:t>0</w:t>
            </w:r>
          </w:p>
        </w:tc>
        <w:tc>
          <w:tcPr>
            <w:tcW w:w="993" w:type="dxa"/>
            <w:vMerge w:val="restart"/>
            <w:tcBorders>
              <w:bottom w:val="nil"/>
            </w:tcBorders>
          </w:tcPr>
          <w:p w:rsidR="00E94C47" w:rsidRDefault="00E94C47">
            <w:pPr>
              <w:pStyle w:val="ConsPlusNormal"/>
              <w:jc w:val="center"/>
            </w:pPr>
            <w:r>
              <w:t>0</w:t>
            </w:r>
          </w:p>
        </w:tc>
        <w:tc>
          <w:tcPr>
            <w:tcW w:w="993" w:type="dxa"/>
            <w:vMerge w:val="restart"/>
            <w:tcBorders>
              <w:bottom w:val="nil"/>
            </w:tcBorders>
          </w:tcPr>
          <w:p w:rsidR="00E94C47" w:rsidRDefault="00E94C47">
            <w:pPr>
              <w:pStyle w:val="ConsPlusNormal"/>
              <w:jc w:val="center"/>
            </w:pPr>
            <w:r>
              <w:t>0</w:t>
            </w:r>
          </w:p>
        </w:tc>
        <w:tc>
          <w:tcPr>
            <w:tcW w:w="1003" w:type="dxa"/>
            <w:vMerge w:val="restart"/>
            <w:tcBorders>
              <w:bottom w:val="nil"/>
            </w:tcBorders>
          </w:tcPr>
          <w:p w:rsidR="00E94C47" w:rsidRDefault="00E94C47">
            <w:pPr>
              <w:pStyle w:val="ConsPlusNormal"/>
              <w:jc w:val="center"/>
            </w:pPr>
            <w:r>
              <w:t>0</w:t>
            </w:r>
          </w:p>
        </w:tc>
      </w:tr>
      <w:tr w:rsidR="00E94C47">
        <w:tblPrEx>
          <w:tblBorders>
            <w:insideH w:val="nil"/>
          </w:tblBorders>
        </w:tblPrEx>
        <w:tc>
          <w:tcPr>
            <w:tcW w:w="5272" w:type="dxa"/>
            <w:gridSpan w:val="3"/>
            <w:tcBorders>
              <w:bottom w:val="nil"/>
            </w:tcBorders>
          </w:tcPr>
          <w:p w:rsidR="00E94C47" w:rsidRDefault="00E94C47">
            <w:pPr>
              <w:pStyle w:val="ConsPlusNormal"/>
              <w:jc w:val="both"/>
            </w:pPr>
            <w:r>
              <w:lastRenderedPageBreak/>
              <w:t xml:space="preserve">19 - 20. Исключены. - </w:t>
            </w:r>
            <w:hyperlink r:id="rId74" w:history="1">
              <w:r>
                <w:rPr>
                  <w:color w:val="0000FF"/>
                </w:rPr>
                <w:t>Распоряжение</w:t>
              </w:r>
            </w:hyperlink>
            <w:r>
              <w:t xml:space="preserve"> Правительства Республики Алтай от 28.01.2022 N 40-р</w:t>
            </w:r>
          </w:p>
        </w:tc>
        <w:tc>
          <w:tcPr>
            <w:tcW w:w="2464" w:type="dxa"/>
            <w:vMerge/>
            <w:tcBorders>
              <w:bottom w:val="nil"/>
            </w:tcBorders>
          </w:tcPr>
          <w:p w:rsidR="00E94C47" w:rsidRDefault="00E94C47">
            <w:pPr>
              <w:spacing w:after="1" w:line="0" w:lineRule="atLeast"/>
            </w:pPr>
          </w:p>
        </w:tc>
        <w:tc>
          <w:tcPr>
            <w:tcW w:w="979" w:type="dxa"/>
            <w:vMerge/>
            <w:tcBorders>
              <w:bottom w:val="nil"/>
            </w:tcBorders>
          </w:tcPr>
          <w:p w:rsidR="00E94C47" w:rsidRDefault="00E94C47">
            <w:pPr>
              <w:spacing w:after="1" w:line="0" w:lineRule="atLeast"/>
            </w:pPr>
          </w:p>
        </w:tc>
        <w:tc>
          <w:tcPr>
            <w:tcW w:w="1134" w:type="dxa"/>
            <w:vMerge/>
            <w:tcBorders>
              <w:bottom w:val="nil"/>
            </w:tcBorders>
          </w:tcPr>
          <w:p w:rsidR="00E94C47" w:rsidRDefault="00E94C47">
            <w:pPr>
              <w:spacing w:after="1" w:line="0" w:lineRule="atLeast"/>
            </w:pPr>
          </w:p>
        </w:tc>
        <w:tc>
          <w:tcPr>
            <w:tcW w:w="992" w:type="dxa"/>
            <w:vMerge/>
            <w:tcBorders>
              <w:bottom w:val="nil"/>
            </w:tcBorders>
          </w:tcPr>
          <w:p w:rsidR="00E94C47" w:rsidRDefault="00E94C47">
            <w:pPr>
              <w:spacing w:after="1" w:line="0" w:lineRule="atLeast"/>
            </w:pPr>
          </w:p>
        </w:tc>
        <w:tc>
          <w:tcPr>
            <w:tcW w:w="992" w:type="dxa"/>
            <w:vMerge/>
            <w:tcBorders>
              <w:bottom w:val="nil"/>
            </w:tcBorders>
          </w:tcPr>
          <w:p w:rsidR="00E94C47" w:rsidRDefault="00E94C47">
            <w:pPr>
              <w:spacing w:after="1" w:line="0" w:lineRule="atLeast"/>
            </w:pPr>
          </w:p>
        </w:tc>
        <w:tc>
          <w:tcPr>
            <w:tcW w:w="993" w:type="dxa"/>
            <w:vMerge/>
            <w:tcBorders>
              <w:bottom w:val="nil"/>
            </w:tcBorders>
          </w:tcPr>
          <w:p w:rsidR="00E94C47" w:rsidRDefault="00E94C47">
            <w:pPr>
              <w:spacing w:after="1" w:line="0" w:lineRule="atLeast"/>
            </w:pPr>
          </w:p>
        </w:tc>
        <w:tc>
          <w:tcPr>
            <w:tcW w:w="993" w:type="dxa"/>
            <w:vMerge/>
            <w:tcBorders>
              <w:bottom w:val="nil"/>
            </w:tcBorders>
          </w:tcPr>
          <w:p w:rsidR="00E94C47" w:rsidRDefault="00E94C47">
            <w:pPr>
              <w:spacing w:after="1" w:line="0" w:lineRule="atLeast"/>
            </w:pPr>
          </w:p>
        </w:tc>
        <w:tc>
          <w:tcPr>
            <w:tcW w:w="1003" w:type="dxa"/>
            <w:vMerge/>
            <w:tcBorders>
              <w:bottom w:val="nil"/>
            </w:tcBorders>
          </w:tcPr>
          <w:p w:rsidR="00E94C47" w:rsidRDefault="00E94C47">
            <w:pPr>
              <w:spacing w:after="1" w:line="0" w:lineRule="atLeast"/>
            </w:pP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Распоряжений Правительства Республики Алтай от 26.12.2020 </w:t>
            </w:r>
            <w:hyperlink r:id="rId75" w:history="1">
              <w:r>
                <w:rPr>
                  <w:color w:val="0000FF"/>
                </w:rPr>
                <w:t>N 848-р</w:t>
              </w:r>
            </w:hyperlink>
            <w:r>
              <w:t>,</w:t>
            </w:r>
          </w:p>
          <w:p w:rsidR="00E94C47" w:rsidRDefault="00E94C47">
            <w:pPr>
              <w:pStyle w:val="ConsPlusNormal"/>
              <w:jc w:val="both"/>
            </w:pPr>
            <w:r>
              <w:t xml:space="preserve">от 28.01.2022 </w:t>
            </w:r>
            <w:hyperlink r:id="rId76" w:history="1">
              <w:r>
                <w:rPr>
                  <w:color w:val="0000FF"/>
                </w:rPr>
                <w:t>N 40-р</w:t>
              </w:r>
            </w:hyperlink>
            <w:r>
              <w:t>)</w:t>
            </w:r>
          </w:p>
        </w:tc>
      </w:tr>
      <w:tr w:rsidR="00E94C47">
        <w:tc>
          <w:tcPr>
            <w:tcW w:w="14822" w:type="dxa"/>
            <w:gridSpan w:val="11"/>
          </w:tcPr>
          <w:p w:rsidR="00E94C47" w:rsidRDefault="00E94C47">
            <w:pPr>
              <w:pStyle w:val="ConsPlusNormal"/>
              <w:jc w:val="center"/>
              <w:outlineLvl w:val="1"/>
            </w:pPr>
            <w:r>
              <w:t>Раздел VIII. Меры по оптимизации расходов, связанных с предоставлением бюджетных средств хозяйствующим субъектам</w:t>
            </w:r>
          </w:p>
        </w:tc>
      </w:tr>
      <w:tr w:rsidR="00E94C47">
        <w:tc>
          <w:tcPr>
            <w:tcW w:w="680" w:type="dxa"/>
          </w:tcPr>
          <w:p w:rsidR="00E94C47" w:rsidRDefault="00E94C47">
            <w:pPr>
              <w:pStyle w:val="ConsPlusNormal"/>
              <w:jc w:val="both"/>
            </w:pPr>
            <w:r>
              <w:t>21.</w:t>
            </w:r>
          </w:p>
        </w:tc>
        <w:tc>
          <w:tcPr>
            <w:tcW w:w="2551" w:type="dxa"/>
          </w:tcPr>
          <w:p w:rsidR="00E94C47" w:rsidRDefault="00E94C47">
            <w:pPr>
              <w:pStyle w:val="ConsPlusNormal"/>
              <w:jc w:val="both"/>
            </w:pPr>
            <w: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2041" w:type="dxa"/>
            <w:vMerge w:val="restart"/>
            <w:tcBorders>
              <w:bottom w:val="nil"/>
            </w:tcBorders>
          </w:tcPr>
          <w:p w:rsidR="00E94C47" w:rsidRDefault="00E94C47">
            <w:pPr>
              <w:pStyle w:val="ConsPlusNormal"/>
              <w:jc w:val="both"/>
            </w:pPr>
            <w:r>
              <w:t>Исполнительные органы государственной власти Республики Алтай</w:t>
            </w:r>
          </w:p>
        </w:tc>
        <w:tc>
          <w:tcPr>
            <w:tcW w:w="2464" w:type="dxa"/>
            <w:vMerge w:val="restart"/>
            <w:tcBorders>
              <w:bottom w:val="nil"/>
            </w:tcBorders>
          </w:tcPr>
          <w:p w:rsidR="00E94C47" w:rsidRDefault="00E94C47">
            <w:pPr>
              <w:pStyle w:val="ConsPlusNormal"/>
              <w:jc w:val="both"/>
            </w:pPr>
            <w:r>
              <w:t>Сокращение дебиторской задолженности республиканского бюджета Республики Алтай, сложившейся на 1 января текущего года по сравнению с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979" w:type="dxa"/>
            <w:vMerge w:val="restart"/>
            <w:tcBorders>
              <w:bottom w:val="nil"/>
            </w:tcBorders>
          </w:tcPr>
          <w:p w:rsidR="00E94C47" w:rsidRDefault="00E94C47">
            <w:pPr>
              <w:pStyle w:val="ConsPlusNormal"/>
              <w:jc w:val="center"/>
            </w:pPr>
            <w:r>
              <w:t>%</w:t>
            </w:r>
          </w:p>
        </w:tc>
        <w:tc>
          <w:tcPr>
            <w:tcW w:w="1134" w:type="dxa"/>
            <w:vMerge w:val="restart"/>
            <w:tcBorders>
              <w:bottom w:val="nil"/>
            </w:tcBorders>
          </w:tcPr>
          <w:p w:rsidR="00E94C47" w:rsidRDefault="00E94C47">
            <w:pPr>
              <w:pStyle w:val="ConsPlusNormal"/>
              <w:jc w:val="center"/>
            </w:pPr>
            <w:r>
              <w:t>не менее 2</w:t>
            </w:r>
          </w:p>
        </w:tc>
        <w:tc>
          <w:tcPr>
            <w:tcW w:w="992" w:type="dxa"/>
            <w:vMerge w:val="restart"/>
            <w:tcBorders>
              <w:bottom w:val="nil"/>
            </w:tcBorders>
          </w:tcPr>
          <w:p w:rsidR="00E94C47" w:rsidRDefault="00E94C47">
            <w:pPr>
              <w:pStyle w:val="ConsPlusNormal"/>
              <w:jc w:val="center"/>
            </w:pPr>
            <w:r>
              <w:t>не менее 2</w:t>
            </w:r>
          </w:p>
        </w:tc>
        <w:tc>
          <w:tcPr>
            <w:tcW w:w="992" w:type="dxa"/>
            <w:vMerge w:val="restart"/>
            <w:tcBorders>
              <w:bottom w:val="nil"/>
            </w:tcBorders>
          </w:tcPr>
          <w:p w:rsidR="00E94C47" w:rsidRDefault="00E94C47">
            <w:pPr>
              <w:pStyle w:val="ConsPlusNormal"/>
              <w:jc w:val="center"/>
            </w:pPr>
            <w:r>
              <w:t>не менее 2</w:t>
            </w:r>
          </w:p>
        </w:tc>
        <w:tc>
          <w:tcPr>
            <w:tcW w:w="993" w:type="dxa"/>
            <w:vMerge w:val="restart"/>
            <w:tcBorders>
              <w:bottom w:val="nil"/>
            </w:tcBorders>
          </w:tcPr>
          <w:p w:rsidR="00E94C47" w:rsidRDefault="00E94C47">
            <w:pPr>
              <w:pStyle w:val="ConsPlusNormal"/>
              <w:jc w:val="center"/>
            </w:pPr>
            <w:r>
              <w:t>не менее 2</w:t>
            </w:r>
          </w:p>
        </w:tc>
        <w:tc>
          <w:tcPr>
            <w:tcW w:w="993" w:type="dxa"/>
            <w:vMerge w:val="restart"/>
            <w:tcBorders>
              <w:bottom w:val="nil"/>
            </w:tcBorders>
          </w:tcPr>
          <w:p w:rsidR="00E94C47" w:rsidRDefault="00E94C47">
            <w:pPr>
              <w:pStyle w:val="ConsPlusNormal"/>
              <w:jc w:val="center"/>
            </w:pPr>
            <w:r>
              <w:t>не менее 2</w:t>
            </w:r>
          </w:p>
        </w:tc>
        <w:tc>
          <w:tcPr>
            <w:tcW w:w="1003" w:type="dxa"/>
            <w:vMerge w:val="restart"/>
            <w:tcBorders>
              <w:bottom w:val="nil"/>
            </w:tcBorders>
          </w:tcPr>
          <w:p w:rsidR="00E94C47" w:rsidRDefault="00E94C47">
            <w:pPr>
              <w:pStyle w:val="ConsPlusNormal"/>
              <w:jc w:val="center"/>
            </w:pPr>
            <w:r>
              <w:t>не менее 2</w:t>
            </w:r>
          </w:p>
        </w:tc>
      </w:tr>
      <w:tr w:rsidR="00E94C47">
        <w:tblPrEx>
          <w:tblBorders>
            <w:insideH w:val="nil"/>
          </w:tblBorders>
        </w:tblPrEx>
        <w:tc>
          <w:tcPr>
            <w:tcW w:w="680" w:type="dxa"/>
            <w:tcBorders>
              <w:bottom w:val="nil"/>
            </w:tcBorders>
          </w:tcPr>
          <w:p w:rsidR="00E94C47" w:rsidRDefault="00E94C47">
            <w:pPr>
              <w:pStyle w:val="ConsPlusNormal"/>
              <w:jc w:val="both"/>
            </w:pPr>
            <w:r>
              <w:t>22.</w:t>
            </w:r>
          </w:p>
        </w:tc>
        <w:tc>
          <w:tcPr>
            <w:tcW w:w="2551" w:type="dxa"/>
            <w:tcBorders>
              <w:bottom w:val="nil"/>
            </w:tcBorders>
          </w:tcPr>
          <w:p w:rsidR="00E94C47" w:rsidRDefault="00E94C47">
            <w:pPr>
              <w:pStyle w:val="ConsPlusNormal"/>
              <w:jc w:val="both"/>
            </w:pPr>
            <w:r>
              <w:t xml:space="preserve">Организация претензионной работы по государственным контрактам и договорам государственных </w:t>
            </w:r>
            <w:r>
              <w:lastRenderedPageBreak/>
              <w:t>учреждений Республики Алтай</w:t>
            </w:r>
          </w:p>
        </w:tc>
        <w:tc>
          <w:tcPr>
            <w:tcW w:w="2041" w:type="dxa"/>
            <w:vMerge/>
            <w:tcBorders>
              <w:bottom w:val="nil"/>
            </w:tcBorders>
          </w:tcPr>
          <w:p w:rsidR="00E94C47" w:rsidRDefault="00E94C47">
            <w:pPr>
              <w:spacing w:after="1" w:line="0" w:lineRule="atLeast"/>
            </w:pPr>
          </w:p>
        </w:tc>
        <w:tc>
          <w:tcPr>
            <w:tcW w:w="2464" w:type="dxa"/>
            <w:vMerge/>
            <w:tcBorders>
              <w:bottom w:val="nil"/>
            </w:tcBorders>
          </w:tcPr>
          <w:p w:rsidR="00E94C47" w:rsidRDefault="00E94C47">
            <w:pPr>
              <w:spacing w:after="1" w:line="0" w:lineRule="atLeast"/>
            </w:pPr>
          </w:p>
        </w:tc>
        <w:tc>
          <w:tcPr>
            <w:tcW w:w="979" w:type="dxa"/>
            <w:vMerge/>
            <w:tcBorders>
              <w:bottom w:val="nil"/>
            </w:tcBorders>
          </w:tcPr>
          <w:p w:rsidR="00E94C47" w:rsidRDefault="00E94C47">
            <w:pPr>
              <w:spacing w:after="1" w:line="0" w:lineRule="atLeast"/>
            </w:pPr>
          </w:p>
        </w:tc>
        <w:tc>
          <w:tcPr>
            <w:tcW w:w="1134" w:type="dxa"/>
            <w:vMerge/>
            <w:tcBorders>
              <w:bottom w:val="nil"/>
            </w:tcBorders>
          </w:tcPr>
          <w:p w:rsidR="00E94C47" w:rsidRDefault="00E94C47">
            <w:pPr>
              <w:spacing w:after="1" w:line="0" w:lineRule="atLeast"/>
            </w:pPr>
          </w:p>
        </w:tc>
        <w:tc>
          <w:tcPr>
            <w:tcW w:w="992" w:type="dxa"/>
            <w:vMerge/>
            <w:tcBorders>
              <w:bottom w:val="nil"/>
            </w:tcBorders>
          </w:tcPr>
          <w:p w:rsidR="00E94C47" w:rsidRDefault="00E94C47">
            <w:pPr>
              <w:spacing w:after="1" w:line="0" w:lineRule="atLeast"/>
            </w:pPr>
          </w:p>
        </w:tc>
        <w:tc>
          <w:tcPr>
            <w:tcW w:w="992" w:type="dxa"/>
            <w:vMerge/>
            <w:tcBorders>
              <w:bottom w:val="nil"/>
            </w:tcBorders>
          </w:tcPr>
          <w:p w:rsidR="00E94C47" w:rsidRDefault="00E94C47">
            <w:pPr>
              <w:spacing w:after="1" w:line="0" w:lineRule="atLeast"/>
            </w:pPr>
          </w:p>
        </w:tc>
        <w:tc>
          <w:tcPr>
            <w:tcW w:w="993" w:type="dxa"/>
            <w:vMerge/>
            <w:tcBorders>
              <w:bottom w:val="nil"/>
            </w:tcBorders>
          </w:tcPr>
          <w:p w:rsidR="00E94C47" w:rsidRDefault="00E94C47">
            <w:pPr>
              <w:spacing w:after="1" w:line="0" w:lineRule="atLeast"/>
            </w:pPr>
          </w:p>
        </w:tc>
        <w:tc>
          <w:tcPr>
            <w:tcW w:w="993" w:type="dxa"/>
            <w:vMerge/>
            <w:tcBorders>
              <w:bottom w:val="nil"/>
            </w:tcBorders>
          </w:tcPr>
          <w:p w:rsidR="00E94C47" w:rsidRDefault="00E94C47">
            <w:pPr>
              <w:spacing w:after="1" w:line="0" w:lineRule="atLeast"/>
            </w:pPr>
          </w:p>
        </w:tc>
        <w:tc>
          <w:tcPr>
            <w:tcW w:w="1003" w:type="dxa"/>
            <w:vMerge/>
            <w:tcBorders>
              <w:bottom w:val="nil"/>
            </w:tcBorders>
          </w:tcPr>
          <w:p w:rsidR="00E94C47" w:rsidRDefault="00E94C47">
            <w:pPr>
              <w:spacing w:after="1" w:line="0" w:lineRule="atLeast"/>
            </w:pP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w:t>
            </w:r>
            <w:hyperlink r:id="rId77" w:history="1">
              <w:r>
                <w:rPr>
                  <w:color w:val="0000FF"/>
                </w:rPr>
                <w:t>Распоряжения</w:t>
              </w:r>
            </w:hyperlink>
            <w:r>
              <w:t xml:space="preserve"> Правительства Республики Алтай от 26.12.2020 N 848-р)</w:t>
            </w:r>
          </w:p>
        </w:tc>
      </w:tr>
      <w:tr w:rsidR="00E94C47">
        <w:tblPrEx>
          <w:tblBorders>
            <w:insideH w:val="nil"/>
          </w:tblBorders>
        </w:tblPrEx>
        <w:tc>
          <w:tcPr>
            <w:tcW w:w="14822" w:type="dxa"/>
            <w:gridSpan w:val="11"/>
            <w:tcBorders>
              <w:bottom w:val="nil"/>
            </w:tcBorders>
          </w:tcPr>
          <w:p w:rsidR="00E94C47" w:rsidRDefault="00E94C47">
            <w:pPr>
              <w:pStyle w:val="ConsPlusNormal"/>
              <w:jc w:val="center"/>
              <w:outlineLvl w:val="1"/>
            </w:pPr>
            <w:r>
              <w:t>Раздел IX. Планирование регионального бюджета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78" w:history="1">
              <w:r>
                <w:rPr>
                  <w:color w:val="0000FF"/>
                </w:rPr>
                <w:t>Распоряжения</w:t>
              </w:r>
            </w:hyperlink>
            <w:r>
              <w:t xml:space="preserve"> Правительства Республики Алтай от 28.04.2020 N 256-р)</w:t>
            </w:r>
          </w:p>
        </w:tc>
      </w:tr>
      <w:tr w:rsidR="00E94C47">
        <w:tc>
          <w:tcPr>
            <w:tcW w:w="680" w:type="dxa"/>
          </w:tcPr>
          <w:p w:rsidR="00E94C47" w:rsidRDefault="00E94C47">
            <w:pPr>
              <w:pStyle w:val="ConsPlusNormal"/>
              <w:jc w:val="both"/>
            </w:pPr>
            <w:r>
              <w:t>23.</w:t>
            </w:r>
          </w:p>
        </w:tc>
        <w:tc>
          <w:tcPr>
            <w:tcW w:w="2551" w:type="dxa"/>
          </w:tcPr>
          <w:p w:rsidR="00E94C47" w:rsidRDefault="00E94C47">
            <w:pPr>
              <w:pStyle w:val="ConsPlusNormal"/>
              <w:jc w:val="both"/>
            </w:pPr>
            <w:r>
              <w:t>Обеспечение долгосрочного бюджетного планирования</w:t>
            </w:r>
          </w:p>
        </w:tc>
        <w:tc>
          <w:tcPr>
            <w:tcW w:w="2041" w:type="dxa"/>
          </w:tcPr>
          <w:p w:rsidR="00E94C47" w:rsidRDefault="00E94C47">
            <w:pPr>
              <w:pStyle w:val="ConsPlusNormal"/>
              <w:jc w:val="both"/>
            </w:pPr>
            <w:r>
              <w:t>Министерство финансов Республики Алтай</w:t>
            </w:r>
          </w:p>
        </w:tc>
        <w:tc>
          <w:tcPr>
            <w:tcW w:w="2464" w:type="dxa"/>
          </w:tcPr>
          <w:p w:rsidR="00E94C47" w:rsidRDefault="00E94C47">
            <w:pPr>
              <w:pStyle w:val="ConsPlusNormal"/>
              <w:jc w:val="both"/>
            </w:pPr>
            <w:r>
              <w:t>Утверждение бюджетного прогноза Республики Алтай на долгосрочную перспективу (актуализация указанного прогноза)</w:t>
            </w:r>
          </w:p>
        </w:tc>
        <w:tc>
          <w:tcPr>
            <w:tcW w:w="979" w:type="dxa"/>
          </w:tcPr>
          <w:p w:rsidR="00E94C47" w:rsidRDefault="00E94C47">
            <w:pPr>
              <w:pStyle w:val="ConsPlusNormal"/>
              <w:jc w:val="center"/>
            </w:pPr>
            <w:r>
              <w:t>да/нет</w:t>
            </w:r>
          </w:p>
        </w:tc>
        <w:tc>
          <w:tcPr>
            <w:tcW w:w="1134"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1003" w:type="dxa"/>
          </w:tcPr>
          <w:p w:rsidR="00E94C47" w:rsidRDefault="00E94C47">
            <w:pPr>
              <w:pStyle w:val="ConsPlusNormal"/>
              <w:jc w:val="center"/>
            </w:pPr>
            <w:r>
              <w:t>да</w:t>
            </w:r>
          </w:p>
        </w:tc>
      </w:tr>
      <w:tr w:rsidR="00E94C47">
        <w:tblPrEx>
          <w:tblBorders>
            <w:insideH w:val="nil"/>
          </w:tblBorders>
        </w:tblPrEx>
        <w:tc>
          <w:tcPr>
            <w:tcW w:w="680" w:type="dxa"/>
            <w:tcBorders>
              <w:bottom w:val="nil"/>
            </w:tcBorders>
          </w:tcPr>
          <w:p w:rsidR="00E94C47" w:rsidRDefault="00E94C47">
            <w:pPr>
              <w:pStyle w:val="ConsPlusNormal"/>
              <w:jc w:val="both"/>
            </w:pPr>
            <w:r>
              <w:t>24.</w:t>
            </w:r>
          </w:p>
        </w:tc>
        <w:tc>
          <w:tcPr>
            <w:tcW w:w="2551" w:type="dxa"/>
            <w:tcBorders>
              <w:bottom w:val="nil"/>
            </w:tcBorders>
          </w:tcPr>
          <w:p w:rsidR="00E94C47" w:rsidRDefault="00E94C47">
            <w:pPr>
              <w:pStyle w:val="ConsPlusNormal"/>
              <w:jc w:val="both"/>
            </w:pPr>
            <w:r>
              <w:t>Совершенствование методологии разработки и реализации государственных программ Республики Алтай</w:t>
            </w:r>
          </w:p>
        </w:tc>
        <w:tc>
          <w:tcPr>
            <w:tcW w:w="2041" w:type="dxa"/>
            <w:tcBorders>
              <w:bottom w:val="nil"/>
            </w:tcBorders>
          </w:tcPr>
          <w:p w:rsidR="00E94C47" w:rsidRDefault="00E94C47">
            <w:pPr>
              <w:pStyle w:val="ConsPlusNormal"/>
              <w:jc w:val="both"/>
            </w:pPr>
            <w:r>
              <w:t>Министерство экономического развития Республики Алтай</w:t>
            </w:r>
          </w:p>
        </w:tc>
        <w:tc>
          <w:tcPr>
            <w:tcW w:w="2464" w:type="dxa"/>
            <w:tcBorders>
              <w:bottom w:val="nil"/>
            </w:tcBorders>
          </w:tcPr>
          <w:p w:rsidR="00E94C47" w:rsidRDefault="00E94C47">
            <w:pPr>
              <w:pStyle w:val="ConsPlusNormal"/>
              <w:jc w:val="both"/>
            </w:pPr>
            <w:r>
              <w:t>Внесение изменений в нормативные правовые акты Республики Алтай, регламентирующие процессы формирования, реализации и оценки эффективности государственных программ Республики Алтай</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нет</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(п. 24 в ред. </w:t>
            </w:r>
            <w:hyperlink r:id="rId79" w:history="1">
              <w:r>
                <w:rPr>
                  <w:color w:val="0000FF"/>
                </w:rPr>
                <w:t>Распоряжения</w:t>
              </w:r>
            </w:hyperlink>
            <w:r>
              <w:t xml:space="preserve"> Правительства Республики Алтай от 28.01.2022 N 40-р)</w:t>
            </w:r>
          </w:p>
        </w:tc>
      </w:tr>
      <w:tr w:rsidR="00E94C47">
        <w:tblPrEx>
          <w:tblBorders>
            <w:insideH w:val="nil"/>
          </w:tblBorders>
        </w:tblPrEx>
        <w:tc>
          <w:tcPr>
            <w:tcW w:w="14822" w:type="dxa"/>
            <w:gridSpan w:val="11"/>
            <w:tcBorders>
              <w:bottom w:val="nil"/>
            </w:tcBorders>
          </w:tcPr>
          <w:p w:rsidR="00E94C47" w:rsidRDefault="00E94C47">
            <w:pPr>
              <w:pStyle w:val="ConsPlusNormal"/>
              <w:jc w:val="center"/>
              <w:outlineLvl w:val="1"/>
            </w:pPr>
            <w:r>
              <w:t>Раздел X. Совершенствование межбюджетных отношений</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80" w:history="1">
              <w:r>
                <w:rPr>
                  <w:color w:val="0000FF"/>
                </w:rPr>
                <w:t>Распоряжения</w:t>
              </w:r>
            </w:hyperlink>
            <w:r>
              <w:t xml:space="preserve"> Правительства Республики Алтай от 28.04.2020 N 256-р)</w:t>
            </w:r>
          </w:p>
        </w:tc>
      </w:tr>
      <w:tr w:rsidR="00E94C47">
        <w:tblPrEx>
          <w:tblBorders>
            <w:insideH w:val="nil"/>
          </w:tblBorders>
        </w:tblPrEx>
        <w:tc>
          <w:tcPr>
            <w:tcW w:w="680" w:type="dxa"/>
            <w:tcBorders>
              <w:bottom w:val="nil"/>
            </w:tcBorders>
          </w:tcPr>
          <w:p w:rsidR="00E94C47" w:rsidRDefault="00E94C47">
            <w:pPr>
              <w:pStyle w:val="ConsPlusNormal"/>
              <w:jc w:val="both"/>
            </w:pPr>
            <w:r>
              <w:t>25.</w:t>
            </w:r>
          </w:p>
        </w:tc>
        <w:tc>
          <w:tcPr>
            <w:tcW w:w="14142" w:type="dxa"/>
            <w:gridSpan w:val="10"/>
            <w:tcBorders>
              <w:bottom w:val="nil"/>
            </w:tcBorders>
          </w:tcPr>
          <w:p w:rsidR="00E94C47" w:rsidRDefault="00E94C47">
            <w:pPr>
              <w:pStyle w:val="ConsPlusNormal"/>
              <w:jc w:val="both"/>
            </w:pPr>
            <w:r>
              <w:t xml:space="preserve">Исключен. - </w:t>
            </w:r>
            <w:hyperlink r:id="rId81" w:history="1">
              <w:r>
                <w:rPr>
                  <w:color w:val="0000FF"/>
                </w:rPr>
                <w:t>Распоряжение</w:t>
              </w:r>
            </w:hyperlink>
            <w:r>
              <w:t xml:space="preserve"> Правительства Республики Алтай от 28.01.2022 N 40-р</w:t>
            </w:r>
          </w:p>
        </w:tc>
      </w:tr>
      <w:tr w:rsidR="00E94C47">
        <w:tblPrEx>
          <w:tblBorders>
            <w:insideH w:val="nil"/>
          </w:tblBorders>
        </w:tblPrEx>
        <w:tc>
          <w:tcPr>
            <w:tcW w:w="680" w:type="dxa"/>
            <w:tcBorders>
              <w:bottom w:val="nil"/>
            </w:tcBorders>
          </w:tcPr>
          <w:p w:rsidR="00E94C47" w:rsidRDefault="00E94C47">
            <w:pPr>
              <w:pStyle w:val="ConsPlusNormal"/>
              <w:jc w:val="both"/>
            </w:pPr>
            <w:r>
              <w:lastRenderedPageBreak/>
              <w:t>26.</w:t>
            </w:r>
          </w:p>
        </w:tc>
        <w:tc>
          <w:tcPr>
            <w:tcW w:w="2551" w:type="dxa"/>
            <w:tcBorders>
              <w:bottom w:val="nil"/>
            </w:tcBorders>
          </w:tcPr>
          <w:p w:rsidR="00E94C47" w:rsidRDefault="00E94C47">
            <w:pPr>
              <w:pStyle w:val="ConsPlusNormal"/>
              <w:jc w:val="both"/>
            </w:pPr>
            <w:r>
              <w:t>Предоставление иных межбюджетных трансфертов поощрительного (стимулирующего) характера, с целью увеличения налоговых доходов бюджета Республики Алтай</w:t>
            </w:r>
          </w:p>
        </w:tc>
        <w:tc>
          <w:tcPr>
            <w:tcW w:w="2041" w:type="dxa"/>
            <w:tcBorders>
              <w:bottom w:val="nil"/>
            </w:tcBorders>
          </w:tcPr>
          <w:p w:rsidR="00E94C47" w:rsidRDefault="00E94C47">
            <w:pPr>
              <w:pStyle w:val="ConsPlusNormal"/>
              <w:jc w:val="both"/>
            </w:pPr>
            <w:r>
              <w:t>Министерство финансов Республики Алтай</w:t>
            </w:r>
          </w:p>
        </w:tc>
        <w:tc>
          <w:tcPr>
            <w:tcW w:w="2464" w:type="dxa"/>
            <w:tcBorders>
              <w:bottom w:val="nil"/>
            </w:tcBorders>
          </w:tcPr>
          <w:p w:rsidR="00E94C47" w:rsidRDefault="00E94C47">
            <w:pPr>
              <w:pStyle w:val="ConsPlusNormal"/>
              <w:jc w:val="both"/>
            </w:pPr>
            <w:r>
              <w:t>Иные межбюджетные трансферты предоставляются</w:t>
            </w:r>
          </w:p>
        </w:tc>
        <w:tc>
          <w:tcPr>
            <w:tcW w:w="979" w:type="dxa"/>
            <w:tcBorders>
              <w:bottom w:val="nil"/>
            </w:tcBorders>
          </w:tcPr>
          <w:p w:rsidR="00E94C47" w:rsidRDefault="00E94C47">
            <w:pPr>
              <w:pStyle w:val="ConsPlusNormal"/>
              <w:jc w:val="center"/>
            </w:pPr>
            <w:r>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82" w:history="1">
              <w:r>
                <w:rPr>
                  <w:color w:val="0000FF"/>
                </w:rPr>
                <w:t>Распоряжения</w:t>
              </w:r>
            </w:hyperlink>
            <w:r>
              <w:t xml:space="preserve"> Правительства Республики Алтай от 28.01.2022 N 40-р)</w:t>
            </w:r>
          </w:p>
        </w:tc>
      </w:tr>
      <w:tr w:rsidR="00E94C47">
        <w:tblPrEx>
          <w:tblBorders>
            <w:insideH w:val="nil"/>
          </w:tblBorders>
        </w:tblPrEx>
        <w:tc>
          <w:tcPr>
            <w:tcW w:w="680" w:type="dxa"/>
            <w:tcBorders>
              <w:bottom w:val="nil"/>
            </w:tcBorders>
          </w:tcPr>
          <w:p w:rsidR="00E94C47" w:rsidRDefault="00E94C47">
            <w:pPr>
              <w:pStyle w:val="ConsPlusNormal"/>
              <w:jc w:val="both"/>
            </w:pPr>
            <w:r>
              <w:t>27.</w:t>
            </w:r>
          </w:p>
        </w:tc>
        <w:tc>
          <w:tcPr>
            <w:tcW w:w="2551" w:type="dxa"/>
            <w:tcBorders>
              <w:bottom w:val="nil"/>
            </w:tcBorders>
          </w:tcPr>
          <w:p w:rsidR="00E94C47" w:rsidRDefault="00E94C47">
            <w:pPr>
              <w:pStyle w:val="ConsPlusNormal"/>
              <w:jc w:val="both"/>
            </w:pPr>
            <w:r>
              <w:t xml:space="preserve">Заключение в соответствии со </w:t>
            </w:r>
            <w:hyperlink r:id="rId83" w:history="1">
              <w:r>
                <w:rPr>
                  <w:color w:val="0000FF"/>
                </w:rPr>
                <w:t>статьей 138</w:t>
              </w:r>
            </w:hyperlink>
            <w:r>
              <w:t xml:space="preserve">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развитию и оздоровлению муниципальных финансов</w:t>
            </w:r>
          </w:p>
        </w:tc>
        <w:tc>
          <w:tcPr>
            <w:tcW w:w="2041" w:type="dxa"/>
            <w:tcBorders>
              <w:bottom w:val="nil"/>
            </w:tcBorders>
          </w:tcPr>
          <w:p w:rsidR="00E94C47" w:rsidRDefault="00E94C47">
            <w:pPr>
              <w:pStyle w:val="ConsPlusNormal"/>
              <w:jc w:val="both"/>
            </w:pPr>
            <w:r>
              <w:t>Министерство финансов Республики Алтай</w:t>
            </w:r>
          </w:p>
        </w:tc>
        <w:tc>
          <w:tcPr>
            <w:tcW w:w="2464" w:type="dxa"/>
            <w:tcBorders>
              <w:bottom w:val="nil"/>
            </w:tcBorders>
          </w:tcPr>
          <w:p w:rsidR="00E94C47" w:rsidRDefault="00E94C47">
            <w:pPr>
              <w:pStyle w:val="ConsPlusNormal"/>
              <w:jc w:val="both"/>
            </w:pPr>
            <w:r>
              <w:t xml:space="preserve">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 на которые распространяется действие </w:t>
            </w:r>
            <w:hyperlink r:id="rId84" w:history="1">
              <w:r>
                <w:rPr>
                  <w:color w:val="0000FF"/>
                </w:rPr>
                <w:t>статьи 138</w:t>
              </w:r>
            </w:hyperlink>
            <w:r>
              <w:t xml:space="preserve"> Бюджетного кодекса Российской Федерации</w:t>
            </w:r>
          </w:p>
        </w:tc>
        <w:tc>
          <w:tcPr>
            <w:tcW w:w="979" w:type="dxa"/>
            <w:tcBorders>
              <w:bottom w:val="nil"/>
            </w:tcBorders>
          </w:tcPr>
          <w:p w:rsidR="00E94C47" w:rsidRDefault="00E94C47">
            <w:pPr>
              <w:pStyle w:val="ConsPlusNormal"/>
              <w:jc w:val="center"/>
            </w:pPr>
            <w:r>
              <w:t>%</w:t>
            </w:r>
          </w:p>
        </w:tc>
        <w:tc>
          <w:tcPr>
            <w:tcW w:w="1134" w:type="dxa"/>
            <w:tcBorders>
              <w:bottom w:val="nil"/>
            </w:tcBorders>
          </w:tcPr>
          <w:p w:rsidR="00E94C47" w:rsidRDefault="00E94C47">
            <w:pPr>
              <w:pStyle w:val="ConsPlusNormal"/>
              <w:jc w:val="center"/>
            </w:pPr>
            <w:r>
              <w:t>100</w:t>
            </w:r>
          </w:p>
        </w:tc>
        <w:tc>
          <w:tcPr>
            <w:tcW w:w="992" w:type="dxa"/>
            <w:tcBorders>
              <w:bottom w:val="nil"/>
            </w:tcBorders>
          </w:tcPr>
          <w:p w:rsidR="00E94C47" w:rsidRDefault="00E94C47">
            <w:pPr>
              <w:pStyle w:val="ConsPlusNormal"/>
              <w:jc w:val="center"/>
            </w:pPr>
            <w:r>
              <w:t>100</w:t>
            </w:r>
          </w:p>
        </w:tc>
        <w:tc>
          <w:tcPr>
            <w:tcW w:w="992" w:type="dxa"/>
            <w:tcBorders>
              <w:bottom w:val="nil"/>
            </w:tcBorders>
          </w:tcPr>
          <w:p w:rsidR="00E94C47" w:rsidRDefault="00E94C47">
            <w:pPr>
              <w:pStyle w:val="ConsPlusNormal"/>
              <w:jc w:val="center"/>
            </w:pPr>
            <w:r>
              <w:t>100</w:t>
            </w:r>
          </w:p>
        </w:tc>
        <w:tc>
          <w:tcPr>
            <w:tcW w:w="993" w:type="dxa"/>
            <w:tcBorders>
              <w:bottom w:val="nil"/>
            </w:tcBorders>
          </w:tcPr>
          <w:p w:rsidR="00E94C47" w:rsidRDefault="00E94C47">
            <w:pPr>
              <w:pStyle w:val="ConsPlusNormal"/>
              <w:jc w:val="center"/>
            </w:pPr>
            <w:r>
              <w:t>100</w:t>
            </w:r>
          </w:p>
        </w:tc>
        <w:tc>
          <w:tcPr>
            <w:tcW w:w="993" w:type="dxa"/>
            <w:tcBorders>
              <w:bottom w:val="nil"/>
            </w:tcBorders>
          </w:tcPr>
          <w:p w:rsidR="00E94C47" w:rsidRDefault="00E94C47">
            <w:pPr>
              <w:pStyle w:val="ConsPlusNormal"/>
              <w:jc w:val="center"/>
            </w:pPr>
            <w:r>
              <w:t>100</w:t>
            </w:r>
          </w:p>
        </w:tc>
        <w:tc>
          <w:tcPr>
            <w:tcW w:w="1003" w:type="dxa"/>
            <w:tcBorders>
              <w:bottom w:val="nil"/>
            </w:tcBorders>
          </w:tcPr>
          <w:p w:rsidR="00E94C47" w:rsidRDefault="00E94C47">
            <w:pPr>
              <w:pStyle w:val="ConsPlusNormal"/>
              <w:jc w:val="center"/>
            </w:pPr>
            <w:r>
              <w:t>100</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Распоряжений Правительства Республики Алтай от 23.10.2020 </w:t>
            </w:r>
            <w:hyperlink r:id="rId85" w:history="1">
              <w:r>
                <w:rPr>
                  <w:color w:val="0000FF"/>
                </w:rPr>
                <w:t>N 634-р</w:t>
              </w:r>
            </w:hyperlink>
            <w:r>
              <w:t>,</w:t>
            </w:r>
          </w:p>
          <w:p w:rsidR="00E94C47" w:rsidRDefault="00E94C47">
            <w:pPr>
              <w:pStyle w:val="ConsPlusNormal"/>
              <w:jc w:val="both"/>
            </w:pPr>
            <w:r>
              <w:t xml:space="preserve">от 26.12.2020 </w:t>
            </w:r>
            <w:hyperlink r:id="rId86" w:history="1">
              <w:r>
                <w:rPr>
                  <w:color w:val="0000FF"/>
                </w:rPr>
                <w:t>N 848-р</w:t>
              </w:r>
            </w:hyperlink>
            <w:r>
              <w:t>)</w:t>
            </w:r>
          </w:p>
        </w:tc>
      </w:tr>
      <w:tr w:rsidR="00E94C47">
        <w:tblPrEx>
          <w:tblBorders>
            <w:insideH w:val="nil"/>
          </w:tblBorders>
        </w:tblPrEx>
        <w:tc>
          <w:tcPr>
            <w:tcW w:w="680" w:type="dxa"/>
            <w:tcBorders>
              <w:bottom w:val="nil"/>
            </w:tcBorders>
          </w:tcPr>
          <w:p w:rsidR="00E94C47" w:rsidRDefault="00E94C47">
            <w:pPr>
              <w:pStyle w:val="ConsPlusNormal"/>
              <w:jc w:val="both"/>
            </w:pPr>
            <w:r>
              <w:t>28.</w:t>
            </w:r>
          </w:p>
        </w:tc>
        <w:tc>
          <w:tcPr>
            <w:tcW w:w="14142" w:type="dxa"/>
            <w:gridSpan w:val="10"/>
            <w:tcBorders>
              <w:bottom w:val="nil"/>
            </w:tcBorders>
          </w:tcPr>
          <w:p w:rsidR="00E94C47" w:rsidRDefault="00E94C47">
            <w:pPr>
              <w:pStyle w:val="ConsPlusNormal"/>
              <w:jc w:val="both"/>
            </w:pPr>
            <w:r>
              <w:t xml:space="preserve">Исключен. - </w:t>
            </w:r>
            <w:hyperlink r:id="rId87" w:history="1">
              <w:r>
                <w:rPr>
                  <w:color w:val="0000FF"/>
                </w:rPr>
                <w:t>Распоряжение</w:t>
              </w:r>
            </w:hyperlink>
            <w:r>
              <w:t xml:space="preserve"> Правительства Республики Алтай от 28.01.2022 N 40-р</w:t>
            </w:r>
          </w:p>
        </w:tc>
      </w:tr>
      <w:tr w:rsidR="00E94C47">
        <w:tblPrEx>
          <w:tblBorders>
            <w:insideH w:val="nil"/>
          </w:tblBorders>
        </w:tblPrEx>
        <w:tc>
          <w:tcPr>
            <w:tcW w:w="680" w:type="dxa"/>
            <w:tcBorders>
              <w:bottom w:val="nil"/>
            </w:tcBorders>
          </w:tcPr>
          <w:p w:rsidR="00E94C47" w:rsidRDefault="00E94C47">
            <w:pPr>
              <w:pStyle w:val="ConsPlusNormal"/>
              <w:jc w:val="both"/>
            </w:pPr>
            <w:r>
              <w:t>29.</w:t>
            </w:r>
          </w:p>
        </w:tc>
        <w:tc>
          <w:tcPr>
            <w:tcW w:w="14142" w:type="dxa"/>
            <w:gridSpan w:val="10"/>
            <w:tcBorders>
              <w:bottom w:val="nil"/>
            </w:tcBorders>
          </w:tcPr>
          <w:p w:rsidR="00E94C47" w:rsidRDefault="00E94C47">
            <w:pPr>
              <w:pStyle w:val="ConsPlusNormal"/>
              <w:jc w:val="both"/>
            </w:pPr>
            <w:r>
              <w:t xml:space="preserve">Исключен. - </w:t>
            </w:r>
            <w:hyperlink r:id="rId88" w:history="1">
              <w:r>
                <w:rPr>
                  <w:color w:val="0000FF"/>
                </w:rPr>
                <w:t>Распоряжение</w:t>
              </w:r>
            </w:hyperlink>
            <w:r>
              <w:t xml:space="preserve"> Правительства Республики Алтай от 26.12.2020 N 848-р</w:t>
            </w:r>
          </w:p>
        </w:tc>
      </w:tr>
      <w:tr w:rsidR="00E94C47">
        <w:tblPrEx>
          <w:tblBorders>
            <w:insideH w:val="nil"/>
          </w:tblBorders>
        </w:tblPrEx>
        <w:tc>
          <w:tcPr>
            <w:tcW w:w="14822" w:type="dxa"/>
            <w:gridSpan w:val="11"/>
            <w:tcBorders>
              <w:bottom w:val="nil"/>
            </w:tcBorders>
          </w:tcPr>
          <w:p w:rsidR="00E94C47" w:rsidRDefault="00E94C47">
            <w:pPr>
              <w:pStyle w:val="ConsPlusNormal"/>
              <w:jc w:val="center"/>
              <w:outlineLvl w:val="1"/>
            </w:pPr>
            <w:r>
              <w:lastRenderedPageBreak/>
              <w:t>Раздел XI. Меры по усилению внутреннего государственного финансового контроля и контроля, осуществляемого главными распорядителями бюджетных средств</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89" w:history="1">
              <w:r>
                <w:rPr>
                  <w:color w:val="0000FF"/>
                </w:rPr>
                <w:t>Распоряжения</w:t>
              </w:r>
            </w:hyperlink>
            <w:r>
              <w:t xml:space="preserve"> Правительства Республики Алтай от 28.04.2020 N 256-р)</w:t>
            </w:r>
          </w:p>
        </w:tc>
      </w:tr>
      <w:tr w:rsidR="00E94C47">
        <w:tc>
          <w:tcPr>
            <w:tcW w:w="680" w:type="dxa"/>
            <w:vMerge w:val="restart"/>
            <w:tcBorders>
              <w:bottom w:val="nil"/>
            </w:tcBorders>
          </w:tcPr>
          <w:p w:rsidR="00E94C47" w:rsidRDefault="00E94C47">
            <w:pPr>
              <w:pStyle w:val="ConsPlusNormal"/>
              <w:jc w:val="both"/>
            </w:pPr>
            <w:r>
              <w:t>30.</w:t>
            </w:r>
          </w:p>
        </w:tc>
        <w:tc>
          <w:tcPr>
            <w:tcW w:w="2551" w:type="dxa"/>
            <w:vMerge w:val="restart"/>
            <w:tcBorders>
              <w:bottom w:val="nil"/>
            </w:tcBorders>
          </w:tcPr>
          <w:p w:rsidR="00E94C47" w:rsidRDefault="00E94C47">
            <w:pPr>
              <w:pStyle w:val="ConsPlusNormal"/>
              <w:jc w:val="both"/>
            </w:pPr>
            <w:r>
              <w:t>Усиление внутреннего государственного финансового контроля</w:t>
            </w:r>
          </w:p>
        </w:tc>
        <w:tc>
          <w:tcPr>
            <w:tcW w:w="2041" w:type="dxa"/>
            <w:vMerge w:val="restart"/>
            <w:tcBorders>
              <w:bottom w:val="nil"/>
            </w:tcBorders>
          </w:tcPr>
          <w:p w:rsidR="00E94C47" w:rsidRDefault="00E94C47">
            <w:pPr>
              <w:pStyle w:val="ConsPlusNormal"/>
              <w:jc w:val="both"/>
            </w:pPr>
            <w:r>
              <w:t>Комитет по контролю (надзору) Республики Алтай</w:t>
            </w:r>
          </w:p>
        </w:tc>
        <w:tc>
          <w:tcPr>
            <w:tcW w:w="2464" w:type="dxa"/>
          </w:tcPr>
          <w:p w:rsidR="00E94C47" w:rsidRDefault="00E94C47">
            <w:pPr>
              <w:pStyle w:val="ConsPlusNormal"/>
              <w:jc w:val="both"/>
            </w:pPr>
            <w:r>
              <w:t xml:space="preserve">Соблюдение требований федерального </w:t>
            </w:r>
            <w:hyperlink r:id="rId90" w:history="1">
              <w:r>
                <w:rPr>
                  <w:color w:val="0000FF"/>
                </w:rPr>
                <w:t>стандарта</w:t>
              </w:r>
            </w:hyperlink>
            <w:r>
              <w:t xml:space="preserve">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 февраля 2020 года N 208, при планировании контрольной деятельности</w:t>
            </w:r>
          </w:p>
        </w:tc>
        <w:tc>
          <w:tcPr>
            <w:tcW w:w="979" w:type="dxa"/>
          </w:tcPr>
          <w:p w:rsidR="00E94C47" w:rsidRDefault="00E94C47">
            <w:pPr>
              <w:pStyle w:val="ConsPlusNormal"/>
              <w:jc w:val="center"/>
            </w:pPr>
            <w:r>
              <w:t>да/нет</w:t>
            </w:r>
          </w:p>
        </w:tc>
        <w:tc>
          <w:tcPr>
            <w:tcW w:w="1134"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1003" w:type="dxa"/>
          </w:tcPr>
          <w:p w:rsidR="00E94C47" w:rsidRDefault="00E94C47">
            <w:pPr>
              <w:pStyle w:val="ConsPlusNormal"/>
              <w:jc w:val="center"/>
            </w:pPr>
            <w:r>
              <w:t>да</w:t>
            </w:r>
          </w:p>
        </w:tc>
      </w:tr>
      <w:tr w:rsidR="00E94C47">
        <w:tblPrEx>
          <w:tblBorders>
            <w:insideH w:val="nil"/>
          </w:tblBorders>
        </w:tblPrEx>
        <w:tc>
          <w:tcPr>
            <w:tcW w:w="680" w:type="dxa"/>
            <w:vMerge/>
            <w:tcBorders>
              <w:bottom w:val="nil"/>
            </w:tcBorders>
          </w:tcPr>
          <w:p w:rsidR="00E94C47" w:rsidRDefault="00E94C47">
            <w:pPr>
              <w:spacing w:after="1" w:line="0" w:lineRule="atLeast"/>
            </w:pPr>
          </w:p>
        </w:tc>
        <w:tc>
          <w:tcPr>
            <w:tcW w:w="2551" w:type="dxa"/>
            <w:vMerge/>
            <w:tcBorders>
              <w:bottom w:val="nil"/>
            </w:tcBorders>
          </w:tcPr>
          <w:p w:rsidR="00E94C47" w:rsidRDefault="00E94C47">
            <w:pPr>
              <w:spacing w:after="1" w:line="0" w:lineRule="atLeast"/>
            </w:pPr>
          </w:p>
        </w:tc>
        <w:tc>
          <w:tcPr>
            <w:tcW w:w="2041" w:type="dxa"/>
            <w:vMerge/>
            <w:tcBorders>
              <w:bottom w:val="nil"/>
            </w:tcBorders>
          </w:tcPr>
          <w:p w:rsidR="00E94C47" w:rsidRDefault="00E94C47">
            <w:pPr>
              <w:spacing w:after="1" w:line="0" w:lineRule="atLeast"/>
            </w:pPr>
          </w:p>
        </w:tc>
        <w:tc>
          <w:tcPr>
            <w:tcW w:w="2464" w:type="dxa"/>
            <w:tcBorders>
              <w:bottom w:val="nil"/>
            </w:tcBorders>
          </w:tcPr>
          <w:p w:rsidR="00E94C47" w:rsidRDefault="00E94C47">
            <w:pPr>
              <w:pStyle w:val="ConsPlusNormal"/>
              <w:jc w:val="both"/>
            </w:pPr>
            <w:r>
              <w:t xml:space="preserve">Составление отчетности о результатах контрольной деятельности в соответствии с требованиями федерального </w:t>
            </w:r>
            <w:hyperlink r:id="rId91" w:history="1">
              <w:r>
                <w:rPr>
                  <w:color w:val="0000FF"/>
                </w:rPr>
                <w:t>стандарта</w:t>
              </w:r>
            </w:hyperlink>
            <w:r>
              <w:t xml:space="preserve"> внутреннего государственного </w:t>
            </w:r>
            <w:r>
              <w:lastRenderedPageBreak/>
              <w:t>(муниципального)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 сентября 2020 года N 1478</w:t>
            </w:r>
          </w:p>
        </w:tc>
        <w:tc>
          <w:tcPr>
            <w:tcW w:w="979" w:type="dxa"/>
            <w:tcBorders>
              <w:bottom w:val="nil"/>
            </w:tcBorders>
          </w:tcPr>
          <w:p w:rsidR="00E94C47" w:rsidRDefault="00E94C47">
            <w:pPr>
              <w:pStyle w:val="ConsPlusNormal"/>
              <w:jc w:val="center"/>
            </w:pPr>
            <w:r>
              <w:lastRenderedPageBreak/>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(в ред. Распоряжений Правительства Республики Алтай от 28.01.2022 </w:t>
            </w:r>
            <w:hyperlink r:id="rId92" w:history="1">
              <w:r>
                <w:rPr>
                  <w:color w:val="0000FF"/>
                </w:rPr>
                <w:t>N 40-р</w:t>
              </w:r>
            </w:hyperlink>
            <w:r>
              <w:t>,</w:t>
            </w:r>
          </w:p>
          <w:p w:rsidR="00E94C47" w:rsidRDefault="00E94C47">
            <w:pPr>
              <w:pStyle w:val="ConsPlusNormal"/>
              <w:jc w:val="both"/>
            </w:pPr>
            <w:r>
              <w:t xml:space="preserve">от 09.03.2022 </w:t>
            </w:r>
            <w:hyperlink r:id="rId93" w:history="1">
              <w:r>
                <w:rPr>
                  <w:color w:val="0000FF"/>
                </w:rPr>
                <w:t>N 120-р</w:t>
              </w:r>
            </w:hyperlink>
            <w:r>
              <w:t>)</w:t>
            </w:r>
          </w:p>
        </w:tc>
      </w:tr>
      <w:tr w:rsidR="00E94C47">
        <w:tc>
          <w:tcPr>
            <w:tcW w:w="680" w:type="dxa"/>
            <w:vMerge w:val="restart"/>
            <w:tcBorders>
              <w:bottom w:val="nil"/>
            </w:tcBorders>
          </w:tcPr>
          <w:p w:rsidR="00E94C47" w:rsidRDefault="00E94C47">
            <w:pPr>
              <w:pStyle w:val="ConsPlusNormal"/>
              <w:jc w:val="both"/>
            </w:pPr>
            <w:r>
              <w:t>31.</w:t>
            </w:r>
          </w:p>
        </w:tc>
        <w:tc>
          <w:tcPr>
            <w:tcW w:w="2551" w:type="dxa"/>
            <w:vMerge w:val="restart"/>
            <w:tcBorders>
              <w:bottom w:val="nil"/>
            </w:tcBorders>
          </w:tcPr>
          <w:p w:rsidR="00E94C47" w:rsidRDefault="00E94C47">
            <w:pPr>
              <w:pStyle w:val="ConsPlusNormal"/>
              <w:jc w:val="both"/>
            </w:pPr>
            <w:r>
              <w:t>Усиление контроля, осуществляемого главными распорядителями бюджетных средств</w:t>
            </w:r>
          </w:p>
        </w:tc>
        <w:tc>
          <w:tcPr>
            <w:tcW w:w="2041" w:type="dxa"/>
            <w:vMerge w:val="restart"/>
            <w:tcBorders>
              <w:bottom w:val="nil"/>
            </w:tcBorders>
          </w:tcPr>
          <w:p w:rsidR="00E94C47" w:rsidRDefault="00E94C47">
            <w:pPr>
              <w:pStyle w:val="ConsPlusNormal"/>
              <w:jc w:val="both"/>
            </w:pPr>
            <w:r>
              <w:t>Исполнительные органы государственной власти Республики Алтай</w:t>
            </w:r>
          </w:p>
        </w:tc>
        <w:tc>
          <w:tcPr>
            <w:tcW w:w="2464" w:type="dxa"/>
          </w:tcPr>
          <w:p w:rsidR="00E94C47" w:rsidRDefault="00E94C47">
            <w:pPr>
              <w:pStyle w:val="ConsPlusNormal"/>
              <w:jc w:val="both"/>
            </w:pPr>
            <w:r>
              <w:t xml:space="preserve">Соблюдение требований </w:t>
            </w:r>
            <w:hyperlink r:id="rId94" w:history="1">
              <w:r>
                <w:rPr>
                  <w:color w:val="0000FF"/>
                </w:rPr>
                <w:t>Порядка</w:t>
              </w:r>
            </w:hyperlink>
            <w:r>
              <w:t xml:space="preserve"> осуществления контроля за деятельностью бюджетных, автономных и казенных учреждений Республики Алтай, утвержденного постановлением Правительства Республики Алтай от 30 апреля 2020 г. N 159, </w:t>
            </w:r>
            <w:hyperlink r:id="rId95" w:history="1">
              <w:r>
                <w:rPr>
                  <w:color w:val="0000FF"/>
                </w:rPr>
                <w:t>Порядка</w:t>
              </w:r>
            </w:hyperlink>
            <w:r>
              <w:t xml:space="preserve"> осуществления государственными органами Республики Алтай ведомственного контроля за соблюдением </w:t>
            </w:r>
            <w:r>
              <w:lastRenderedPageBreak/>
              <w:t>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утвержденного постановлением Правительства Республики Алтай от 13 мая 2014 г. N 133, при планировании контрольной деятельности</w:t>
            </w:r>
          </w:p>
        </w:tc>
        <w:tc>
          <w:tcPr>
            <w:tcW w:w="979" w:type="dxa"/>
          </w:tcPr>
          <w:p w:rsidR="00E94C47" w:rsidRDefault="00E94C47">
            <w:pPr>
              <w:pStyle w:val="ConsPlusNormal"/>
              <w:jc w:val="center"/>
            </w:pPr>
            <w:r>
              <w:lastRenderedPageBreak/>
              <w:t>да/нет</w:t>
            </w:r>
          </w:p>
        </w:tc>
        <w:tc>
          <w:tcPr>
            <w:tcW w:w="1134"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2"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993" w:type="dxa"/>
          </w:tcPr>
          <w:p w:rsidR="00E94C47" w:rsidRDefault="00E94C47">
            <w:pPr>
              <w:pStyle w:val="ConsPlusNormal"/>
              <w:jc w:val="center"/>
            </w:pPr>
            <w:r>
              <w:t>да</w:t>
            </w:r>
          </w:p>
        </w:tc>
        <w:tc>
          <w:tcPr>
            <w:tcW w:w="1003" w:type="dxa"/>
          </w:tcPr>
          <w:p w:rsidR="00E94C47" w:rsidRDefault="00E94C47">
            <w:pPr>
              <w:pStyle w:val="ConsPlusNormal"/>
              <w:jc w:val="center"/>
            </w:pPr>
            <w:r>
              <w:t>да</w:t>
            </w:r>
          </w:p>
        </w:tc>
      </w:tr>
      <w:tr w:rsidR="00E94C47">
        <w:tblPrEx>
          <w:tblBorders>
            <w:insideH w:val="nil"/>
          </w:tblBorders>
        </w:tblPrEx>
        <w:tc>
          <w:tcPr>
            <w:tcW w:w="680" w:type="dxa"/>
            <w:vMerge/>
            <w:tcBorders>
              <w:bottom w:val="nil"/>
            </w:tcBorders>
          </w:tcPr>
          <w:p w:rsidR="00E94C47" w:rsidRDefault="00E94C47">
            <w:pPr>
              <w:spacing w:after="1" w:line="0" w:lineRule="atLeast"/>
            </w:pPr>
          </w:p>
        </w:tc>
        <w:tc>
          <w:tcPr>
            <w:tcW w:w="2551" w:type="dxa"/>
            <w:vMerge/>
            <w:tcBorders>
              <w:bottom w:val="nil"/>
            </w:tcBorders>
          </w:tcPr>
          <w:p w:rsidR="00E94C47" w:rsidRDefault="00E94C47">
            <w:pPr>
              <w:spacing w:after="1" w:line="0" w:lineRule="atLeast"/>
            </w:pPr>
          </w:p>
        </w:tc>
        <w:tc>
          <w:tcPr>
            <w:tcW w:w="2041" w:type="dxa"/>
            <w:vMerge/>
            <w:tcBorders>
              <w:bottom w:val="nil"/>
            </w:tcBorders>
          </w:tcPr>
          <w:p w:rsidR="00E94C47" w:rsidRDefault="00E94C47">
            <w:pPr>
              <w:spacing w:after="1" w:line="0" w:lineRule="atLeast"/>
            </w:pPr>
          </w:p>
        </w:tc>
        <w:tc>
          <w:tcPr>
            <w:tcW w:w="2464" w:type="dxa"/>
            <w:tcBorders>
              <w:bottom w:val="nil"/>
            </w:tcBorders>
          </w:tcPr>
          <w:p w:rsidR="00E94C47" w:rsidRDefault="00E94C47">
            <w:pPr>
              <w:pStyle w:val="ConsPlusNormal"/>
              <w:jc w:val="both"/>
            </w:pPr>
            <w:r>
              <w:t xml:space="preserve">Составление отчетности о результатах учредительского и ведомственного контроля, в соответствии с требованиями </w:t>
            </w:r>
            <w:hyperlink r:id="rId96" w:history="1">
              <w:r>
                <w:rPr>
                  <w:color w:val="0000FF"/>
                </w:rPr>
                <w:t>Порядка</w:t>
              </w:r>
            </w:hyperlink>
            <w:r>
              <w:t xml:space="preserve"> осуществления контроля за деятельностью бюджетных, автономных и казенных учреждений Республики Алтай, утвержденного постановлением Правительства Республики Алтай от 30 апреля 2020 г. N 159, </w:t>
            </w:r>
            <w:hyperlink r:id="rId97" w:history="1">
              <w:r>
                <w:rPr>
                  <w:color w:val="0000FF"/>
                </w:rPr>
                <w:t>Порядка</w:t>
              </w:r>
            </w:hyperlink>
            <w:r>
              <w:t xml:space="preserve"> осуществления государственными органами Республики Алтай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утвержденного постановлением Правительства Республики Алтай от 13 мая 2014 г. N 133</w:t>
            </w:r>
          </w:p>
        </w:tc>
        <w:tc>
          <w:tcPr>
            <w:tcW w:w="979" w:type="dxa"/>
            <w:tcBorders>
              <w:bottom w:val="nil"/>
            </w:tcBorders>
          </w:tcPr>
          <w:p w:rsidR="00E94C47" w:rsidRDefault="00E94C47">
            <w:pPr>
              <w:pStyle w:val="ConsPlusNormal"/>
              <w:jc w:val="center"/>
            </w:pPr>
            <w:r>
              <w:lastRenderedPageBreak/>
              <w:t>да/нет</w:t>
            </w:r>
          </w:p>
        </w:tc>
        <w:tc>
          <w:tcPr>
            <w:tcW w:w="1134"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2"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993" w:type="dxa"/>
            <w:tcBorders>
              <w:bottom w:val="nil"/>
            </w:tcBorders>
          </w:tcPr>
          <w:p w:rsidR="00E94C47" w:rsidRDefault="00E94C47">
            <w:pPr>
              <w:pStyle w:val="ConsPlusNormal"/>
              <w:jc w:val="center"/>
            </w:pPr>
            <w:r>
              <w:t>да</w:t>
            </w:r>
          </w:p>
        </w:tc>
        <w:tc>
          <w:tcPr>
            <w:tcW w:w="1003" w:type="dxa"/>
            <w:tcBorders>
              <w:bottom w:val="nil"/>
            </w:tcBorders>
          </w:tcPr>
          <w:p w:rsidR="00E94C47" w:rsidRDefault="00E94C47">
            <w:pPr>
              <w:pStyle w:val="ConsPlusNormal"/>
              <w:jc w:val="center"/>
            </w:pPr>
            <w:r>
              <w:t>да</w:t>
            </w:r>
          </w:p>
        </w:tc>
      </w:tr>
      <w:tr w:rsidR="00E94C47">
        <w:tblPrEx>
          <w:tblBorders>
            <w:insideH w:val="nil"/>
          </w:tblBorders>
        </w:tblPrEx>
        <w:tc>
          <w:tcPr>
            <w:tcW w:w="14822" w:type="dxa"/>
            <w:gridSpan w:val="11"/>
            <w:tcBorders>
              <w:top w:val="nil"/>
            </w:tcBorders>
          </w:tcPr>
          <w:p w:rsidR="00E94C47" w:rsidRDefault="00E94C47">
            <w:pPr>
              <w:pStyle w:val="ConsPlusNormal"/>
              <w:jc w:val="both"/>
            </w:pPr>
            <w:r>
              <w:lastRenderedPageBreak/>
              <w:t xml:space="preserve">(п. 31 введен </w:t>
            </w:r>
            <w:hyperlink r:id="rId98" w:history="1">
              <w:r>
                <w:rPr>
                  <w:color w:val="0000FF"/>
                </w:rPr>
                <w:t>Распоряжением</w:t>
              </w:r>
            </w:hyperlink>
            <w:r>
              <w:t xml:space="preserve"> Правительства Республики Алтай от 28.01.2022 N 40-р)</w:t>
            </w:r>
          </w:p>
        </w:tc>
      </w:tr>
      <w:tr w:rsidR="00E94C47">
        <w:tblPrEx>
          <w:tblBorders>
            <w:insideH w:val="nil"/>
          </w:tblBorders>
        </w:tblPrEx>
        <w:tc>
          <w:tcPr>
            <w:tcW w:w="7736" w:type="dxa"/>
            <w:gridSpan w:val="4"/>
            <w:tcBorders>
              <w:bottom w:val="nil"/>
            </w:tcBorders>
          </w:tcPr>
          <w:p w:rsidR="00E94C47" w:rsidRDefault="00E94C47">
            <w:pPr>
              <w:pStyle w:val="ConsPlusNormal"/>
              <w:jc w:val="both"/>
            </w:pPr>
            <w:r>
              <w:t>Итого бюджетный эффект:</w:t>
            </w:r>
          </w:p>
        </w:tc>
        <w:tc>
          <w:tcPr>
            <w:tcW w:w="979" w:type="dxa"/>
            <w:tcBorders>
              <w:bottom w:val="nil"/>
            </w:tcBorders>
          </w:tcPr>
          <w:p w:rsidR="00E94C47" w:rsidRDefault="00E94C47">
            <w:pPr>
              <w:pStyle w:val="ConsPlusNormal"/>
              <w:jc w:val="center"/>
            </w:pPr>
            <w:r>
              <w:t>тыс. руб.</w:t>
            </w:r>
          </w:p>
        </w:tc>
        <w:tc>
          <w:tcPr>
            <w:tcW w:w="1134" w:type="dxa"/>
            <w:tcBorders>
              <w:bottom w:val="nil"/>
            </w:tcBorders>
          </w:tcPr>
          <w:p w:rsidR="00E94C47" w:rsidRDefault="00E94C47">
            <w:pPr>
              <w:pStyle w:val="ConsPlusNormal"/>
              <w:jc w:val="center"/>
            </w:pPr>
            <w:r>
              <w:t>190,6</w:t>
            </w:r>
          </w:p>
        </w:tc>
        <w:tc>
          <w:tcPr>
            <w:tcW w:w="992" w:type="dxa"/>
            <w:tcBorders>
              <w:bottom w:val="nil"/>
            </w:tcBorders>
          </w:tcPr>
          <w:p w:rsidR="00E94C47" w:rsidRDefault="00E94C47">
            <w:pPr>
              <w:pStyle w:val="ConsPlusNormal"/>
              <w:jc w:val="center"/>
            </w:pPr>
            <w:r>
              <w:t>1652,1</w:t>
            </w:r>
          </w:p>
        </w:tc>
        <w:tc>
          <w:tcPr>
            <w:tcW w:w="992" w:type="dxa"/>
            <w:tcBorders>
              <w:bottom w:val="nil"/>
            </w:tcBorders>
          </w:tcPr>
          <w:p w:rsidR="00E94C47" w:rsidRDefault="00E94C47">
            <w:pPr>
              <w:pStyle w:val="ConsPlusNormal"/>
              <w:jc w:val="center"/>
            </w:pPr>
            <w:r>
              <w:t>0</w:t>
            </w:r>
          </w:p>
        </w:tc>
        <w:tc>
          <w:tcPr>
            <w:tcW w:w="993" w:type="dxa"/>
            <w:tcBorders>
              <w:bottom w:val="nil"/>
            </w:tcBorders>
          </w:tcPr>
          <w:p w:rsidR="00E94C47" w:rsidRDefault="00E94C47">
            <w:pPr>
              <w:pStyle w:val="ConsPlusNormal"/>
              <w:jc w:val="center"/>
            </w:pPr>
            <w:r>
              <w:t>0</w:t>
            </w:r>
          </w:p>
        </w:tc>
        <w:tc>
          <w:tcPr>
            <w:tcW w:w="993" w:type="dxa"/>
            <w:tcBorders>
              <w:bottom w:val="nil"/>
            </w:tcBorders>
          </w:tcPr>
          <w:p w:rsidR="00E94C47" w:rsidRDefault="00E94C47">
            <w:pPr>
              <w:pStyle w:val="ConsPlusNormal"/>
              <w:jc w:val="center"/>
            </w:pPr>
            <w:r>
              <w:t>0</w:t>
            </w:r>
          </w:p>
        </w:tc>
        <w:tc>
          <w:tcPr>
            <w:tcW w:w="1003" w:type="dxa"/>
            <w:tcBorders>
              <w:bottom w:val="nil"/>
            </w:tcBorders>
          </w:tcPr>
          <w:p w:rsidR="00E94C47" w:rsidRDefault="00E94C47">
            <w:pPr>
              <w:pStyle w:val="ConsPlusNormal"/>
              <w:jc w:val="center"/>
            </w:pPr>
            <w:r>
              <w:t>0</w:t>
            </w:r>
          </w:p>
        </w:tc>
      </w:tr>
      <w:tr w:rsidR="00E94C47">
        <w:tblPrEx>
          <w:tblBorders>
            <w:insideH w:val="nil"/>
          </w:tblBorders>
        </w:tblPrEx>
        <w:tc>
          <w:tcPr>
            <w:tcW w:w="14822" w:type="dxa"/>
            <w:gridSpan w:val="11"/>
            <w:tcBorders>
              <w:top w:val="nil"/>
            </w:tcBorders>
          </w:tcPr>
          <w:p w:rsidR="00E94C47" w:rsidRDefault="00E94C47">
            <w:pPr>
              <w:pStyle w:val="ConsPlusNormal"/>
              <w:jc w:val="both"/>
            </w:pPr>
            <w:r>
              <w:t xml:space="preserve">(в ред. </w:t>
            </w:r>
            <w:hyperlink r:id="rId99" w:history="1">
              <w:r>
                <w:rPr>
                  <w:color w:val="0000FF"/>
                </w:rPr>
                <w:t>Распоряжения</w:t>
              </w:r>
            </w:hyperlink>
            <w:r>
              <w:t xml:space="preserve"> Правительства Республики Алтай от 28.01.2022 N 40-р)</w:t>
            </w:r>
          </w:p>
        </w:tc>
      </w:tr>
    </w:tbl>
    <w:p w:rsidR="00E94C47" w:rsidRDefault="00E94C47">
      <w:pPr>
        <w:pStyle w:val="ConsPlusNormal"/>
        <w:jc w:val="both"/>
      </w:pPr>
    </w:p>
    <w:p w:rsidR="00E94C47" w:rsidRDefault="00E94C47">
      <w:pPr>
        <w:pStyle w:val="ConsPlusNormal"/>
        <w:jc w:val="both"/>
      </w:pPr>
    </w:p>
    <w:p w:rsidR="00E94C47" w:rsidRDefault="00E94C47">
      <w:pPr>
        <w:pStyle w:val="ConsPlusNormal"/>
        <w:pBdr>
          <w:top w:val="single" w:sz="6" w:space="0" w:color="auto"/>
        </w:pBdr>
        <w:spacing w:before="100" w:after="100"/>
        <w:jc w:val="both"/>
        <w:rPr>
          <w:sz w:val="2"/>
          <w:szCs w:val="2"/>
        </w:rPr>
      </w:pPr>
    </w:p>
    <w:p w:rsidR="00984717" w:rsidRDefault="00984717"/>
    <w:sectPr w:rsidR="00984717" w:rsidSect="00840E3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47"/>
    <w:rsid w:val="00984717"/>
    <w:rsid w:val="00D17707"/>
    <w:rsid w:val="00E9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1CEE2-4F8E-486D-91D8-A18198F8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C47"/>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216F529F0F4BCA725AEDF912866D44DE9452B94A2D24C90F4EE540B52160A2977239FC7FF51DDCE2C4D94A92B4B23E26840DCDEAFD05BC2A9BA6X0FDE" TargetMode="External"/><Relationship Id="rId21" Type="http://schemas.openxmlformats.org/officeDocument/2006/relationships/hyperlink" Target="consultantplus://offline/ref=F7216F529F0F4BCA725AEDF912866D44DE9452B94D2F22C8084EE540B52160A2977239FC7FF51DDCE2C2DA4D92B4B23E26840DCDEAFD05BC2A9BA6X0FDE" TargetMode="External"/><Relationship Id="rId42" Type="http://schemas.openxmlformats.org/officeDocument/2006/relationships/hyperlink" Target="consultantplus://offline/ref=F7216F529F0F4BCA725AEDF912866D44DE9452B94D2F22C8084EE540B52160A2977239FC7FF51DDCE2C2DF4A92B4B23E26840DCDEAFD05BC2A9BA6X0FDE" TargetMode="External"/><Relationship Id="rId47" Type="http://schemas.openxmlformats.org/officeDocument/2006/relationships/hyperlink" Target="consultantplus://offline/ref=F7216F529F0F4BCA725AEDF912866D44DE9452B94D2F22C8084EE540B52160A2977239FC7FF51DDCE2C7D94A92B4B23E26840DCDEAFD05BC2A9BA6X0FDE" TargetMode="External"/><Relationship Id="rId63" Type="http://schemas.openxmlformats.org/officeDocument/2006/relationships/hyperlink" Target="consultantplus://offline/ref=F7216F529F0F4BCA725AEDF912866D44DE9452B94D2C24CF0D4EE540B52160A2977239FC7FF51DDCE2C2DC4292B4B23E26840DCDEAFD05BC2A9BA6X0FDE" TargetMode="External"/><Relationship Id="rId68" Type="http://schemas.openxmlformats.org/officeDocument/2006/relationships/hyperlink" Target="consultantplus://offline/ref=F7216F529F0F4BCA725AEDF912866D44DE9452B94D2E20CF0D4EE540B52160A2977239FC7FF51DDCE2C2D84392B4B23E26840DCDEAFD05BC2A9BA6X0FDE" TargetMode="External"/><Relationship Id="rId84" Type="http://schemas.openxmlformats.org/officeDocument/2006/relationships/hyperlink" Target="consultantplus://offline/ref=F7216F529F0F4BCA725AF3F404EA3A48DC9E0BBC4E272D9D5711BE1DE2286AF5D03D60B938FD1DD7B6939F1F94E1E664738F12CAF4FFX0F1E" TargetMode="External"/><Relationship Id="rId89" Type="http://schemas.openxmlformats.org/officeDocument/2006/relationships/hyperlink" Target="consultantplus://offline/ref=F7216F529F0F4BCA725AEDF912866D44DE9452B94D2E20CF0D4EE540B52160A2977239FC7FF51DDCE2C2DD4B92B4B23E26840DCDEAFD05BC2A9BA6X0FDE" TargetMode="External"/><Relationship Id="rId16" Type="http://schemas.openxmlformats.org/officeDocument/2006/relationships/hyperlink" Target="consultantplus://offline/ref=F7216F529F0F4BCA725AEDF912866D44DE9452B94A2D24C90F4EE540B52160A2977239EE7FAD11DDE7DCDB4C87E2E378X7F1E" TargetMode="External"/><Relationship Id="rId11" Type="http://schemas.openxmlformats.org/officeDocument/2006/relationships/hyperlink" Target="consultantplus://offline/ref=F7216F529F0F4BCA725AF3F404EA3A48DC9E0BBC4E272D9D5711BE1DE2286AF5D03D60BA3DFB1DD7B6939F1F94E1E664738F12CAF4FFX0F1E" TargetMode="External"/><Relationship Id="rId32" Type="http://schemas.openxmlformats.org/officeDocument/2006/relationships/hyperlink" Target="consultantplus://offline/ref=F7216F529F0F4BCA725AEDF912866D44DE9452B94D2C24CE034EE540B52160A2977239FC7FF51DDCE2C2DA4F92B4B23E26840DCDEAFD05BC2A9BA6X0FDE" TargetMode="External"/><Relationship Id="rId37" Type="http://schemas.openxmlformats.org/officeDocument/2006/relationships/hyperlink" Target="consultantplus://offline/ref=F7216F529F0F4BCA725AEDF912866D44DE9452B94A2825C20A4EE540B52160A2977239EE7FAD11DDE7DCDB4C87E2E378X7F1E" TargetMode="External"/><Relationship Id="rId53" Type="http://schemas.openxmlformats.org/officeDocument/2006/relationships/hyperlink" Target="consultantplus://offline/ref=F7216F529F0F4BCA725AEDF912866D44DE9452B94D2E20CF0D4EE540B52160A2977239FC7FF51DDCE2C2D94992B4B23E26840DCDEAFD05BC2A9BA6X0FDE" TargetMode="External"/><Relationship Id="rId58" Type="http://schemas.openxmlformats.org/officeDocument/2006/relationships/hyperlink" Target="consultantplus://offline/ref=F7216F529F0F4BCA725AEDF912866D44DE9452B94D2722C30D4EE540B52160A2977239FC7FF51DDCE2C2DF4A92B4B23E26840DCDEAFD05BC2A9BA6X0FDE" TargetMode="External"/><Relationship Id="rId74" Type="http://schemas.openxmlformats.org/officeDocument/2006/relationships/hyperlink" Target="consultantplus://offline/ref=F7216F529F0F4BCA725AEDF912866D44DE9452B94D2722C30D4EE540B52160A2977239FC7FF51DDCE2C2D34292B4B23E26840DCDEAFD05BC2A9BA6X0FDE" TargetMode="External"/><Relationship Id="rId79" Type="http://schemas.openxmlformats.org/officeDocument/2006/relationships/hyperlink" Target="consultantplus://offline/ref=F7216F529F0F4BCA725AEDF912866D44DE9452B94D2722C30D4EE540B52160A2977239FC7FF51DDCE2C2D34392B4B23E26840DCDEAFD05BC2A9BA6X0FDE" TargetMode="External"/><Relationship Id="rId5" Type="http://schemas.openxmlformats.org/officeDocument/2006/relationships/hyperlink" Target="consultantplus://offline/ref=F7216F529F0F4BCA725AEDF912866D44DE9452B94D2E20CF0D4EE540B52160A2977239FC7FF51DDCE2C2DB4F92B4B23E26840DCDEAFD05BC2A9BA6X0FDE" TargetMode="External"/><Relationship Id="rId90" Type="http://schemas.openxmlformats.org/officeDocument/2006/relationships/hyperlink" Target="consultantplus://offline/ref=F7216F529F0F4BCA725AF3F404EA3A48DC9E0EB74C2F2D9D5711BE1DE2286AF5D03D60BE3BF81CDCEBC98F1BDDB5EE7B76970CCEEAFF03A0X2FAE" TargetMode="External"/><Relationship Id="rId95" Type="http://schemas.openxmlformats.org/officeDocument/2006/relationships/hyperlink" Target="consultantplus://offline/ref=F7216F529F0F4BCA725AEDF912866D44DE9452B94D2723C30C4EE540B52160A2977239FC7FF51DDCE2C0D94892B4B23E26840DCDEAFD05BC2A9BA6X0FDE" TargetMode="External"/><Relationship Id="rId22" Type="http://schemas.openxmlformats.org/officeDocument/2006/relationships/hyperlink" Target="consultantplus://offline/ref=F7216F529F0F4BCA725AEDF912866D44DE9452B94D2E20CF0D4EE540B52160A2977239FC7FF51DDCE2C2DB4392B4B23E26840DCDEAFD05BC2A9BA6X0FDE" TargetMode="External"/><Relationship Id="rId27" Type="http://schemas.openxmlformats.org/officeDocument/2006/relationships/hyperlink" Target="consultantplus://offline/ref=F7216F529F0F4BCA725AEDF912866D44DE9452B94D2E20CF0D4EE540B52160A2977239FC7FF51DDCE2C2DA4B92B4B23E26840DCDEAFD05BC2A9BA6X0FDE" TargetMode="External"/><Relationship Id="rId43" Type="http://schemas.openxmlformats.org/officeDocument/2006/relationships/hyperlink" Target="consultantplus://offline/ref=F7216F529F0F4BCA725AEDF912866D44DE9452B94D2722C30D4EE540B52160A2977239FC7FF51DDCE2C2DB4392B4B23E26840DCDEAFD05BC2A9BA6X0FDE" TargetMode="External"/><Relationship Id="rId48" Type="http://schemas.openxmlformats.org/officeDocument/2006/relationships/hyperlink" Target="consultantplus://offline/ref=F7216F529F0F4BCA725AEDF912866D44DE9452B94D2E20CF0D4EE540B52160A2977239FC7FF51DDCE2C2D94892B4B23E26840DCDEAFD05BC2A9BA6X0FDE" TargetMode="External"/><Relationship Id="rId64" Type="http://schemas.openxmlformats.org/officeDocument/2006/relationships/hyperlink" Target="consultantplus://offline/ref=F7216F529F0F4BCA725AEDF912866D44DE9452B94D2722C30D4EE540B52160A2977239FC7FF51DDCE2C2DD4992B4B23E26840DCDEAFD05BC2A9BA6X0FDE" TargetMode="External"/><Relationship Id="rId69" Type="http://schemas.openxmlformats.org/officeDocument/2006/relationships/hyperlink" Target="consultantplus://offline/ref=F7216F529F0F4BCA725AEDF912866D44DE9452B94D2E20CF0D4EE540B52160A2977239FC7FF51DDCE2C2DF4A92B4B23E26840DCDEAFD05BC2A9BA6X0FDE" TargetMode="External"/><Relationship Id="rId80" Type="http://schemas.openxmlformats.org/officeDocument/2006/relationships/hyperlink" Target="consultantplus://offline/ref=F7216F529F0F4BCA725AEDF912866D44DE9452B94D2E20CF0D4EE540B52160A2977239FC7FF51DDCE2C2DF4D92B4B23E26840DCDEAFD05BC2A9BA6X0FDE" TargetMode="External"/><Relationship Id="rId85" Type="http://schemas.openxmlformats.org/officeDocument/2006/relationships/hyperlink" Target="consultantplus://offline/ref=F7216F529F0F4BCA725AEDF912866D44DE9452B94D2C24CF0D4EE540B52160A2977239FC7FF51DDCE2C3D94892B4B23E26840DCDEAFD05BC2A9BA6X0FDE" TargetMode="External"/><Relationship Id="rId12" Type="http://schemas.openxmlformats.org/officeDocument/2006/relationships/hyperlink" Target="consultantplus://offline/ref=F7216F529F0F4BCA725AEDF912866D44DE9452B94D2E20CF0D4EE540B52160A2977239FC7FF51DDCE2C2DB4C92B4B23E26840DCDEAFD05BC2A9BA6X0FDE" TargetMode="External"/><Relationship Id="rId17" Type="http://schemas.openxmlformats.org/officeDocument/2006/relationships/hyperlink" Target="consultantplus://offline/ref=F7216F529F0F4BCA725AEDF912866D44DE9452B94B2A21C80D4EE540B52160A2977239EE7FAD11DDE7DCDB4C87E2E378X7F1E" TargetMode="External"/><Relationship Id="rId25" Type="http://schemas.openxmlformats.org/officeDocument/2006/relationships/hyperlink" Target="consultantplus://offline/ref=F7216F529F0F4BCA725AEDF912866D44DE9452B94D2F22C8084EE540B52160A2977239FC7FF51DDCE2C2D94A92B4B23E26840DCDEAFD05BC2A9BA6X0FDE" TargetMode="External"/><Relationship Id="rId33" Type="http://schemas.openxmlformats.org/officeDocument/2006/relationships/hyperlink" Target="consultantplus://offline/ref=F7216F529F0F4BCA725AEDF912866D44DE9452B94D2821CD0E4EE540B52160A2977239FC7FF51DDCE2C2D94A92B4B23E26840DCDEAFD05BC2A9BA6X0FDE" TargetMode="External"/><Relationship Id="rId38" Type="http://schemas.openxmlformats.org/officeDocument/2006/relationships/hyperlink" Target="consultantplus://offline/ref=F7216F529F0F4BCA725AEDF912866D44DE9452B94A2A2FCA094EE540B52160A2977239EE7FAD11DDE7DCDB4C87E2E378X7F1E" TargetMode="External"/><Relationship Id="rId46" Type="http://schemas.openxmlformats.org/officeDocument/2006/relationships/hyperlink" Target="consultantplus://offline/ref=F7216F529F0F4BCA725AF3F404EA3A48DA9704B44E262D9D5711BE1DE2286AF5C23D38B23AFD02DCE4DCD94A9BXEF2E" TargetMode="External"/><Relationship Id="rId59" Type="http://schemas.openxmlformats.org/officeDocument/2006/relationships/hyperlink" Target="consultantplus://offline/ref=F7216F529F0F4BCA725AEDF912866D44DE9452B94D2E20CF0D4EE540B52160A2977239FC7FF51DDCE2C2D94F92B4B23E26840DCDEAFD05BC2A9BA6X0FDE" TargetMode="External"/><Relationship Id="rId67" Type="http://schemas.openxmlformats.org/officeDocument/2006/relationships/hyperlink" Target="consultantplus://offline/ref=F7216F529F0F4BCA725AEDF912866D44DE9452B94D2B20CD094EE540B52160A2977239FC7FF51DDCE2C7DA4D92B4B23E26840DCDEAFD05BC2A9BA6X0FDE" TargetMode="External"/><Relationship Id="rId20" Type="http://schemas.openxmlformats.org/officeDocument/2006/relationships/hyperlink" Target="consultantplus://offline/ref=F7216F529F0F4BCA725AEDF912866D44DE9452B94A2E2FC8024EE540B52160A2977239EE7FAD11DDE7DCDB4C87E2E378X7F1E" TargetMode="External"/><Relationship Id="rId41" Type="http://schemas.openxmlformats.org/officeDocument/2006/relationships/hyperlink" Target="consultantplus://offline/ref=F7216F529F0F4BCA725AEDF912866D44DE9452B94D2E20CF0D4EE540B52160A2977239FC7FF51DDCE2C2DA4992B4B23E26840DCDEAFD05BC2A9BA6X0FDE" TargetMode="External"/><Relationship Id="rId54" Type="http://schemas.openxmlformats.org/officeDocument/2006/relationships/hyperlink" Target="consultantplus://offline/ref=F7216F529F0F4BCA725AEDF912866D44DE9452B94D2E20CF0D4EE540B52160A2977239FC7FF51DDCE2C2D94E92B4B23E26840DCDEAFD05BC2A9BA6X0FDE" TargetMode="External"/><Relationship Id="rId62" Type="http://schemas.openxmlformats.org/officeDocument/2006/relationships/hyperlink" Target="consultantplus://offline/ref=F7216F529F0F4BCA725AEDF912866D44DE9452B94D2722C30D4EE540B52160A2977239FC7FF51DDCE2C2DF4992B4B23E26840DCDEAFD05BC2A9BA6X0FDE" TargetMode="External"/><Relationship Id="rId70" Type="http://schemas.openxmlformats.org/officeDocument/2006/relationships/hyperlink" Target="consultantplus://offline/ref=F7216F529F0F4BCA725AEDF912866D44DE9452B94D2E20CF0D4EE540B52160A2977239FC7FF51DDCE2C2DF4B92B4B23E26840DCDEAFD05BC2A9BA6X0FDE" TargetMode="External"/><Relationship Id="rId75" Type="http://schemas.openxmlformats.org/officeDocument/2006/relationships/hyperlink" Target="consultantplus://offline/ref=F7216F529F0F4BCA725AEDF912866D44DE9452B94D2B20CD094EE540B52160A2977239FC7FF51DDCE2C7DA4392B4B23E26840DCDEAFD05BC2A9BA6X0FDE" TargetMode="External"/><Relationship Id="rId83" Type="http://schemas.openxmlformats.org/officeDocument/2006/relationships/hyperlink" Target="consultantplus://offline/ref=F7216F529F0F4BCA725AF3F404EA3A48DC9E0BBC4E272D9D5711BE1DE2286AF5D03D60B938FD1DD7B6939F1F94E1E664738F12CAF4FFX0F1E" TargetMode="External"/><Relationship Id="rId88" Type="http://schemas.openxmlformats.org/officeDocument/2006/relationships/hyperlink" Target="consultantplus://offline/ref=F7216F529F0F4BCA725AEDF912866D44DE9452B94D2B20CD094EE540B52160A2977239FC7FF51DDCE2C7D94F92B4B23E26840DCDEAFD05BC2A9BA6X0FDE" TargetMode="External"/><Relationship Id="rId91" Type="http://schemas.openxmlformats.org/officeDocument/2006/relationships/hyperlink" Target="consultantplus://offline/ref=F7216F529F0F4BCA725AF3F404EA3A48DC9E0EB74C2B2D9D5711BE1DE2286AF5D03D60BE3BF81CDCEAC98F1BDDB5EE7B76970CCEEAFF03A0X2FAE" TargetMode="External"/><Relationship Id="rId96" Type="http://schemas.openxmlformats.org/officeDocument/2006/relationships/hyperlink" Target="consultantplus://offline/ref=F7216F529F0F4BCA725AEDF912866D44DE9452B94D2D20CE0B4EE540B52160A2977239FC7FF51DDCE2C2DA4892B4B23E26840DCDEAFD05BC2A9BA6X0FDE" TargetMode="External"/><Relationship Id="rId1" Type="http://schemas.openxmlformats.org/officeDocument/2006/relationships/styles" Target="styles.xml"/><Relationship Id="rId6" Type="http://schemas.openxmlformats.org/officeDocument/2006/relationships/hyperlink" Target="consultantplus://offline/ref=F7216F529F0F4BCA725AEDF912866D44DE9452B94D2C24CF0D4EE540B52160A2977239FC7FF51DDCE2C2DB4F92B4B23E26840DCDEAFD05BC2A9BA6X0FDE" TargetMode="External"/><Relationship Id="rId15" Type="http://schemas.openxmlformats.org/officeDocument/2006/relationships/hyperlink" Target="consultantplus://offline/ref=F7216F529F0F4BCA725AEDF912866D44DE9452B94D2E20CF0D4EE540B52160A2977239FC7FF51DDCE2C2DB4292B4B23E26840DCDEAFD05BC2A9BA6X0FDE" TargetMode="External"/><Relationship Id="rId23" Type="http://schemas.openxmlformats.org/officeDocument/2006/relationships/hyperlink" Target="consultantplus://offline/ref=F7216F529F0F4BCA725AEDF912866D44DE9452B94D2B20CD094EE540B52160A2977239FC7FF51DDCE2C2DB4392B4B23E26840DCDEAFD05BC2A9BA6X0FDE" TargetMode="External"/><Relationship Id="rId28" Type="http://schemas.openxmlformats.org/officeDocument/2006/relationships/hyperlink" Target="consultantplus://offline/ref=F7216F529F0F4BCA725AF3F404EA3A48DA970BB142797A9F0644B018EA7830E5C6746CBA25F81AC2E0C2D9X4F8E" TargetMode="External"/><Relationship Id="rId36" Type="http://schemas.openxmlformats.org/officeDocument/2006/relationships/hyperlink" Target="consultantplus://offline/ref=F7216F529F0F4BCA725AEDF912866D44DE9452B94D2F2FC3034EE540B52160A2977239EE7FAD11DDE7DCDB4C87E2E378X7F1E" TargetMode="External"/><Relationship Id="rId49" Type="http://schemas.openxmlformats.org/officeDocument/2006/relationships/hyperlink" Target="consultantplus://offline/ref=F7216F529F0F4BCA725AEDF912866D44DE9452B94D2C24CF0D4EE540B52160A2977239FC7FF51DDCE2C2DB4F92B4B23E26840DCDEAFD05BC2A9BA6X0FDE" TargetMode="External"/><Relationship Id="rId57" Type="http://schemas.openxmlformats.org/officeDocument/2006/relationships/hyperlink" Target="consultantplus://offline/ref=F7216F529F0F4BCA725AEDF912866D44DE9452B94D2B20CD094EE540B52160A2977239FC7FF51DDCE2C7DB4E92B4B23E26840DCDEAFD05BC2A9BA6X0FDE" TargetMode="External"/><Relationship Id="rId10" Type="http://schemas.openxmlformats.org/officeDocument/2006/relationships/hyperlink" Target="consultantplus://offline/ref=F7216F529F0F4BCA725AF3F404EA3A48DC9E08B1482F2D9D5711BE1DE2286AF5D03D60BE3BF81CDFE1C98F1BDDB5EE7B76970CCEEAFF03A0X2FAE" TargetMode="External"/><Relationship Id="rId31" Type="http://schemas.openxmlformats.org/officeDocument/2006/relationships/hyperlink" Target="consultantplus://offline/ref=F7216F529F0F4BCA725AEDF912866D44DE9452B94A2D24C90F4EE540B52160A2977239EE7FAD11DDE7DCDB4C87E2E378X7F1E" TargetMode="External"/><Relationship Id="rId44" Type="http://schemas.openxmlformats.org/officeDocument/2006/relationships/hyperlink" Target="consultantplus://offline/ref=F7216F529F0F4BCA725AF3F404EA3A48DC9F09B240282D9D5711BE1DE2286AF5C23D38B23AFD02DCE4DCD94A9BXEF2E" TargetMode="External"/><Relationship Id="rId52" Type="http://schemas.openxmlformats.org/officeDocument/2006/relationships/hyperlink" Target="consultantplus://offline/ref=F7216F529F0F4BCA725AEDF912866D44DE9452B94D2720CA0D4EE540B52160A2977239FC7FF51DDCE2C2DB4F92B4B23E26840DCDEAFD05BC2A9BA6X0FDE" TargetMode="External"/><Relationship Id="rId60" Type="http://schemas.openxmlformats.org/officeDocument/2006/relationships/hyperlink" Target="consultantplus://offline/ref=F7216F529F0F4BCA725AEDF912866D44DE9452B94D2C24CF0D4EE540B52160A2977239FC7FF51DDCE2C2D84992B4B23E26840DCDEAFD05BC2A9BA6X0FDE" TargetMode="External"/><Relationship Id="rId65" Type="http://schemas.openxmlformats.org/officeDocument/2006/relationships/hyperlink" Target="consultantplus://offline/ref=F7216F529F0F4BCA725AEDF912866D44DE9452B94D2624C80E4EE540B52160A2977239EE7FAD11DDE7DCDB4C87E2E378X7F1E" TargetMode="External"/><Relationship Id="rId73" Type="http://schemas.openxmlformats.org/officeDocument/2006/relationships/hyperlink" Target="consultantplus://offline/ref=F7216F529F0F4BCA725AEDF912866D44DE9452B94D2722C30D4EE540B52160A2977239FC7FF51DDCE2C2DC4C92B4B23E26840DCDEAFD05BC2A9BA6X0FDE" TargetMode="External"/><Relationship Id="rId78" Type="http://schemas.openxmlformats.org/officeDocument/2006/relationships/hyperlink" Target="consultantplus://offline/ref=F7216F529F0F4BCA725AEDF912866D44DE9452B94D2E20CF0D4EE540B52160A2977239FC7FF51DDCE2C2DF4E92B4B23E26840DCDEAFD05BC2A9BA6X0FDE" TargetMode="External"/><Relationship Id="rId81" Type="http://schemas.openxmlformats.org/officeDocument/2006/relationships/hyperlink" Target="consultantplus://offline/ref=F7216F529F0F4BCA725AEDF912866D44DE9452B94D2722C30D4EE540B52160A2977239FC7FF51DDCE2C3DB4B92B4B23E26840DCDEAFD05BC2A9BA6X0FDE" TargetMode="External"/><Relationship Id="rId86" Type="http://schemas.openxmlformats.org/officeDocument/2006/relationships/hyperlink" Target="consultantplus://offline/ref=F7216F529F0F4BCA725AEDF912866D44DE9452B94D2B20CD094EE540B52160A2977239FC7FF51DDCE2C7D94E92B4B23E26840DCDEAFD05BC2A9BA6X0FDE" TargetMode="External"/><Relationship Id="rId94" Type="http://schemas.openxmlformats.org/officeDocument/2006/relationships/hyperlink" Target="consultantplus://offline/ref=F7216F529F0F4BCA725AEDF912866D44DE9452B94D2D20CE0B4EE540B52160A2977239FC7FF51DDCE2C2DA4892B4B23E26840DCDEAFD05BC2A9BA6X0FDE" TargetMode="External"/><Relationship Id="rId99" Type="http://schemas.openxmlformats.org/officeDocument/2006/relationships/hyperlink" Target="consultantplus://offline/ref=F7216F529F0F4BCA725AEDF912866D44DE9452B94D2722C30D4EE540B52160A2977239FC7FF51DDCE2C3DF4E92B4B23E26840DCDEAFD05BC2A9BA6X0FDE" TargetMode="External"/><Relationship Id="rId101" Type="http://schemas.openxmlformats.org/officeDocument/2006/relationships/theme" Target="theme/theme1.xml"/><Relationship Id="rId4" Type="http://schemas.openxmlformats.org/officeDocument/2006/relationships/hyperlink" Target="consultantplus://offline/ref=F7216F529F0F4BCA725AEDF912866D44DE9452B94D2F22C8084EE540B52160A2977239FC7FF51DDCE2C2DB4F92B4B23E26840DCDEAFD05BC2A9BA6X0FDE" TargetMode="External"/><Relationship Id="rId9" Type="http://schemas.openxmlformats.org/officeDocument/2006/relationships/hyperlink" Target="consultantplus://offline/ref=F7216F529F0F4BCA725AEDF912866D44DE9452B94D2720CA0D4EE540B52160A2977239FC7FF51DDCE2C2DB4F92B4B23E26840DCDEAFD05BC2A9BA6X0FDE" TargetMode="External"/><Relationship Id="rId13" Type="http://schemas.openxmlformats.org/officeDocument/2006/relationships/hyperlink" Target="consultantplus://offline/ref=F7216F529F0F4BCA725AEDF912866D44DE9452B94D2F22C8084EE540B52160A2977239FC7FF51DDCE2C2DA4A92B4B23E26840DCDEAFD05BC2A9BA6X0FDE" TargetMode="External"/><Relationship Id="rId18" Type="http://schemas.openxmlformats.org/officeDocument/2006/relationships/hyperlink" Target="consultantplus://offline/ref=F7216F529F0F4BCA725AEDF912866D44DE9452B94B2A21C3094EE540B52160A2977239EE7FAD11DDE7DCDB4C87E2E378X7F1E" TargetMode="External"/><Relationship Id="rId39" Type="http://schemas.openxmlformats.org/officeDocument/2006/relationships/hyperlink" Target="consultantplus://offline/ref=F7216F529F0F4BCA725AEDF912866D44DE9452B94A2E20CE024EE540B52160A2977239EE7FAD11DDE7DCDB4C87E2E378X7F1E" TargetMode="External"/><Relationship Id="rId34" Type="http://schemas.openxmlformats.org/officeDocument/2006/relationships/hyperlink" Target="consultantplus://offline/ref=F7216F529F0F4BCA725AF3F404EA3A48DC9E0BBC4E272D9D5711BE1DE2286AF5D03D60BE38FF1CD7B6939F1F94E1E664738F12CAF4FFX0F1E" TargetMode="External"/><Relationship Id="rId50" Type="http://schemas.openxmlformats.org/officeDocument/2006/relationships/hyperlink" Target="consultantplus://offline/ref=F7216F529F0F4BCA725AEDF912866D44DE9452B94D2B20CD094EE540B52160A2977239FC7FF51DDCE2C7DB4992B4B23E26840DCDEAFD05BC2A9BA6X0FDE" TargetMode="External"/><Relationship Id="rId55" Type="http://schemas.openxmlformats.org/officeDocument/2006/relationships/hyperlink" Target="consultantplus://offline/ref=F7216F529F0F4BCA725AEDF912866D44DE9452B94D2C24CF0D4EE540B52160A2977239FC7FF51DDCE2C2DB4392B4B23E26840DCDEAFD05BC2A9BA6X0FDE" TargetMode="External"/><Relationship Id="rId76" Type="http://schemas.openxmlformats.org/officeDocument/2006/relationships/hyperlink" Target="consultantplus://offline/ref=F7216F529F0F4BCA725AEDF912866D44DE9452B94D2722C30D4EE540B52160A2977239FC7FF51DDCE2C2D34292B4B23E26840DCDEAFD05BC2A9BA6X0FDE" TargetMode="External"/><Relationship Id="rId97" Type="http://schemas.openxmlformats.org/officeDocument/2006/relationships/hyperlink" Target="consultantplus://offline/ref=F7216F529F0F4BCA725AEDF912866D44DE9452B94D2723C30C4EE540B52160A2977239FC7FF51DDCE2C0D94892B4B23E26840DCDEAFD05BC2A9BA6X0FDE" TargetMode="External"/><Relationship Id="rId7" Type="http://schemas.openxmlformats.org/officeDocument/2006/relationships/hyperlink" Target="consultantplus://offline/ref=F7216F529F0F4BCA725AEDF912866D44DE9452B94D2B20CD094EE540B52160A2977239FC7FF51DDCE2C2DB4F92B4B23E26840DCDEAFD05BC2A9BA6X0FDE" TargetMode="External"/><Relationship Id="rId71" Type="http://schemas.openxmlformats.org/officeDocument/2006/relationships/hyperlink" Target="consultantplus://offline/ref=F7216F529F0F4BCA725AEDF912866D44DE9452B94D2E20CF0D4EE540B52160A2977239FC7FF51DDCE2C2DF4892B4B23E26840DCDEAFD05BC2A9BA6X0FDE" TargetMode="External"/><Relationship Id="rId92" Type="http://schemas.openxmlformats.org/officeDocument/2006/relationships/hyperlink" Target="consultantplus://offline/ref=F7216F529F0F4BCA725AEDF912866D44DE9452B94D2722C30D4EE540B52160A2977239FC7FF51DDCE2C3DB4E92B4B23E26840DCDEAFD05BC2A9BA6X0FDE" TargetMode="External"/><Relationship Id="rId2" Type="http://schemas.openxmlformats.org/officeDocument/2006/relationships/settings" Target="settings.xml"/><Relationship Id="rId29" Type="http://schemas.openxmlformats.org/officeDocument/2006/relationships/hyperlink" Target="consultantplus://offline/ref=F7216F529F0F4BCA725AF3F404EA3A48DA970BB142797A9F0644B018EA7830E5C6746CBA25F81AC2E0C2D9X4F8E" TargetMode="External"/><Relationship Id="rId24" Type="http://schemas.openxmlformats.org/officeDocument/2006/relationships/hyperlink" Target="consultantplus://offline/ref=F7216F529F0F4BCA725AEDF912866D44DE9452B94D2722C30D4EE540B52160A2977239FC7FF51DDCE2C2DB4392B4B23E26840DCDEAFD05BC2A9BA6X0FDE" TargetMode="External"/><Relationship Id="rId40" Type="http://schemas.openxmlformats.org/officeDocument/2006/relationships/hyperlink" Target="consultantplus://offline/ref=F7216F529F0F4BCA725AEDF912866D44DE9452B94D2F22C8084EE540B52160A2977239FC7FF51DDCE2C2D94892B4B23E26840DCDEAFD05BC2A9BA6X0FDE" TargetMode="External"/><Relationship Id="rId45" Type="http://schemas.openxmlformats.org/officeDocument/2006/relationships/hyperlink" Target="consultantplus://offline/ref=F7216F529F0F4BCA725AEDF912866D44DE9452B94D2B20CD094EE540B52160A2977239FC7FF51DDCE2C2D84D92B4B23E26840DCDEAFD05BC2A9BA6X0FDE" TargetMode="External"/><Relationship Id="rId66" Type="http://schemas.openxmlformats.org/officeDocument/2006/relationships/hyperlink" Target="consultantplus://offline/ref=F7216F529F0F4BCA725AEDF912866D44DE9452B94D2E20CF0D4EE540B52160A2977239FC7FF51DDCE2C2D84292B4B23E26840DCDEAFD05BC2A9BA6X0FDE" TargetMode="External"/><Relationship Id="rId87" Type="http://schemas.openxmlformats.org/officeDocument/2006/relationships/hyperlink" Target="consultantplus://offline/ref=F7216F529F0F4BCA725AEDF912866D44DE9452B94D2722C30D4EE540B52160A2977239FC7FF51DDCE2C3DB4992B4B23E26840DCDEAFD05BC2A9BA6X0FDE" TargetMode="External"/><Relationship Id="rId61" Type="http://schemas.openxmlformats.org/officeDocument/2006/relationships/hyperlink" Target="consultantplus://offline/ref=F7216F529F0F4BCA725AEDF912866D44DE9452B94D2722C30D4EE540B52160A2977239FC7FF51DDCE2C2DF4892B4B23E26840DCDEAFD05BC2A9BA6X0FDE" TargetMode="External"/><Relationship Id="rId82" Type="http://schemas.openxmlformats.org/officeDocument/2006/relationships/hyperlink" Target="consultantplus://offline/ref=F7216F529F0F4BCA725AEDF912866D44DE9452B94D2722C30D4EE540B52160A2977239FC7FF51DDCE2C3DB4892B4B23E26840DCDEAFD05BC2A9BA6X0FDE" TargetMode="External"/><Relationship Id="rId19" Type="http://schemas.openxmlformats.org/officeDocument/2006/relationships/hyperlink" Target="consultantplus://offline/ref=F7216F529F0F4BCA725AEDF912866D44DE9452B94A2F24C9094EE540B52160A2977239EE7FAD11DDE7DCDB4C87E2E378X7F1E" TargetMode="External"/><Relationship Id="rId14" Type="http://schemas.openxmlformats.org/officeDocument/2006/relationships/hyperlink" Target="consultantplus://offline/ref=F7216F529F0F4BCA725AEDF912866D44DE9452B94D2F22C8084EE540B52160A2977239FC7FF51DDCE2C2DA4F92B4B23E26840DCDEAFD05BC2A9BA6X0FDE" TargetMode="External"/><Relationship Id="rId30" Type="http://schemas.openxmlformats.org/officeDocument/2006/relationships/hyperlink" Target="consultantplus://offline/ref=F7216F529F0F4BCA725AEDF912866D44DE9452B94D2E20CF0D4EE540B52160A2977239FC7FF51DDCE2C2DA4892B4B23E26840DCDEAFD05BC2A9BA6X0FDE" TargetMode="External"/><Relationship Id="rId35" Type="http://schemas.openxmlformats.org/officeDocument/2006/relationships/hyperlink" Target="consultantplus://offline/ref=F7216F529F0F4BCA725AEDF912866D44DE9452B94A2726CC0B4EE540B52160A2977239EE7FAD11DDE7DCDB4C87E2E378X7F1E" TargetMode="External"/><Relationship Id="rId56" Type="http://schemas.openxmlformats.org/officeDocument/2006/relationships/hyperlink" Target="consultantplus://offline/ref=F7216F529F0F4BCA725AEDF912866D44DE9452B94D2722C30D4EE540B52160A2977239FC7FF51DDCE2C2D84292B4B23E26840DCDEAFD05BC2A9BA6X0FDE" TargetMode="External"/><Relationship Id="rId77" Type="http://schemas.openxmlformats.org/officeDocument/2006/relationships/hyperlink" Target="consultantplus://offline/ref=F7216F529F0F4BCA725AEDF912866D44DE9452B94D2B20CD094EE540B52160A2977239FC7FF51DDCE2C7D94892B4B23E26840DCDEAFD05BC2A9BA6X0FDE" TargetMode="External"/><Relationship Id="rId100" Type="http://schemas.openxmlformats.org/officeDocument/2006/relationships/fontTable" Target="fontTable.xml"/><Relationship Id="rId8" Type="http://schemas.openxmlformats.org/officeDocument/2006/relationships/hyperlink" Target="consultantplus://offline/ref=F7216F529F0F4BCA725AEDF912866D44DE9452B94D2722C30D4EE540B52160A2977239FC7FF51DDCE2C2DB4F92B4B23E26840DCDEAFD05BC2A9BA6X0FDE" TargetMode="External"/><Relationship Id="rId51" Type="http://schemas.openxmlformats.org/officeDocument/2006/relationships/hyperlink" Target="consultantplus://offline/ref=F7216F529F0F4BCA725AEDF912866D44DE9452B94D2722C30D4EE540B52160A2977239FC7FF51DDCE2C2D84D92B4B23E26840DCDEAFD05BC2A9BA6X0FDE" TargetMode="External"/><Relationship Id="rId72" Type="http://schemas.openxmlformats.org/officeDocument/2006/relationships/hyperlink" Target="consultantplus://offline/ref=F7216F529F0F4BCA725AEDF912866D44DE9452B94D2722C30D4EE540B52160A2977239FC7FF51DDCE2C2DD4E92B4B23E26840DCDEAFD05BC2A9BA6X0FDE" TargetMode="External"/><Relationship Id="rId93" Type="http://schemas.openxmlformats.org/officeDocument/2006/relationships/hyperlink" Target="consultantplus://offline/ref=F7216F529F0F4BCA725AEDF912866D44DE9452B94D2720CA0D4EE540B52160A2977239FC7FF51DDCE2C2DB4F92B4B23E26840DCDEAFD05BC2A9BA6X0FDE" TargetMode="External"/><Relationship Id="rId98" Type="http://schemas.openxmlformats.org/officeDocument/2006/relationships/hyperlink" Target="consultantplus://offline/ref=F7216F529F0F4BCA725AEDF912866D44DE9452B94D2722C30D4EE540B52160A2977239FC7FF51DDCE2C3D94E92B4B23E26840DCDEAFD05BC2A9BA6X0FD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12068</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1</cp:revision>
  <dcterms:created xsi:type="dcterms:W3CDTF">2022-06-15T04:05:00Z</dcterms:created>
  <dcterms:modified xsi:type="dcterms:W3CDTF">2022-06-15T04:06:00Z</dcterms:modified>
</cp:coreProperties>
</file>