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BFB" w:rsidRPr="00924F78" w:rsidRDefault="00A15BFB" w:rsidP="00A15BFB">
      <w:pPr>
        <w:pStyle w:val="ConsPlusNormal"/>
        <w:jc w:val="center"/>
        <w:rPr>
          <w:rFonts w:ascii="Times New Roman" w:hAnsi="Times New Roman" w:cs="Times New Roman"/>
          <w:sz w:val="28"/>
          <w:szCs w:val="28"/>
          <w:lang w:val="en-US"/>
        </w:rPr>
      </w:pPr>
    </w:p>
    <w:p w:rsidR="00A15BFB" w:rsidRPr="00A15BFB" w:rsidRDefault="00A15BFB" w:rsidP="00A15BFB">
      <w:pPr>
        <w:pStyle w:val="ConsPlusNormal"/>
        <w:jc w:val="center"/>
        <w:rPr>
          <w:rFonts w:ascii="Times New Roman" w:hAnsi="Times New Roman" w:cs="Times New Roman"/>
          <w:sz w:val="28"/>
          <w:szCs w:val="28"/>
        </w:rPr>
      </w:pPr>
    </w:p>
    <w:p w:rsidR="00A15BFB" w:rsidRPr="00A15BFB" w:rsidRDefault="00A15BFB" w:rsidP="00A15BFB">
      <w:pPr>
        <w:pStyle w:val="ConsPlusNormal"/>
        <w:jc w:val="center"/>
        <w:rPr>
          <w:rFonts w:ascii="Times New Roman" w:hAnsi="Times New Roman" w:cs="Times New Roman"/>
          <w:sz w:val="28"/>
          <w:szCs w:val="28"/>
        </w:rPr>
      </w:pPr>
    </w:p>
    <w:p w:rsidR="00A15BFB" w:rsidRPr="00A15BFB" w:rsidRDefault="00A15BFB" w:rsidP="00A15BFB">
      <w:pPr>
        <w:pStyle w:val="ConsPlusNormal"/>
        <w:jc w:val="center"/>
        <w:rPr>
          <w:rFonts w:ascii="Times New Roman" w:hAnsi="Times New Roman" w:cs="Times New Roman"/>
          <w:sz w:val="28"/>
          <w:szCs w:val="28"/>
        </w:rPr>
      </w:pPr>
    </w:p>
    <w:p w:rsidR="00A15BFB" w:rsidRPr="00A15BFB" w:rsidRDefault="00A15BFB" w:rsidP="00A15BFB">
      <w:pPr>
        <w:pStyle w:val="ConsPlusNormal"/>
        <w:jc w:val="center"/>
        <w:rPr>
          <w:rFonts w:ascii="Times New Roman" w:hAnsi="Times New Roman" w:cs="Times New Roman"/>
          <w:sz w:val="28"/>
          <w:szCs w:val="28"/>
        </w:rPr>
      </w:pPr>
    </w:p>
    <w:p w:rsidR="00A15BFB" w:rsidRPr="00A15BFB" w:rsidRDefault="00A15BFB" w:rsidP="00A15BFB">
      <w:pPr>
        <w:pStyle w:val="ConsPlusNormal"/>
        <w:jc w:val="center"/>
        <w:rPr>
          <w:rFonts w:ascii="Times New Roman" w:hAnsi="Times New Roman" w:cs="Times New Roman"/>
          <w:sz w:val="28"/>
          <w:szCs w:val="28"/>
        </w:rPr>
      </w:pPr>
    </w:p>
    <w:p w:rsidR="00A15BFB" w:rsidRPr="00A15BFB" w:rsidRDefault="00A15BFB" w:rsidP="00A15BFB">
      <w:pPr>
        <w:pStyle w:val="ConsPlusNormal"/>
        <w:jc w:val="center"/>
        <w:rPr>
          <w:rFonts w:ascii="Times New Roman" w:hAnsi="Times New Roman" w:cs="Times New Roman"/>
          <w:sz w:val="28"/>
          <w:szCs w:val="28"/>
        </w:rPr>
      </w:pPr>
    </w:p>
    <w:p w:rsidR="00A15BFB" w:rsidRPr="00A15BFB" w:rsidRDefault="00A15BFB" w:rsidP="00A15BFB">
      <w:pPr>
        <w:pStyle w:val="ConsPlusNormal"/>
        <w:jc w:val="center"/>
        <w:rPr>
          <w:rFonts w:ascii="Times New Roman" w:hAnsi="Times New Roman" w:cs="Times New Roman"/>
          <w:sz w:val="28"/>
          <w:szCs w:val="28"/>
        </w:rPr>
      </w:pPr>
    </w:p>
    <w:p w:rsidR="00A15BFB" w:rsidRDefault="00A15BFB" w:rsidP="00A15BFB">
      <w:pPr>
        <w:pStyle w:val="ConsPlusNormal"/>
        <w:jc w:val="center"/>
        <w:rPr>
          <w:rFonts w:ascii="Times New Roman" w:hAnsi="Times New Roman" w:cs="Times New Roman"/>
          <w:sz w:val="28"/>
          <w:szCs w:val="28"/>
        </w:rPr>
      </w:pPr>
    </w:p>
    <w:p w:rsidR="006F2EE0" w:rsidRDefault="006F2EE0" w:rsidP="00A15BFB">
      <w:pPr>
        <w:pStyle w:val="ConsPlusNormal"/>
        <w:jc w:val="center"/>
        <w:rPr>
          <w:rFonts w:ascii="Times New Roman" w:hAnsi="Times New Roman" w:cs="Times New Roman"/>
          <w:sz w:val="28"/>
          <w:szCs w:val="28"/>
        </w:rPr>
      </w:pPr>
    </w:p>
    <w:p w:rsidR="00EA4C7D" w:rsidRPr="00A15BFB" w:rsidRDefault="00EA4C7D" w:rsidP="00A15BFB">
      <w:pPr>
        <w:pStyle w:val="ConsPlusNormal"/>
        <w:jc w:val="center"/>
        <w:rPr>
          <w:rFonts w:ascii="Times New Roman" w:hAnsi="Times New Roman" w:cs="Times New Roman"/>
          <w:sz w:val="28"/>
          <w:szCs w:val="28"/>
        </w:rPr>
      </w:pPr>
    </w:p>
    <w:p w:rsidR="00A15BFB" w:rsidRDefault="00A15BFB" w:rsidP="00A15BFB">
      <w:pPr>
        <w:pStyle w:val="ConsPlusNormal"/>
        <w:jc w:val="center"/>
        <w:rPr>
          <w:rFonts w:ascii="Times New Roman" w:hAnsi="Times New Roman" w:cs="Times New Roman"/>
          <w:sz w:val="28"/>
          <w:szCs w:val="28"/>
        </w:rPr>
      </w:pPr>
      <w:r w:rsidRPr="00C37CB9">
        <w:rPr>
          <w:rFonts w:ascii="Times New Roman" w:hAnsi="Times New Roman" w:cs="Times New Roman"/>
          <w:b/>
          <w:sz w:val="28"/>
          <w:szCs w:val="28"/>
        </w:rPr>
        <w:t>П Р И К А З</w:t>
      </w:r>
    </w:p>
    <w:p w:rsidR="00E24AB7" w:rsidRDefault="00E24AB7" w:rsidP="00A15BFB">
      <w:pPr>
        <w:pStyle w:val="ConsPlusNormal"/>
        <w:jc w:val="center"/>
        <w:rPr>
          <w:rFonts w:ascii="Times New Roman" w:hAnsi="Times New Roman" w:cs="Times New Roman"/>
          <w:sz w:val="28"/>
          <w:szCs w:val="28"/>
        </w:rPr>
      </w:pPr>
    </w:p>
    <w:p w:rsidR="00E24AB7" w:rsidRPr="00E24AB7" w:rsidRDefault="00E24AB7" w:rsidP="00A15BFB">
      <w:pPr>
        <w:pStyle w:val="ConsPlusNormal"/>
        <w:jc w:val="center"/>
        <w:rPr>
          <w:rFonts w:ascii="Times New Roman" w:hAnsi="Times New Roman" w:cs="Times New Roman"/>
          <w:sz w:val="28"/>
          <w:szCs w:val="28"/>
        </w:rPr>
      </w:pPr>
    </w:p>
    <w:p w:rsidR="00A15BFB" w:rsidRPr="00C37CB9" w:rsidRDefault="00A15BFB" w:rsidP="00A15BFB">
      <w:pPr>
        <w:pStyle w:val="ConsPlusNormal"/>
        <w:jc w:val="center"/>
        <w:rPr>
          <w:rFonts w:ascii="Times New Roman" w:hAnsi="Times New Roman" w:cs="Times New Roman"/>
          <w:sz w:val="28"/>
          <w:szCs w:val="28"/>
        </w:rPr>
      </w:pPr>
      <w:r w:rsidRPr="00C37CB9">
        <w:rPr>
          <w:rFonts w:ascii="Times New Roman" w:hAnsi="Times New Roman" w:cs="Times New Roman"/>
          <w:sz w:val="28"/>
          <w:szCs w:val="28"/>
        </w:rPr>
        <w:t>от</w:t>
      </w:r>
      <w:r w:rsidR="00DF347A">
        <w:rPr>
          <w:rFonts w:ascii="Times New Roman" w:hAnsi="Times New Roman" w:cs="Times New Roman"/>
          <w:sz w:val="28"/>
          <w:szCs w:val="28"/>
        </w:rPr>
        <w:t xml:space="preserve"> «</w:t>
      </w:r>
      <w:r w:rsidRPr="00C37CB9">
        <w:rPr>
          <w:rFonts w:ascii="Times New Roman" w:hAnsi="Times New Roman" w:cs="Times New Roman"/>
          <w:sz w:val="28"/>
          <w:szCs w:val="28"/>
        </w:rPr>
        <w:t>___</w:t>
      </w:r>
      <w:r w:rsidR="00111506" w:rsidRPr="00C37CB9">
        <w:rPr>
          <w:rFonts w:ascii="Times New Roman" w:hAnsi="Times New Roman" w:cs="Times New Roman"/>
          <w:sz w:val="28"/>
          <w:szCs w:val="28"/>
        </w:rPr>
        <w:t>»</w:t>
      </w:r>
      <w:r w:rsidR="006B02EE" w:rsidRPr="00C37CB9">
        <w:rPr>
          <w:rFonts w:ascii="Times New Roman" w:hAnsi="Times New Roman" w:cs="Times New Roman"/>
          <w:sz w:val="28"/>
          <w:szCs w:val="28"/>
        </w:rPr>
        <w:t xml:space="preserve"> </w:t>
      </w:r>
      <w:r w:rsidRPr="00C37CB9">
        <w:rPr>
          <w:rFonts w:ascii="Times New Roman" w:hAnsi="Times New Roman" w:cs="Times New Roman"/>
          <w:sz w:val="28"/>
          <w:szCs w:val="28"/>
        </w:rPr>
        <w:t>__________ 202</w:t>
      </w:r>
      <w:r w:rsidR="00511BF0" w:rsidRPr="00C37CB9">
        <w:rPr>
          <w:rFonts w:ascii="Times New Roman" w:hAnsi="Times New Roman" w:cs="Times New Roman"/>
          <w:sz w:val="28"/>
          <w:szCs w:val="28"/>
        </w:rPr>
        <w:t>2</w:t>
      </w:r>
      <w:r w:rsidRPr="00C37CB9">
        <w:rPr>
          <w:rFonts w:ascii="Times New Roman" w:hAnsi="Times New Roman" w:cs="Times New Roman"/>
          <w:sz w:val="28"/>
          <w:szCs w:val="28"/>
        </w:rPr>
        <w:t xml:space="preserve"> года № _____ -п</w:t>
      </w:r>
    </w:p>
    <w:p w:rsidR="00A15BFB" w:rsidRPr="00E24AB7" w:rsidRDefault="00A15BFB" w:rsidP="00A15BFB">
      <w:pPr>
        <w:pStyle w:val="ConsPlusNormal"/>
        <w:jc w:val="center"/>
        <w:rPr>
          <w:rFonts w:ascii="Times New Roman" w:hAnsi="Times New Roman" w:cs="Times New Roman"/>
          <w:sz w:val="28"/>
          <w:szCs w:val="28"/>
        </w:rPr>
      </w:pPr>
    </w:p>
    <w:p w:rsidR="00A15BFB" w:rsidRPr="00C37CB9" w:rsidRDefault="00A15BFB" w:rsidP="00A15BFB">
      <w:pPr>
        <w:pStyle w:val="ConsPlusNormal"/>
        <w:jc w:val="center"/>
        <w:rPr>
          <w:rFonts w:ascii="Times New Roman" w:hAnsi="Times New Roman" w:cs="Times New Roman"/>
          <w:sz w:val="28"/>
          <w:szCs w:val="28"/>
        </w:rPr>
      </w:pPr>
      <w:r w:rsidRPr="00C37CB9">
        <w:rPr>
          <w:rFonts w:ascii="Times New Roman" w:hAnsi="Times New Roman" w:cs="Times New Roman"/>
          <w:sz w:val="28"/>
          <w:szCs w:val="28"/>
        </w:rPr>
        <w:t>г. Горно-Алтайск</w:t>
      </w:r>
    </w:p>
    <w:p w:rsidR="00A15BFB" w:rsidRPr="00E24AB7" w:rsidRDefault="00A15BFB" w:rsidP="00A15BFB">
      <w:pPr>
        <w:pStyle w:val="ConsPlusNormal"/>
        <w:jc w:val="center"/>
        <w:rPr>
          <w:rFonts w:ascii="Times New Roman" w:hAnsi="Times New Roman" w:cs="Times New Roman"/>
          <w:sz w:val="28"/>
          <w:szCs w:val="28"/>
        </w:rPr>
      </w:pPr>
    </w:p>
    <w:p w:rsidR="00E24AB7" w:rsidRDefault="00E24AB7" w:rsidP="00E24AB7">
      <w:pPr>
        <w:pStyle w:val="ConsPlusNormal"/>
        <w:ind w:firstLine="709"/>
        <w:jc w:val="center"/>
        <w:rPr>
          <w:rFonts w:ascii="Times New Roman" w:hAnsi="Times New Roman" w:cs="Times New Roman"/>
          <w:b/>
          <w:sz w:val="28"/>
          <w:szCs w:val="28"/>
        </w:rPr>
      </w:pPr>
      <w:r w:rsidRPr="00E24AB7">
        <w:rPr>
          <w:rFonts w:ascii="Times New Roman" w:hAnsi="Times New Roman" w:cs="Times New Roman"/>
          <w:b/>
          <w:sz w:val="28"/>
          <w:szCs w:val="28"/>
        </w:rPr>
        <w:t>О внесении изменени</w:t>
      </w:r>
      <w:r>
        <w:rPr>
          <w:rFonts w:ascii="Times New Roman" w:hAnsi="Times New Roman" w:cs="Times New Roman"/>
          <w:b/>
          <w:sz w:val="28"/>
          <w:szCs w:val="28"/>
        </w:rPr>
        <w:t>й</w:t>
      </w:r>
      <w:r w:rsidRPr="00E24AB7">
        <w:rPr>
          <w:rFonts w:ascii="Times New Roman" w:hAnsi="Times New Roman" w:cs="Times New Roman"/>
          <w:b/>
          <w:sz w:val="28"/>
          <w:szCs w:val="28"/>
        </w:rPr>
        <w:t xml:space="preserve"> в Поряд</w:t>
      </w:r>
      <w:r>
        <w:rPr>
          <w:rFonts w:ascii="Times New Roman" w:hAnsi="Times New Roman" w:cs="Times New Roman"/>
          <w:b/>
          <w:sz w:val="28"/>
          <w:szCs w:val="28"/>
        </w:rPr>
        <w:t>ок</w:t>
      </w:r>
      <w:r w:rsidRPr="00E24AB7">
        <w:rPr>
          <w:rFonts w:ascii="Times New Roman" w:hAnsi="Times New Roman" w:cs="Times New Roman"/>
          <w:b/>
          <w:sz w:val="28"/>
          <w:szCs w:val="28"/>
        </w:rPr>
        <w:t xml:space="preserve"> санкционирования оплаты денежных обязательств получателей средств республиканского бюджета Республики Алтай и администраторов источников финансирования дефицита республиканского бюджета Республики Алтай, утвержденн</w:t>
      </w:r>
      <w:r w:rsidR="008C7D55">
        <w:rPr>
          <w:rFonts w:ascii="Times New Roman" w:hAnsi="Times New Roman" w:cs="Times New Roman"/>
          <w:b/>
          <w:sz w:val="28"/>
          <w:szCs w:val="28"/>
        </w:rPr>
        <w:t>ый</w:t>
      </w:r>
      <w:r w:rsidRPr="00E24AB7">
        <w:rPr>
          <w:rFonts w:ascii="Times New Roman" w:hAnsi="Times New Roman" w:cs="Times New Roman"/>
          <w:b/>
          <w:sz w:val="28"/>
          <w:szCs w:val="28"/>
        </w:rPr>
        <w:t xml:space="preserve"> приказом Министерства финансов Республики Алтай</w:t>
      </w:r>
      <w:r>
        <w:rPr>
          <w:rFonts w:ascii="Times New Roman" w:hAnsi="Times New Roman" w:cs="Times New Roman"/>
          <w:b/>
          <w:sz w:val="28"/>
          <w:szCs w:val="28"/>
        </w:rPr>
        <w:t xml:space="preserve"> </w:t>
      </w:r>
      <w:r>
        <w:rPr>
          <w:rFonts w:ascii="Times New Roman" w:hAnsi="Times New Roman" w:cs="Times New Roman"/>
          <w:b/>
          <w:sz w:val="28"/>
          <w:szCs w:val="28"/>
        </w:rPr>
        <w:br/>
      </w:r>
      <w:r w:rsidR="001D05D2">
        <w:rPr>
          <w:rFonts w:ascii="Times New Roman" w:hAnsi="Times New Roman" w:cs="Times New Roman"/>
          <w:b/>
          <w:sz w:val="28"/>
          <w:szCs w:val="28"/>
        </w:rPr>
        <w:t>от 3 ноября 2021 г.</w:t>
      </w:r>
      <w:r w:rsidRPr="00E24AB7">
        <w:rPr>
          <w:rFonts w:ascii="Times New Roman" w:hAnsi="Times New Roman" w:cs="Times New Roman"/>
          <w:b/>
          <w:sz w:val="28"/>
          <w:szCs w:val="28"/>
        </w:rPr>
        <w:t xml:space="preserve"> № 229-п</w:t>
      </w:r>
    </w:p>
    <w:p w:rsidR="00E24AB7" w:rsidRDefault="00E24AB7" w:rsidP="00E24AB7">
      <w:pPr>
        <w:pStyle w:val="ConsPlusNormal"/>
        <w:ind w:firstLine="709"/>
        <w:jc w:val="both"/>
        <w:rPr>
          <w:rFonts w:ascii="Times New Roman" w:hAnsi="Times New Roman" w:cs="Times New Roman"/>
          <w:sz w:val="28"/>
          <w:szCs w:val="28"/>
        </w:rPr>
      </w:pPr>
    </w:p>
    <w:p w:rsidR="00A15BFB" w:rsidRPr="00E24AB7" w:rsidRDefault="00E24AB7" w:rsidP="00E24AB7">
      <w:pPr>
        <w:pStyle w:val="ConsPlusNormal"/>
        <w:ind w:firstLine="709"/>
        <w:jc w:val="both"/>
        <w:rPr>
          <w:rFonts w:ascii="Times New Roman" w:hAnsi="Times New Roman" w:cs="Times New Roman"/>
          <w:sz w:val="28"/>
          <w:szCs w:val="28"/>
        </w:rPr>
      </w:pPr>
      <w:r w:rsidRPr="00E24AB7">
        <w:rPr>
          <w:rFonts w:ascii="Times New Roman" w:hAnsi="Times New Roman" w:cs="Times New Roman"/>
          <w:sz w:val="28"/>
          <w:szCs w:val="28"/>
        </w:rPr>
        <w:t>В соответствии с пунктами 1, 2, абзацем третьим пункта 5 статьи 219 и частью второй статьи 219.2 Бюджетного кодекса Российской Федерации</w:t>
      </w:r>
      <w:r>
        <w:rPr>
          <w:rFonts w:ascii="Times New Roman" w:hAnsi="Times New Roman" w:cs="Times New Roman"/>
          <w:sz w:val="28"/>
          <w:szCs w:val="28"/>
        </w:rPr>
        <w:br/>
      </w:r>
      <w:r w:rsidRPr="00E24AB7">
        <w:rPr>
          <w:rFonts w:ascii="Times New Roman" w:hAnsi="Times New Roman" w:cs="Times New Roman"/>
          <w:sz w:val="28"/>
          <w:szCs w:val="28"/>
        </w:rPr>
        <w:t xml:space="preserve"> п</w:t>
      </w:r>
      <w:r w:rsidR="00A15BFB" w:rsidRPr="00E24AB7">
        <w:rPr>
          <w:rFonts w:ascii="Times New Roman" w:hAnsi="Times New Roman" w:cs="Times New Roman"/>
          <w:sz w:val="28"/>
          <w:szCs w:val="28"/>
        </w:rPr>
        <w:t xml:space="preserve"> р и к а з ы в а ю:</w:t>
      </w:r>
    </w:p>
    <w:p w:rsidR="00511BF0" w:rsidRDefault="00132013" w:rsidP="00E24AB7">
      <w:pPr>
        <w:pStyle w:val="ConsPlusNormal"/>
        <w:numPr>
          <w:ilvl w:val="0"/>
          <w:numId w:val="6"/>
        </w:numPr>
        <w:ind w:left="0" w:firstLine="709"/>
        <w:jc w:val="both"/>
        <w:rPr>
          <w:rFonts w:ascii="Times New Roman" w:hAnsi="Times New Roman" w:cs="Times New Roman"/>
          <w:sz w:val="28"/>
          <w:szCs w:val="28"/>
        </w:rPr>
      </w:pPr>
      <w:r w:rsidRPr="00E24AB7">
        <w:rPr>
          <w:rFonts w:ascii="Times New Roman" w:hAnsi="Times New Roman" w:cs="Times New Roman"/>
          <w:sz w:val="28"/>
          <w:szCs w:val="28"/>
        </w:rPr>
        <w:t xml:space="preserve">Утвердить прилагаемые изменения, которые вносятся </w:t>
      </w:r>
      <w:r w:rsidR="005824DC" w:rsidRPr="00E24AB7">
        <w:rPr>
          <w:rFonts w:ascii="Times New Roman" w:hAnsi="Times New Roman" w:cs="Times New Roman"/>
          <w:sz w:val="28"/>
          <w:szCs w:val="28"/>
        </w:rPr>
        <w:t xml:space="preserve">в Порядок </w:t>
      </w:r>
      <w:r w:rsidR="00E24AB7" w:rsidRPr="00E24AB7">
        <w:rPr>
          <w:rFonts w:ascii="Times New Roman" w:hAnsi="Times New Roman" w:cs="Times New Roman"/>
          <w:sz w:val="28"/>
          <w:szCs w:val="28"/>
        </w:rPr>
        <w:t>санкционирования оплаты денежных обязательств получателей средств республиканского бюджета Республики Алтай и администраторов источников финансирования дефицита республиканского бюджета Республики Алтай, утвержденного приказом Министерства финансов Респуб</w:t>
      </w:r>
      <w:r w:rsidR="001D05D2">
        <w:rPr>
          <w:rFonts w:ascii="Times New Roman" w:hAnsi="Times New Roman" w:cs="Times New Roman"/>
          <w:sz w:val="28"/>
          <w:szCs w:val="28"/>
        </w:rPr>
        <w:t>лики Алтай от 3 ноября 2021 г.</w:t>
      </w:r>
      <w:r w:rsidR="00E24AB7" w:rsidRPr="00E24AB7">
        <w:rPr>
          <w:rFonts w:ascii="Times New Roman" w:hAnsi="Times New Roman" w:cs="Times New Roman"/>
          <w:sz w:val="28"/>
          <w:szCs w:val="28"/>
        </w:rPr>
        <w:t xml:space="preserve"> № 229-п</w:t>
      </w:r>
      <w:r w:rsidR="008C7D55">
        <w:rPr>
          <w:rFonts w:ascii="Times New Roman" w:hAnsi="Times New Roman" w:cs="Times New Roman"/>
          <w:sz w:val="28"/>
          <w:szCs w:val="28"/>
        </w:rPr>
        <w:t xml:space="preserve"> (далее – Изменения).</w:t>
      </w:r>
    </w:p>
    <w:p w:rsidR="008C7D55" w:rsidRPr="005C6CDA" w:rsidRDefault="008C7D55" w:rsidP="00E24AB7">
      <w:pPr>
        <w:pStyle w:val="ConsPlusNormal"/>
        <w:numPr>
          <w:ilvl w:val="0"/>
          <w:numId w:val="6"/>
        </w:numPr>
        <w:ind w:left="0" w:firstLine="709"/>
        <w:jc w:val="both"/>
        <w:rPr>
          <w:rFonts w:ascii="Times New Roman" w:hAnsi="Times New Roman" w:cs="Times New Roman"/>
          <w:sz w:val="28"/>
          <w:szCs w:val="28"/>
        </w:rPr>
      </w:pPr>
      <w:r w:rsidRPr="005C6CDA">
        <w:rPr>
          <w:rFonts w:ascii="Times New Roman" w:hAnsi="Times New Roman" w:cs="Times New Roman"/>
          <w:sz w:val="28"/>
          <w:szCs w:val="28"/>
        </w:rPr>
        <w:t>Настоящий приказ вступает в силу в установленном порядке, за исключением пунктов 1, подпунктов «а»</w:t>
      </w:r>
      <w:r w:rsidR="002F026D" w:rsidRPr="005C6CDA">
        <w:rPr>
          <w:rFonts w:ascii="Times New Roman" w:hAnsi="Times New Roman" w:cs="Times New Roman"/>
          <w:sz w:val="28"/>
          <w:szCs w:val="28"/>
        </w:rPr>
        <w:t xml:space="preserve">, </w:t>
      </w:r>
      <w:r w:rsidRPr="005C6CDA">
        <w:rPr>
          <w:rFonts w:ascii="Times New Roman" w:hAnsi="Times New Roman" w:cs="Times New Roman"/>
          <w:sz w:val="28"/>
          <w:szCs w:val="28"/>
        </w:rPr>
        <w:t>«</w:t>
      </w:r>
      <w:r w:rsidR="002F026D" w:rsidRPr="005C6CDA">
        <w:rPr>
          <w:rFonts w:ascii="Times New Roman" w:hAnsi="Times New Roman" w:cs="Times New Roman"/>
          <w:sz w:val="28"/>
          <w:szCs w:val="28"/>
        </w:rPr>
        <w:t>б</w:t>
      </w:r>
      <w:r w:rsidRPr="005C6CDA">
        <w:rPr>
          <w:rFonts w:ascii="Times New Roman" w:hAnsi="Times New Roman" w:cs="Times New Roman"/>
          <w:sz w:val="28"/>
          <w:szCs w:val="28"/>
        </w:rPr>
        <w:t xml:space="preserve">» пункта 3 и пунктов 4 – </w:t>
      </w:r>
      <w:r w:rsidR="00BE047E" w:rsidRPr="005C6CDA">
        <w:rPr>
          <w:rFonts w:ascii="Times New Roman" w:hAnsi="Times New Roman" w:cs="Times New Roman"/>
          <w:sz w:val="28"/>
          <w:szCs w:val="28"/>
        </w:rPr>
        <w:t>6</w:t>
      </w:r>
      <w:r w:rsidRPr="005C6CDA">
        <w:rPr>
          <w:rFonts w:ascii="Times New Roman" w:hAnsi="Times New Roman" w:cs="Times New Roman"/>
          <w:sz w:val="28"/>
          <w:szCs w:val="28"/>
        </w:rPr>
        <w:t xml:space="preserve"> Изменений, которые вступают в силу с 1 июля 2023 г.</w:t>
      </w:r>
    </w:p>
    <w:p w:rsidR="00A1541A" w:rsidRDefault="00A1541A" w:rsidP="00511BF0">
      <w:pPr>
        <w:pStyle w:val="ConsPlusNormal"/>
        <w:ind w:firstLine="709"/>
        <w:jc w:val="both"/>
        <w:rPr>
          <w:rFonts w:ascii="Times New Roman" w:hAnsi="Times New Roman" w:cs="Times New Roman"/>
          <w:sz w:val="28"/>
          <w:szCs w:val="28"/>
        </w:rPr>
      </w:pPr>
    </w:p>
    <w:p w:rsidR="00166991" w:rsidRDefault="00166991" w:rsidP="00511BF0">
      <w:pPr>
        <w:pStyle w:val="ConsPlusNormal"/>
        <w:ind w:firstLine="709"/>
        <w:jc w:val="both"/>
        <w:rPr>
          <w:rFonts w:ascii="Times New Roman" w:hAnsi="Times New Roman" w:cs="Times New Roman"/>
          <w:sz w:val="28"/>
          <w:szCs w:val="28"/>
        </w:rPr>
      </w:pPr>
    </w:p>
    <w:p w:rsidR="008C7D55" w:rsidRPr="00C37CB9" w:rsidRDefault="008C7D55" w:rsidP="00511BF0">
      <w:pPr>
        <w:pStyle w:val="ConsPlusNormal"/>
        <w:ind w:firstLine="709"/>
        <w:jc w:val="both"/>
        <w:rPr>
          <w:rFonts w:ascii="Times New Roman" w:hAnsi="Times New Roman" w:cs="Times New Roman"/>
          <w:sz w:val="28"/>
          <w:szCs w:val="28"/>
        </w:rPr>
      </w:pPr>
    </w:p>
    <w:p w:rsidR="00511BF0" w:rsidRPr="00C37CB9" w:rsidRDefault="00511BF0" w:rsidP="00511BF0">
      <w:pPr>
        <w:pStyle w:val="ConsPlusNormal"/>
        <w:jc w:val="both"/>
        <w:rPr>
          <w:rFonts w:ascii="Times New Roman" w:hAnsi="Times New Roman" w:cs="Times New Roman"/>
          <w:sz w:val="28"/>
          <w:szCs w:val="28"/>
        </w:rPr>
      </w:pPr>
      <w:r w:rsidRPr="00C37CB9">
        <w:rPr>
          <w:rFonts w:ascii="Times New Roman" w:hAnsi="Times New Roman" w:cs="Times New Roman"/>
          <w:sz w:val="28"/>
          <w:szCs w:val="28"/>
        </w:rPr>
        <w:t>Заместитель Председателя</w:t>
      </w:r>
    </w:p>
    <w:p w:rsidR="00511BF0" w:rsidRPr="00C37CB9" w:rsidRDefault="00511BF0" w:rsidP="00511BF0">
      <w:pPr>
        <w:pStyle w:val="ConsPlusNormal"/>
        <w:jc w:val="both"/>
        <w:rPr>
          <w:rFonts w:ascii="Times New Roman" w:hAnsi="Times New Roman" w:cs="Times New Roman"/>
          <w:sz w:val="28"/>
          <w:szCs w:val="28"/>
        </w:rPr>
      </w:pPr>
      <w:r w:rsidRPr="00C37CB9">
        <w:rPr>
          <w:rFonts w:ascii="Times New Roman" w:hAnsi="Times New Roman" w:cs="Times New Roman"/>
          <w:sz w:val="28"/>
          <w:szCs w:val="28"/>
        </w:rPr>
        <w:t>Правительства Республики Алтай,</w:t>
      </w:r>
    </w:p>
    <w:p w:rsidR="00511BF0" w:rsidRDefault="00511BF0" w:rsidP="00511BF0">
      <w:pPr>
        <w:pStyle w:val="ConsPlusNormal"/>
        <w:jc w:val="both"/>
        <w:rPr>
          <w:rFonts w:ascii="Times New Roman" w:hAnsi="Times New Roman" w:cs="Times New Roman"/>
          <w:sz w:val="28"/>
          <w:szCs w:val="28"/>
        </w:rPr>
      </w:pPr>
      <w:r w:rsidRPr="00C37CB9">
        <w:rPr>
          <w:rFonts w:ascii="Times New Roman" w:hAnsi="Times New Roman" w:cs="Times New Roman"/>
          <w:sz w:val="28"/>
          <w:szCs w:val="28"/>
        </w:rPr>
        <w:t>министр</w:t>
      </w:r>
      <w:r w:rsidRPr="00C37CB9">
        <w:rPr>
          <w:rFonts w:ascii="Times New Roman" w:hAnsi="Times New Roman" w:cs="Times New Roman"/>
          <w:sz w:val="28"/>
          <w:szCs w:val="28"/>
        </w:rPr>
        <w:tab/>
      </w:r>
      <w:r w:rsidRPr="00C37CB9">
        <w:rPr>
          <w:rFonts w:ascii="Times New Roman" w:hAnsi="Times New Roman" w:cs="Times New Roman"/>
          <w:sz w:val="28"/>
          <w:szCs w:val="28"/>
        </w:rPr>
        <w:tab/>
      </w:r>
      <w:r w:rsidRPr="00C37CB9">
        <w:rPr>
          <w:rFonts w:ascii="Times New Roman" w:hAnsi="Times New Roman" w:cs="Times New Roman"/>
          <w:sz w:val="28"/>
          <w:szCs w:val="28"/>
        </w:rPr>
        <w:tab/>
        <w:t xml:space="preserve">                                                      </w:t>
      </w:r>
      <w:r w:rsidR="00A1541A" w:rsidRPr="00C37CB9">
        <w:rPr>
          <w:rFonts w:ascii="Times New Roman" w:hAnsi="Times New Roman" w:cs="Times New Roman"/>
          <w:sz w:val="28"/>
          <w:szCs w:val="28"/>
        </w:rPr>
        <w:t xml:space="preserve">    </w:t>
      </w:r>
      <w:r w:rsidRPr="00C37CB9">
        <w:rPr>
          <w:rFonts w:ascii="Times New Roman" w:hAnsi="Times New Roman" w:cs="Times New Roman"/>
          <w:sz w:val="28"/>
          <w:szCs w:val="28"/>
        </w:rPr>
        <w:t xml:space="preserve">         О.В. Завьялова</w:t>
      </w:r>
    </w:p>
    <w:p w:rsidR="00132013" w:rsidRDefault="00132013" w:rsidP="00511BF0">
      <w:pPr>
        <w:pStyle w:val="ConsPlusNormal"/>
        <w:jc w:val="both"/>
        <w:rPr>
          <w:rFonts w:ascii="Times New Roman" w:hAnsi="Times New Roman" w:cs="Times New Roman"/>
          <w:sz w:val="28"/>
          <w:szCs w:val="28"/>
        </w:rPr>
      </w:pPr>
    </w:p>
    <w:p w:rsidR="00132013" w:rsidRDefault="00132013" w:rsidP="00511BF0">
      <w:pPr>
        <w:pStyle w:val="ConsPlusNormal"/>
        <w:jc w:val="both"/>
        <w:rPr>
          <w:rFonts w:ascii="Times New Roman" w:hAnsi="Times New Roman" w:cs="Times New Roman"/>
          <w:sz w:val="28"/>
          <w:szCs w:val="28"/>
        </w:rPr>
      </w:pPr>
    </w:p>
    <w:p w:rsidR="00132013" w:rsidRDefault="00132013" w:rsidP="00132013">
      <w:pPr>
        <w:pStyle w:val="ConsPlusNormal"/>
        <w:ind w:left="5103"/>
        <w:jc w:val="center"/>
        <w:rPr>
          <w:rFonts w:ascii="Times New Roman" w:hAnsi="Times New Roman" w:cs="Times New Roman"/>
          <w:sz w:val="28"/>
          <w:szCs w:val="28"/>
        </w:rPr>
      </w:pPr>
      <w:r>
        <w:rPr>
          <w:rFonts w:ascii="Times New Roman" w:hAnsi="Times New Roman" w:cs="Times New Roman"/>
          <w:sz w:val="28"/>
          <w:szCs w:val="28"/>
        </w:rPr>
        <w:lastRenderedPageBreak/>
        <w:t>УТВЕРЖДЕНЫ</w:t>
      </w:r>
    </w:p>
    <w:p w:rsidR="00132013" w:rsidRDefault="00EB53AF" w:rsidP="00132013">
      <w:pPr>
        <w:pStyle w:val="ConsPlusNormal"/>
        <w:ind w:left="5103"/>
        <w:jc w:val="center"/>
        <w:rPr>
          <w:rFonts w:ascii="Times New Roman" w:hAnsi="Times New Roman" w:cs="Times New Roman"/>
          <w:sz w:val="28"/>
          <w:szCs w:val="28"/>
        </w:rPr>
      </w:pPr>
      <w:r>
        <w:rPr>
          <w:rFonts w:ascii="Times New Roman" w:hAnsi="Times New Roman" w:cs="Times New Roman"/>
          <w:sz w:val="28"/>
          <w:szCs w:val="28"/>
        </w:rPr>
        <w:t>п</w:t>
      </w:r>
      <w:r w:rsidR="00132013">
        <w:rPr>
          <w:rFonts w:ascii="Times New Roman" w:hAnsi="Times New Roman" w:cs="Times New Roman"/>
          <w:sz w:val="28"/>
          <w:szCs w:val="28"/>
        </w:rPr>
        <w:t>риказом Министерства финансов</w:t>
      </w:r>
    </w:p>
    <w:p w:rsidR="00132013" w:rsidRDefault="00132013" w:rsidP="00132013">
      <w:pPr>
        <w:pStyle w:val="ConsPlusNormal"/>
        <w:ind w:left="5103"/>
        <w:jc w:val="center"/>
        <w:rPr>
          <w:rFonts w:ascii="Times New Roman" w:hAnsi="Times New Roman" w:cs="Times New Roman"/>
          <w:sz w:val="28"/>
          <w:szCs w:val="28"/>
        </w:rPr>
      </w:pPr>
      <w:r>
        <w:rPr>
          <w:rFonts w:ascii="Times New Roman" w:hAnsi="Times New Roman" w:cs="Times New Roman"/>
          <w:sz w:val="28"/>
          <w:szCs w:val="28"/>
        </w:rPr>
        <w:t>Республики Алтай</w:t>
      </w:r>
    </w:p>
    <w:p w:rsidR="00132013" w:rsidRDefault="00132013" w:rsidP="00132013">
      <w:pPr>
        <w:pStyle w:val="ConsPlusNormal"/>
        <w:ind w:left="5103"/>
        <w:jc w:val="center"/>
        <w:rPr>
          <w:rFonts w:ascii="Times New Roman" w:hAnsi="Times New Roman" w:cs="Times New Roman"/>
          <w:sz w:val="28"/>
          <w:szCs w:val="28"/>
        </w:rPr>
      </w:pPr>
      <w:r>
        <w:rPr>
          <w:rFonts w:ascii="Times New Roman" w:hAnsi="Times New Roman" w:cs="Times New Roman"/>
          <w:sz w:val="28"/>
          <w:szCs w:val="28"/>
        </w:rPr>
        <w:t>от</w:t>
      </w:r>
      <w:r w:rsidR="00DF347A">
        <w:rPr>
          <w:rFonts w:ascii="Times New Roman" w:hAnsi="Times New Roman" w:cs="Times New Roman"/>
          <w:sz w:val="28"/>
          <w:szCs w:val="28"/>
        </w:rPr>
        <w:t xml:space="preserve"> «</w:t>
      </w:r>
      <w:r>
        <w:rPr>
          <w:rFonts w:ascii="Times New Roman" w:hAnsi="Times New Roman" w:cs="Times New Roman"/>
          <w:sz w:val="28"/>
          <w:szCs w:val="28"/>
        </w:rPr>
        <w:t>___» ______ 2022 г. № ____</w:t>
      </w:r>
    </w:p>
    <w:p w:rsidR="00132013" w:rsidRPr="008C7D55" w:rsidRDefault="00132013" w:rsidP="00132013">
      <w:pPr>
        <w:pStyle w:val="ConsPlusNormal"/>
        <w:ind w:left="5103"/>
        <w:jc w:val="center"/>
        <w:rPr>
          <w:rFonts w:ascii="Times New Roman" w:hAnsi="Times New Roman" w:cs="Times New Roman"/>
          <w:sz w:val="56"/>
          <w:szCs w:val="56"/>
        </w:rPr>
      </w:pPr>
    </w:p>
    <w:p w:rsidR="00132013" w:rsidRDefault="00132013" w:rsidP="00132013">
      <w:pPr>
        <w:pStyle w:val="ConsPlusNormal"/>
        <w:jc w:val="center"/>
        <w:rPr>
          <w:rFonts w:ascii="Times New Roman" w:hAnsi="Times New Roman" w:cs="Times New Roman"/>
          <w:b/>
          <w:sz w:val="28"/>
          <w:szCs w:val="28"/>
        </w:rPr>
      </w:pPr>
      <w:r>
        <w:rPr>
          <w:rFonts w:ascii="Times New Roman" w:hAnsi="Times New Roman" w:cs="Times New Roman"/>
          <w:b/>
          <w:sz w:val="28"/>
          <w:szCs w:val="28"/>
        </w:rPr>
        <w:t>ИЗМЕНЕНИЯ,</w:t>
      </w:r>
    </w:p>
    <w:p w:rsidR="008C7D55" w:rsidRPr="008C7D55" w:rsidRDefault="00132013" w:rsidP="008C7D55">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которые вносятся в </w:t>
      </w:r>
      <w:r w:rsidRPr="00132013">
        <w:rPr>
          <w:rFonts w:ascii="Times New Roman" w:hAnsi="Times New Roman" w:cs="Times New Roman"/>
          <w:b/>
          <w:sz w:val="28"/>
          <w:szCs w:val="28"/>
        </w:rPr>
        <w:t xml:space="preserve">Порядок </w:t>
      </w:r>
      <w:r w:rsidR="008C7D55" w:rsidRPr="008C7D55">
        <w:rPr>
          <w:rFonts w:ascii="Times New Roman" w:hAnsi="Times New Roman" w:cs="Times New Roman"/>
          <w:b/>
          <w:sz w:val="28"/>
          <w:szCs w:val="28"/>
        </w:rPr>
        <w:t>санкционирования оплаты денежных обязательств получателей средств республиканского бюджета Республики Алтай и администраторов источников финансирования дефицита республиканского бюджета Республики Алтай, утвержденн</w:t>
      </w:r>
      <w:r w:rsidR="008C7D55">
        <w:rPr>
          <w:rFonts w:ascii="Times New Roman" w:hAnsi="Times New Roman" w:cs="Times New Roman"/>
          <w:b/>
          <w:sz w:val="28"/>
          <w:szCs w:val="28"/>
        </w:rPr>
        <w:t>ый</w:t>
      </w:r>
      <w:r w:rsidR="008C7D55" w:rsidRPr="008C7D55">
        <w:rPr>
          <w:rFonts w:ascii="Times New Roman" w:hAnsi="Times New Roman" w:cs="Times New Roman"/>
          <w:b/>
          <w:sz w:val="28"/>
          <w:szCs w:val="28"/>
        </w:rPr>
        <w:t xml:space="preserve"> приказом Министерства финансов Республики Алтай </w:t>
      </w:r>
    </w:p>
    <w:p w:rsidR="00132013" w:rsidRDefault="001D05D2" w:rsidP="008C7D55">
      <w:pPr>
        <w:pStyle w:val="ConsPlusNormal"/>
        <w:jc w:val="center"/>
        <w:rPr>
          <w:rFonts w:ascii="Times New Roman" w:hAnsi="Times New Roman" w:cs="Times New Roman"/>
          <w:b/>
          <w:sz w:val="28"/>
          <w:szCs w:val="28"/>
        </w:rPr>
      </w:pPr>
      <w:r>
        <w:rPr>
          <w:rFonts w:ascii="Times New Roman" w:hAnsi="Times New Roman" w:cs="Times New Roman"/>
          <w:b/>
          <w:sz w:val="28"/>
          <w:szCs w:val="28"/>
        </w:rPr>
        <w:t>от 3 ноября 2021 г.</w:t>
      </w:r>
      <w:r w:rsidR="008C7D55" w:rsidRPr="008C7D55">
        <w:rPr>
          <w:rFonts w:ascii="Times New Roman" w:hAnsi="Times New Roman" w:cs="Times New Roman"/>
          <w:b/>
          <w:sz w:val="28"/>
          <w:szCs w:val="28"/>
        </w:rPr>
        <w:t xml:space="preserve"> № 229-п</w:t>
      </w:r>
    </w:p>
    <w:p w:rsidR="008C7D55" w:rsidRPr="008C7D55" w:rsidRDefault="008C7D55" w:rsidP="008C7D55">
      <w:pPr>
        <w:pStyle w:val="ConsPlusNormal"/>
        <w:jc w:val="center"/>
        <w:rPr>
          <w:rFonts w:ascii="Times New Roman" w:hAnsi="Times New Roman" w:cs="Times New Roman"/>
          <w:sz w:val="28"/>
          <w:szCs w:val="28"/>
        </w:rPr>
      </w:pPr>
    </w:p>
    <w:p w:rsidR="00FF67C0" w:rsidRDefault="00FF67C0" w:rsidP="00BF52F9">
      <w:pPr>
        <w:pStyle w:val="ConsPlusNormal"/>
        <w:numPr>
          <w:ilvl w:val="0"/>
          <w:numId w:val="3"/>
        </w:numPr>
        <w:ind w:left="0" w:firstLine="709"/>
        <w:jc w:val="both"/>
        <w:rPr>
          <w:rFonts w:ascii="Times New Roman" w:hAnsi="Times New Roman" w:cs="Times New Roman"/>
          <w:sz w:val="28"/>
          <w:szCs w:val="28"/>
        </w:rPr>
      </w:pPr>
      <w:r>
        <w:rPr>
          <w:rFonts w:ascii="Times New Roman" w:hAnsi="Times New Roman" w:cs="Times New Roman"/>
          <w:sz w:val="28"/>
          <w:szCs w:val="28"/>
        </w:rPr>
        <w:t>В п</w:t>
      </w:r>
      <w:r w:rsidR="00132013" w:rsidRPr="00132013">
        <w:rPr>
          <w:rFonts w:ascii="Times New Roman" w:hAnsi="Times New Roman" w:cs="Times New Roman"/>
          <w:sz w:val="28"/>
          <w:szCs w:val="28"/>
        </w:rPr>
        <w:t>ункт</w:t>
      </w:r>
      <w:r>
        <w:rPr>
          <w:rFonts w:ascii="Times New Roman" w:hAnsi="Times New Roman" w:cs="Times New Roman"/>
          <w:sz w:val="28"/>
          <w:szCs w:val="28"/>
        </w:rPr>
        <w:t>е</w:t>
      </w:r>
      <w:r w:rsidR="00132013" w:rsidRPr="00132013">
        <w:rPr>
          <w:rFonts w:ascii="Times New Roman" w:hAnsi="Times New Roman" w:cs="Times New Roman"/>
          <w:sz w:val="28"/>
          <w:szCs w:val="28"/>
        </w:rPr>
        <w:t xml:space="preserve"> </w:t>
      </w:r>
      <w:r>
        <w:rPr>
          <w:rFonts w:ascii="Times New Roman" w:hAnsi="Times New Roman" w:cs="Times New Roman"/>
          <w:sz w:val="28"/>
          <w:szCs w:val="28"/>
        </w:rPr>
        <w:t>4:</w:t>
      </w:r>
    </w:p>
    <w:p w:rsidR="00FF67C0" w:rsidRDefault="00FF67C0" w:rsidP="00FF67C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подпункт «а» дополнить словами «</w:t>
      </w:r>
      <w:r w:rsidRPr="00FF67C0">
        <w:rPr>
          <w:rFonts w:ascii="Times New Roman" w:hAnsi="Times New Roman" w:cs="Times New Roman"/>
          <w:sz w:val="28"/>
          <w:szCs w:val="28"/>
        </w:rPr>
        <w:t>(за исключением Распоряжения, сформированного и подписанного в единой информационно</w:t>
      </w:r>
      <w:r>
        <w:rPr>
          <w:rFonts w:ascii="Times New Roman" w:hAnsi="Times New Roman" w:cs="Times New Roman"/>
          <w:sz w:val="28"/>
          <w:szCs w:val="28"/>
        </w:rPr>
        <w:t xml:space="preserve">й системе в сфере закупок </w:t>
      </w:r>
      <w:r w:rsidRPr="00FF67C0">
        <w:rPr>
          <w:rFonts w:ascii="Times New Roman" w:hAnsi="Times New Roman" w:cs="Times New Roman"/>
          <w:sz w:val="28"/>
          <w:szCs w:val="28"/>
        </w:rPr>
        <w:t>руководителем или уполномоченным им на то лицом с правом первой подписи и главным бухгалтером или уполномоченным им на то лицом (руководителем организации, осуществляющей полномочие по ведению бюджетного учета), с учетом сроков оплаты товаров, работ, услуг,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r w:rsidR="001D05D2">
        <w:rPr>
          <w:rFonts w:ascii="Times New Roman" w:hAnsi="Times New Roman" w:cs="Times New Roman"/>
          <w:sz w:val="28"/>
          <w:szCs w:val="28"/>
        </w:rPr>
        <w:t>)</w:t>
      </w:r>
      <w:r>
        <w:rPr>
          <w:rFonts w:ascii="Times New Roman" w:hAnsi="Times New Roman" w:cs="Times New Roman"/>
          <w:sz w:val="28"/>
          <w:szCs w:val="28"/>
        </w:rPr>
        <w:t>»;</w:t>
      </w:r>
    </w:p>
    <w:p w:rsidR="00FF67C0" w:rsidRDefault="00FF67C0" w:rsidP="00FF67C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в подпункте «о» слова «</w:t>
      </w:r>
      <w:r w:rsidRPr="00FF67C0">
        <w:rPr>
          <w:rFonts w:ascii="Times New Roman" w:hAnsi="Times New Roman" w:cs="Times New Roman"/>
          <w:sz w:val="28"/>
          <w:szCs w:val="28"/>
        </w:rPr>
        <w:t>реквизитов (номер, дата) документов (договора, государственного контракта, соглашения) (при наличии)</w:t>
      </w:r>
      <w:r w:rsidR="000B4B12">
        <w:rPr>
          <w:rFonts w:ascii="Times New Roman" w:hAnsi="Times New Roman" w:cs="Times New Roman"/>
          <w:sz w:val="28"/>
          <w:szCs w:val="28"/>
        </w:rPr>
        <w:t>» заменить словами «</w:t>
      </w:r>
      <w:r w:rsidR="000B4B12" w:rsidRPr="000B4B12">
        <w:rPr>
          <w:rFonts w:ascii="Times New Roman" w:hAnsi="Times New Roman" w:cs="Times New Roman"/>
          <w:sz w:val="28"/>
          <w:szCs w:val="28"/>
        </w:rPr>
        <w:t xml:space="preserve">реквизитов (номер, дата) документов (договора (государственного контракта) на поставку товаров, выполнение работ, оказание услуг (далее - договор (государственный контракт), </w:t>
      </w:r>
      <w:r w:rsidR="000B4B12" w:rsidRPr="00DF007A">
        <w:rPr>
          <w:rFonts w:ascii="Times New Roman" w:hAnsi="Times New Roman" w:cs="Times New Roman"/>
          <w:sz w:val="28"/>
          <w:szCs w:val="28"/>
        </w:rPr>
        <w:t xml:space="preserve">соглашения о предоставлении из </w:t>
      </w:r>
      <w:r w:rsidR="00DF007A" w:rsidRPr="00DF007A">
        <w:rPr>
          <w:rFonts w:ascii="Times New Roman" w:hAnsi="Times New Roman" w:cs="Times New Roman"/>
          <w:sz w:val="28"/>
          <w:szCs w:val="28"/>
        </w:rPr>
        <w:t>республиканского</w:t>
      </w:r>
      <w:r w:rsidR="000B4B12" w:rsidRPr="00DF007A">
        <w:rPr>
          <w:rFonts w:ascii="Times New Roman" w:hAnsi="Times New Roman" w:cs="Times New Roman"/>
          <w:sz w:val="28"/>
          <w:szCs w:val="28"/>
        </w:rPr>
        <w:t xml:space="preserve"> бюджета </w:t>
      </w:r>
      <w:r w:rsidR="00DF007A" w:rsidRPr="00DF007A">
        <w:rPr>
          <w:rFonts w:ascii="Times New Roman" w:hAnsi="Times New Roman" w:cs="Times New Roman"/>
          <w:sz w:val="28"/>
          <w:szCs w:val="28"/>
        </w:rPr>
        <w:t>Республики Алтай</w:t>
      </w:r>
      <w:r w:rsidR="000B4B12" w:rsidRPr="00DF007A">
        <w:rPr>
          <w:rFonts w:ascii="Times New Roman" w:hAnsi="Times New Roman" w:cs="Times New Roman"/>
          <w:sz w:val="28"/>
          <w:szCs w:val="28"/>
        </w:rPr>
        <w:t xml:space="preserve"> межбюджетного трансферта в форме субсидии, субвенции, иного межбюджетного трансферта, договора (соглашения) о предоставлении субсидии </w:t>
      </w:r>
      <w:r w:rsidR="00DF007A" w:rsidRPr="00DF007A">
        <w:rPr>
          <w:rFonts w:ascii="Times New Roman" w:hAnsi="Times New Roman" w:cs="Times New Roman"/>
          <w:sz w:val="28"/>
          <w:szCs w:val="28"/>
        </w:rPr>
        <w:t>государственному</w:t>
      </w:r>
      <w:r w:rsidR="000B4B12" w:rsidRPr="00DF007A">
        <w:rPr>
          <w:rFonts w:ascii="Times New Roman" w:hAnsi="Times New Roman" w:cs="Times New Roman"/>
          <w:sz w:val="28"/>
          <w:szCs w:val="28"/>
        </w:rPr>
        <w:t xml:space="preserve"> бюджетному или автономному учреждению</w:t>
      </w:r>
      <w:r w:rsidR="00DF007A" w:rsidRPr="00DF007A">
        <w:rPr>
          <w:rFonts w:ascii="Times New Roman" w:hAnsi="Times New Roman" w:cs="Times New Roman"/>
          <w:sz w:val="28"/>
          <w:szCs w:val="28"/>
        </w:rPr>
        <w:t xml:space="preserve"> Республики Алтай</w:t>
      </w:r>
      <w:r w:rsidR="000B4B12" w:rsidRPr="00DF007A">
        <w:rPr>
          <w:rFonts w:ascii="Times New Roman" w:hAnsi="Times New Roman" w:cs="Times New Roman"/>
          <w:sz w:val="28"/>
          <w:szCs w:val="28"/>
        </w:rPr>
        <w:t>, договора (соглашения) о предоставлении су</w:t>
      </w:r>
      <w:bookmarkStart w:id="0" w:name="_GoBack"/>
      <w:bookmarkEnd w:id="0"/>
      <w:r w:rsidR="000B4B12" w:rsidRPr="00DF007A">
        <w:rPr>
          <w:rFonts w:ascii="Times New Roman" w:hAnsi="Times New Roman" w:cs="Times New Roman"/>
          <w:sz w:val="28"/>
          <w:szCs w:val="28"/>
        </w:rPr>
        <w:t xml:space="preserve">бсидии из </w:t>
      </w:r>
      <w:r w:rsidR="00DF007A" w:rsidRPr="00DF007A">
        <w:rPr>
          <w:rFonts w:ascii="Times New Roman" w:hAnsi="Times New Roman" w:cs="Times New Roman"/>
          <w:sz w:val="28"/>
          <w:szCs w:val="28"/>
        </w:rPr>
        <w:t>республиканского</w:t>
      </w:r>
      <w:r w:rsidR="000B4B12" w:rsidRPr="00DF007A">
        <w:rPr>
          <w:rFonts w:ascii="Times New Roman" w:hAnsi="Times New Roman" w:cs="Times New Roman"/>
          <w:sz w:val="28"/>
          <w:szCs w:val="28"/>
        </w:rPr>
        <w:t xml:space="preserve"> бюджета </w:t>
      </w:r>
      <w:r w:rsidR="00DF007A" w:rsidRPr="00DF007A">
        <w:rPr>
          <w:rFonts w:ascii="Times New Roman" w:hAnsi="Times New Roman" w:cs="Times New Roman"/>
          <w:sz w:val="28"/>
          <w:szCs w:val="28"/>
        </w:rPr>
        <w:t xml:space="preserve">Республики Алтай </w:t>
      </w:r>
      <w:r w:rsidR="000B4B12" w:rsidRPr="00DF007A">
        <w:rPr>
          <w:rFonts w:ascii="Times New Roman" w:hAnsi="Times New Roman" w:cs="Times New Roman"/>
          <w:sz w:val="28"/>
          <w:szCs w:val="28"/>
        </w:rPr>
        <w:t>юридическому лицу, индивидуальному предпринимателю или физическому лицу - производителю товаров, работ, услуг (далее - соглашение), договоров о предоставлении бюджетных инвестиций в соответствии со статьей 80 Бюджетного кодекса Российской Федерации ((далее - договор о предоставлении инвестиций) (при наличии)»;</w:t>
      </w:r>
    </w:p>
    <w:p w:rsidR="000B4B12" w:rsidRDefault="000B4B12" w:rsidP="00FF67C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подпункт «п» изложить в следующей редакции:</w:t>
      </w:r>
    </w:p>
    <w:p w:rsidR="000B4B12" w:rsidRDefault="000B4B12" w:rsidP="00FF67C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 </w:t>
      </w:r>
      <w:r w:rsidRPr="000B4B12">
        <w:rPr>
          <w:rFonts w:ascii="Times New Roman" w:hAnsi="Times New Roman" w:cs="Times New Roman"/>
          <w:sz w:val="28"/>
          <w:szCs w:val="28"/>
        </w:rPr>
        <w:t>реквизитов (тип, номер, дата) документа, подтверждающего возникновение денежного обязательства при поставке товаров, выполнении работ, оказании услуг</w:t>
      </w:r>
      <w:r>
        <w:rPr>
          <w:rFonts w:ascii="Times New Roman" w:hAnsi="Times New Roman" w:cs="Times New Roman"/>
          <w:sz w:val="28"/>
          <w:szCs w:val="28"/>
        </w:rPr>
        <w:t xml:space="preserve">, </w:t>
      </w:r>
      <w:r w:rsidR="004E6A53" w:rsidRPr="004E6A53">
        <w:rPr>
          <w:rFonts w:ascii="Times New Roman" w:hAnsi="Times New Roman" w:cs="Times New Roman"/>
          <w:sz w:val="28"/>
          <w:szCs w:val="28"/>
        </w:rPr>
        <w:t>предусмотренного графой 3 Перечня документов,</w:t>
      </w:r>
      <w:r w:rsidR="004E6A53">
        <w:rPr>
          <w:rFonts w:ascii="Times New Roman" w:hAnsi="Times New Roman" w:cs="Times New Roman"/>
          <w:sz w:val="28"/>
          <w:szCs w:val="28"/>
        </w:rPr>
        <w:t xml:space="preserve"> </w:t>
      </w:r>
      <w:r w:rsidR="004E6A53" w:rsidRPr="004E6A53">
        <w:rPr>
          <w:rFonts w:ascii="Times New Roman" w:hAnsi="Times New Roman" w:cs="Times New Roman"/>
          <w:sz w:val="28"/>
          <w:szCs w:val="28"/>
        </w:rPr>
        <w:t xml:space="preserve">на основании которых возникают бюджетные обязательства ПБС, и документов, </w:t>
      </w:r>
      <w:r w:rsidR="004E6A53" w:rsidRPr="004E6A53">
        <w:rPr>
          <w:rFonts w:ascii="Times New Roman" w:hAnsi="Times New Roman" w:cs="Times New Roman"/>
          <w:sz w:val="28"/>
          <w:szCs w:val="28"/>
        </w:rPr>
        <w:lastRenderedPageBreak/>
        <w:t xml:space="preserve">подтверждающих возникновение денежных обязательств ПБС, являющегося приложением </w:t>
      </w:r>
      <w:r w:rsidR="004E6A53">
        <w:rPr>
          <w:rFonts w:ascii="Times New Roman" w:hAnsi="Times New Roman" w:cs="Times New Roman"/>
          <w:sz w:val="28"/>
          <w:szCs w:val="28"/>
        </w:rPr>
        <w:t>№</w:t>
      </w:r>
      <w:r w:rsidR="004E6A53" w:rsidRPr="004E6A53">
        <w:rPr>
          <w:rFonts w:ascii="Times New Roman" w:hAnsi="Times New Roman" w:cs="Times New Roman"/>
          <w:sz w:val="28"/>
          <w:szCs w:val="28"/>
        </w:rPr>
        <w:t xml:space="preserve"> 3 к Порядку учета бюджетных и денежных обязательств ПБС, утвержденному приказом Министерства финансов Республи</w:t>
      </w:r>
      <w:r w:rsidR="004962D0">
        <w:rPr>
          <w:rFonts w:ascii="Times New Roman" w:hAnsi="Times New Roman" w:cs="Times New Roman"/>
          <w:sz w:val="28"/>
          <w:szCs w:val="28"/>
        </w:rPr>
        <w:t>ки Алтай от 30 декабря 2021 г.</w:t>
      </w:r>
      <w:r w:rsidR="004E6A53" w:rsidRPr="004E6A53">
        <w:rPr>
          <w:rFonts w:ascii="Times New Roman" w:hAnsi="Times New Roman" w:cs="Times New Roman"/>
          <w:sz w:val="28"/>
          <w:szCs w:val="28"/>
        </w:rPr>
        <w:t xml:space="preserve"> </w:t>
      </w:r>
      <w:r w:rsidR="004E6A53">
        <w:rPr>
          <w:rFonts w:ascii="Times New Roman" w:hAnsi="Times New Roman" w:cs="Times New Roman"/>
          <w:sz w:val="28"/>
          <w:szCs w:val="28"/>
        </w:rPr>
        <w:t>№</w:t>
      </w:r>
      <w:r w:rsidR="004E6A53" w:rsidRPr="004E6A53">
        <w:rPr>
          <w:rFonts w:ascii="Times New Roman" w:hAnsi="Times New Roman" w:cs="Times New Roman"/>
          <w:sz w:val="28"/>
          <w:szCs w:val="28"/>
        </w:rPr>
        <w:t xml:space="preserve"> 304-п (далее - Перечень),</w:t>
      </w:r>
      <w:r w:rsidR="004E6A53">
        <w:rPr>
          <w:rFonts w:ascii="Times New Roman" w:hAnsi="Times New Roman" w:cs="Times New Roman"/>
          <w:sz w:val="28"/>
          <w:szCs w:val="28"/>
        </w:rPr>
        <w:t xml:space="preserve"> с изменениями, внесенными приказами </w:t>
      </w:r>
      <w:r w:rsidR="00875386">
        <w:rPr>
          <w:rFonts w:ascii="Times New Roman" w:hAnsi="Times New Roman" w:cs="Times New Roman"/>
          <w:sz w:val="28"/>
          <w:szCs w:val="28"/>
        </w:rPr>
        <w:t xml:space="preserve">Министерства финансов Республики Алтай от 19 января 2022 г. № 8-п, от 21 апреля 2022 г. № 98-п, от 13 июля 2022 г. № 149-п </w:t>
      </w:r>
      <w:r w:rsidR="00875386" w:rsidRPr="00875386">
        <w:rPr>
          <w:rFonts w:ascii="Times New Roman" w:hAnsi="Times New Roman" w:cs="Times New Roman"/>
          <w:sz w:val="28"/>
          <w:szCs w:val="28"/>
        </w:rPr>
        <w:t>(далее соответственно - документы, подтверждающие возникновение денежных обязательств, Перечень),</w:t>
      </w:r>
      <w:r w:rsidR="00875386" w:rsidRPr="00875386">
        <w:t xml:space="preserve"> </w:t>
      </w:r>
      <w:r w:rsidR="00875386" w:rsidRPr="00875386">
        <w:rPr>
          <w:rFonts w:ascii="Times New Roman" w:hAnsi="Times New Roman" w:cs="Times New Roman"/>
          <w:sz w:val="28"/>
          <w:szCs w:val="28"/>
        </w:rPr>
        <w:t>за исключением реквизитов документов, подтверждающих возникновение денежных обязательств в случае осуществления авансовых платежей в соответствии с условиями договора (государственного контракта), внесения арендной платы по договору (государственному контракту), если условиями таких договоров (государственных контрактов) не предусмотрено предоставление документов для оплаты денежных обязательств при осуществлении авансовых платежей (внесении арендной платы);</w:t>
      </w:r>
      <w:r w:rsidR="00875386">
        <w:rPr>
          <w:rFonts w:ascii="Times New Roman" w:hAnsi="Times New Roman" w:cs="Times New Roman"/>
          <w:sz w:val="28"/>
          <w:szCs w:val="28"/>
        </w:rPr>
        <w:t>»;</w:t>
      </w:r>
    </w:p>
    <w:p w:rsidR="00875386" w:rsidRDefault="00875386" w:rsidP="00FF67C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 дополнить подпунктом «т»</w:t>
      </w:r>
      <w:r w:rsidR="001805C7">
        <w:rPr>
          <w:rFonts w:ascii="Times New Roman" w:hAnsi="Times New Roman" w:cs="Times New Roman"/>
          <w:sz w:val="28"/>
          <w:szCs w:val="28"/>
        </w:rPr>
        <w:t xml:space="preserve"> следующего содержания:</w:t>
      </w:r>
    </w:p>
    <w:p w:rsidR="001805C7" w:rsidRDefault="001805C7" w:rsidP="00FF67C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«т) </w:t>
      </w:r>
      <w:r w:rsidRPr="001805C7">
        <w:rPr>
          <w:rFonts w:ascii="Times New Roman" w:hAnsi="Times New Roman" w:cs="Times New Roman"/>
          <w:sz w:val="28"/>
          <w:szCs w:val="28"/>
        </w:rPr>
        <w:t>идентификатора договора (государственного контракта), соглашения, договора о предоставлении инвестиций, в случае санкционирования расходов, возникающих при оплате указанных договоров (государственных контрактов), соглашений, договоров о предоставлении инвестиций при казначейском сопровождении средств</w:t>
      </w:r>
      <w:r>
        <w:rPr>
          <w:rFonts w:ascii="Times New Roman" w:hAnsi="Times New Roman" w:cs="Times New Roman"/>
          <w:sz w:val="28"/>
          <w:szCs w:val="28"/>
        </w:rPr>
        <w:t xml:space="preserve"> в соответствии с п</w:t>
      </w:r>
      <w:r w:rsidRPr="001805C7">
        <w:rPr>
          <w:rFonts w:ascii="Times New Roman" w:hAnsi="Times New Roman" w:cs="Times New Roman"/>
          <w:sz w:val="28"/>
          <w:szCs w:val="28"/>
        </w:rPr>
        <w:t>одпункт</w:t>
      </w:r>
      <w:r>
        <w:rPr>
          <w:rFonts w:ascii="Times New Roman" w:hAnsi="Times New Roman" w:cs="Times New Roman"/>
          <w:sz w:val="28"/>
          <w:szCs w:val="28"/>
        </w:rPr>
        <w:t>ом</w:t>
      </w:r>
      <w:r w:rsidRPr="001805C7">
        <w:rPr>
          <w:rFonts w:ascii="Times New Roman" w:hAnsi="Times New Roman" w:cs="Times New Roman"/>
          <w:sz w:val="28"/>
          <w:szCs w:val="28"/>
        </w:rPr>
        <w:t xml:space="preserve"> 3 пункта 2 статьи 242.23 Бюджетного кодекса Российской Федерации</w:t>
      </w:r>
      <w:r>
        <w:rPr>
          <w:rFonts w:ascii="Times New Roman" w:hAnsi="Times New Roman" w:cs="Times New Roman"/>
          <w:sz w:val="28"/>
          <w:szCs w:val="28"/>
        </w:rPr>
        <w:t>;»;</w:t>
      </w:r>
    </w:p>
    <w:p w:rsidR="001805C7" w:rsidRDefault="001805C7" w:rsidP="00FF67C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 </w:t>
      </w:r>
      <w:r w:rsidRPr="001805C7">
        <w:rPr>
          <w:rFonts w:ascii="Times New Roman" w:hAnsi="Times New Roman" w:cs="Times New Roman"/>
          <w:sz w:val="28"/>
          <w:szCs w:val="28"/>
        </w:rPr>
        <w:t>дополнить подпунктом «</w:t>
      </w:r>
      <w:r>
        <w:rPr>
          <w:rFonts w:ascii="Times New Roman" w:hAnsi="Times New Roman" w:cs="Times New Roman"/>
          <w:sz w:val="28"/>
          <w:szCs w:val="28"/>
        </w:rPr>
        <w:t>у</w:t>
      </w:r>
      <w:r w:rsidRPr="001805C7">
        <w:rPr>
          <w:rFonts w:ascii="Times New Roman" w:hAnsi="Times New Roman" w:cs="Times New Roman"/>
          <w:sz w:val="28"/>
          <w:szCs w:val="28"/>
        </w:rPr>
        <w:t>» следующего содержания:</w:t>
      </w:r>
    </w:p>
    <w:p w:rsidR="001805C7" w:rsidRDefault="001805C7" w:rsidP="00FF67C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«у) </w:t>
      </w:r>
      <w:r w:rsidRPr="001805C7">
        <w:rPr>
          <w:rFonts w:ascii="Times New Roman" w:hAnsi="Times New Roman" w:cs="Times New Roman"/>
          <w:sz w:val="28"/>
          <w:szCs w:val="28"/>
        </w:rPr>
        <w:t xml:space="preserve">уникального номера реестровой записи, идентификатора информации о документе о приемке поставленного товара, выполненной работы (ее результатов), оказанных услуг или идентификатора информации об этапе исполнения контракта (в случае авансового платежа) (далее соответственно - идентификатор документа о приемке, идентификатор этапа) и указания кода вида реестра </w:t>
      </w:r>
      <w:r>
        <w:rPr>
          <w:rFonts w:ascii="Times New Roman" w:hAnsi="Times New Roman" w:cs="Times New Roman"/>
          <w:sz w:val="28"/>
          <w:szCs w:val="28"/>
        </w:rPr>
        <w:t>–</w:t>
      </w:r>
      <w:r w:rsidRPr="001805C7">
        <w:rPr>
          <w:rFonts w:ascii="Times New Roman" w:hAnsi="Times New Roman" w:cs="Times New Roman"/>
          <w:sz w:val="28"/>
          <w:szCs w:val="28"/>
        </w:rPr>
        <w:t xml:space="preserve"> </w:t>
      </w:r>
      <w:r>
        <w:rPr>
          <w:rFonts w:ascii="Times New Roman" w:hAnsi="Times New Roman" w:cs="Times New Roman"/>
          <w:sz w:val="28"/>
          <w:szCs w:val="28"/>
        </w:rPr>
        <w:t>«</w:t>
      </w:r>
      <w:r w:rsidRPr="001805C7">
        <w:rPr>
          <w:rFonts w:ascii="Times New Roman" w:hAnsi="Times New Roman" w:cs="Times New Roman"/>
          <w:sz w:val="28"/>
          <w:szCs w:val="28"/>
        </w:rPr>
        <w:t>02</w:t>
      </w:r>
      <w:r>
        <w:rPr>
          <w:rFonts w:ascii="Times New Roman" w:hAnsi="Times New Roman" w:cs="Times New Roman"/>
          <w:sz w:val="28"/>
          <w:szCs w:val="28"/>
        </w:rPr>
        <w:t>»</w:t>
      </w:r>
      <w:r w:rsidRPr="001805C7">
        <w:rPr>
          <w:rFonts w:ascii="Times New Roman" w:hAnsi="Times New Roman" w:cs="Times New Roman"/>
          <w:sz w:val="28"/>
          <w:szCs w:val="28"/>
        </w:rPr>
        <w:t xml:space="preserve"> в случае санкционирования расходов, возникающих при оплате договоров (государственных контрактов), подлежащих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(далее - реестр контрактов)</w:t>
      </w:r>
      <w:r w:rsidR="00B9568B">
        <w:rPr>
          <w:rFonts w:ascii="Times New Roman" w:hAnsi="Times New Roman" w:cs="Times New Roman"/>
          <w:sz w:val="28"/>
          <w:szCs w:val="28"/>
        </w:rPr>
        <w:t xml:space="preserve"> в соответствии с  пунктом 21 </w:t>
      </w:r>
      <w:r w:rsidR="00B9568B" w:rsidRPr="00B9568B">
        <w:rPr>
          <w:rFonts w:ascii="Times New Roman" w:hAnsi="Times New Roman" w:cs="Times New Roman"/>
          <w:sz w:val="28"/>
          <w:szCs w:val="28"/>
        </w:rPr>
        <w:t xml:space="preserve">Правил ведения реестра контрактов, заключенных заказчиками, утвержденных постановлением Правительства Российской Федерации от 27 января 2022 г. </w:t>
      </w:r>
      <w:r w:rsidR="00B9568B">
        <w:rPr>
          <w:rFonts w:ascii="Times New Roman" w:hAnsi="Times New Roman" w:cs="Times New Roman"/>
          <w:sz w:val="28"/>
          <w:szCs w:val="28"/>
        </w:rPr>
        <w:t>№</w:t>
      </w:r>
      <w:r w:rsidR="00B9568B" w:rsidRPr="00B9568B">
        <w:rPr>
          <w:rFonts w:ascii="Times New Roman" w:hAnsi="Times New Roman" w:cs="Times New Roman"/>
          <w:sz w:val="28"/>
          <w:szCs w:val="28"/>
        </w:rPr>
        <w:t xml:space="preserve"> 60</w:t>
      </w:r>
      <w:r w:rsidR="00B9568B">
        <w:rPr>
          <w:rFonts w:ascii="Times New Roman" w:hAnsi="Times New Roman" w:cs="Times New Roman"/>
          <w:sz w:val="28"/>
          <w:szCs w:val="28"/>
        </w:rPr>
        <w:t xml:space="preserve"> (</w:t>
      </w:r>
      <w:r w:rsidR="00B9568B" w:rsidRPr="00B9568B">
        <w:rPr>
          <w:rFonts w:ascii="Times New Roman" w:hAnsi="Times New Roman" w:cs="Times New Roman"/>
          <w:sz w:val="28"/>
          <w:szCs w:val="28"/>
        </w:rPr>
        <w:t>далее - Правила ведения реестра контрактов).</w:t>
      </w:r>
      <w:r w:rsidR="00B9568B">
        <w:rPr>
          <w:rFonts w:ascii="Times New Roman" w:hAnsi="Times New Roman" w:cs="Times New Roman"/>
          <w:sz w:val="28"/>
          <w:szCs w:val="28"/>
        </w:rPr>
        <w:t>»</w:t>
      </w:r>
      <w:r w:rsidR="00B9568B" w:rsidRPr="00B9568B">
        <w:rPr>
          <w:rFonts w:ascii="Times New Roman" w:hAnsi="Times New Roman" w:cs="Times New Roman"/>
          <w:sz w:val="28"/>
          <w:szCs w:val="28"/>
        </w:rPr>
        <w:t>.</w:t>
      </w:r>
    </w:p>
    <w:p w:rsidR="00142006" w:rsidRDefault="00142006" w:rsidP="00142006">
      <w:pPr>
        <w:pStyle w:val="ConsPlusNormal"/>
        <w:numPr>
          <w:ilvl w:val="0"/>
          <w:numId w:val="3"/>
        </w:numPr>
        <w:jc w:val="both"/>
        <w:rPr>
          <w:rFonts w:ascii="Times New Roman" w:hAnsi="Times New Roman" w:cs="Times New Roman"/>
          <w:sz w:val="28"/>
          <w:szCs w:val="28"/>
        </w:rPr>
      </w:pPr>
      <w:r>
        <w:rPr>
          <w:rFonts w:ascii="Times New Roman" w:hAnsi="Times New Roman" w:cs="Times New Roman"/>
          <w:sz w:val="28"/>
          <w:szCs w:val="28"/>
        </w:rPr>
        <w:t>В пункте 6:</w:t>
      </w:r>
    </w:p>
    <w:p w:rsidR="00142006" w:rsidRDefault="00142006" w:rsidP="001420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подпункт «б» изложить в следующей редакции:</w:t>
      </w:r>
    </w:p>
    <w:p w:rsidR="00142006" w:rsidRDefault="00142006" w:rsidP="001420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Pr="00142006">
        <w:rPr>
          <w:rFonts w:ascii="Times New Roman" w:hAnsi="Times New Roman" w:cs="Times New Roman"/>
          <w:sz w:val="28"/>
          <w:szCs w:val="28"/>
        </w:rPr>
        <w:t>соответствие содержания текста назначения платежа, указанного в Распоряжении, содержанию операции, исходя из документа, подтверждающего возникновение денежного обязательства;</w:t>
      </w:r>
      <w:r>
        <w:rPr>
          <w:rFonts w:ascii="Times New Roman" w:hAnsi="Times New Roman" w:cs="Times New Roman"/>
          <w:sz w:val="28"/>
          <w:szCs w:val="28"/>
        </w:rPr>
        <w:t>»;</w:t>
      </w:r>
    </w:p>
    <w:p w:rsidR="00142006" w:rsidRDefault="00142006" w:rsidP="001420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Pr="00142006">
        <w:rPr>
          <w:rFonts w:ascii="Times New Roman" w:hAnsi="Times New Roman" w:cs="Times New Roman"/>
          <w:sz w:val="28"/>
          <w:szCs w:val="28"/>
        </w:rPr>
        <w:t>подпункт «</w:t>
      </w:r>
      <w:r>
        <w:rPr>
          <w:rFonts w:ascii="Times New Roman" w:hAnsi="Times New Roman" w:cs="Times New Roman"/>
          <w:sz w:val="28"/>
          <w:szCs w:val="28"/>
        </w:rPr>
        <w:t>м</w:t>
      </w:r>
      <w:r w:rsidRPr="00142006">
        <w:rPr>
          <w:rFonts w:ascii="Times New Roman" w:hAnsi="Times New Roman" w:cs="Times New Roman"/>
          <w:sz w:val="28"/>
          <w:szCs w:val="28"/>
        </w:rPr>
        <w:t>» изложить в следующей редакции:</w:t>
      </w:r>
    </w:p>
    <w:p w:rsidR="00142006" w:rsidRDefault="00142006" w:rsidP="001420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«м) </w:t>
      </w:r>
      <w:proofErr w:type="spellStart"/>
      <w:r w:rsidRPr="00142006">
        <w:rPr>
          <w:rFonts w:ascii="Times New Roman" w:hAnsi="Times New Roman" w:cs="Times New Roman"/>
          <w:sz w:val="28"/>
          <w:szCs w:val="28"/>
        </w:rPr>
        <w:t>непревышение</w:t>
      </w:r>
      <w:proofErr w:type="spellEnd"/>
      <w:r w:rsidRPr="00142006">
        <w:rPr>
          <w:rFonts w:ascii="Times New Roman" w:hAnsi="Times New Roman" w:cs="Times New Roman"/>
          <w:sz w:val="28"/>
          <w:szCs w:val="28"/>
        </w:rPr>
        <w:t xml:space="preserve"> размера авансового платежа, указанного в Распоряжении, над суммой авансового платежа по договору (государственному контракту) (суммой авансового платежа по этапу исполнения договора (государственного контракта) в случае, если договором (государственным контрактом) предусмотрено его поэтапное исполнение) с учетом ранее осуществленных авансовых платежей;</w:t>
      </w:r>
      <w:r w:rsidR="002F026D">
        <w:rPr>
          <w:rFonts w:ascii="Times New Roman" w:hAnsi="Times New Roman" w:cs="Times New Roman"/>
          <w:sz w:val="28"/>
          <w:szCs w:val="28"/>
        </w:rPr>
        <w:t>»</w:t>
      </w:r>
      <w:r w:rsidR="008574BA">
        <w:rPr>
          <w:rFonts w:ascii="Times New Roman" w:hAnsi="Times New Roman" w:cs="Times New Roman"/>
          <w:sz w:val="28"/>
          <w:szCs w:val="28"/>
        </w:rPr>
        <w:t>;</w:t>
      </w:r>
    </w:p>
    <w:p w:rsidR="008574BA" w:rsidRDefault="008574BA" w:rsidP="001420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дополнить подпунктами «с – у» следующего содержания:</w:t>
      </w:r>
    </w:p>
    <w:p w:rsidR="008574BA" w:rsidRDefault="008574BA" w:rsidP="001420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«с) </w:t>
      </w:r>
      <w:r w:rsidRPr="008574BA">
        <w:rPr>
          <w:rFonts w:ascii="Times New Roman" w:hAnsi="Times New Roman" w:cs="Times New Roman"/>
          <w:sz w:val="28"/>
          <w:szCs w:val="28"/>
        </w:rPr>
        <w:t>соответствие идентификатора договора (государственного контракта), соглашения, договора о предоставлении инвестиций, указанного в Распоряжении, идентификатору, указанному в договоре (государственном контракте), соглашении, договоре о предоставлении инвестиций (при наличии);</w:t>
      </w:r>
    </w:p>
    <w:p w:rsidR="008574BA" w:rsidRDefault="008574BA" w:rsidP="001420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т) </w:t>
      </w:r>
      <w:r w:rsidRPr="008574BA">
        <w:rPr>
          <w:rFonts w:ascii="Times New Roman" w:hAnsi="Times New Roman" w:cs="Times New Roman"/>
          <w:sz w:val="28"/>
          <w:szCs w:val="28"/>
        </w:rPr>
        <w:t>соответствие уникального номера реестровой записи, идентификатора документа о приемке (идентификатора этапа в случае выплаты авансового платежа), указанных в Распоряжении, уникальному номеру реестровой записи, идентификатору документа о приемке (идентификатору этапа в случае выплаты авансового платежа), указанных в реестре контрактов;</w:t>
      </w:r>
    </w:p>
    <w:p w:rsidR="008574BA" w:rsidRDefault="008574BA" w:rsidP="001420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у) </w:t>
      </w:r>
      <w:proofErr w:type="spellStart"/>
      <w:r w:rsidRPr="008574BA">
        <w:rPr>
          <w:rFonts w:ascii="Times New Roman" w:hAnsi="Times New Roman" w:cs="Times New Roman"/>
          <w:sz w:val="28"/>
          <w:szCs w:val="28"/>
        </w:rPr>
        <w:t>непревышение</w:t>
      </w:r>
      <w:proofErr w:type="spellEnd"/>
      <w:r w:rsidRPr="008574BA">
        <w:rPr>
          <w:rFonts w:ascii="Times New Roman" w:hAnsi="Times New Roman" w:cs="Times New Roman"/>
          <w:sz w:val="28"/>
          <w:szCs w:val="28"/>
        </w:rPr>
        <w:t xml:space="preserve"> суммы Распоряжения над суммой, указанной в документе, подтверждающем возникновение денежного обязательства.</w:t>
      </w:r>
      <w:r w:rsidR="00F26CA2">
        <w:rPr>
          <w:rFonts w:ascii="Times New Roman" w:hAnsi="Times New Roman" w:cs="Times New Roman"/>
          <w:sz w:val="28"/>
          <w:szCs w:val="28"/>
        </w:rPr>
        <w:t>».</w:t>
      </w:r>
    </w:p>
    <w:p w:rsidR="002F026D" w:rsidRDefault="002F026D" w:rsidP="00122D68">
      <w:pPr>
        <w:pStyle w:val="ConsPlusNormal"/>
        <w:numPr>
          <w:ilvl w:val="0"/>
          <w:numId w:val="3"/>
        </w:numPr>
        <w:ind w:left="0" w:firstLine="709"/>
        <w:jc w:val="both"/>
        <w:rPr>
          <w:rFonts w:ascii="Times New Roman" w:hAnsi="Times New Roman" w:cs="Times New Roman"/>
          <w:sz w:val="28"/>
          <w:szCs w:val="28"/>
        </w:rPr>
      </w:pPr>
      <w:r>
        <w:rPr>
          <w:rFonts w:ascii="Times New Roman" w:hAnsi="Times New Roman" w:cs="Times New Roman"/>
          <w:sz w:val="28"/>
          <w:szCs w:val="28"/>
        </w:rPr>
        <w:t>В абзаце первом пункта 7 слова «</w:t>
      </w:r>
      <w:r w:rsidRPr="002F026D">
        <w:rPr>
          <w:rFonts w:ascii="Times New Roman" w:hAnsi="Times New Roman" w:cs="Times New Roman"/>
          <w:sz w:val="28"/>
          <w:szCs w:val="28"/>
        </w:rPr>
        <w:t xml:space="preserve">документов, на основании которых возникают бюджетные обязательства ПБС, и документов, подтверждающих возникновение денежных обязательств ПБС, являющегося приложением </w:t>
      </w:r>
      <w:r>
        <w:rPr>
          <w:rFonts w:ascii="Times New Roman" w:hAnsi="Times New Roman" w:cs="Times New Roman"/>
          <w:sz w:val="28"/>
          <w:szCs w:val="28"/>
        </w:rPr>
        <w:t>№</w:t>
      </w:r>
      <w:r w:rsidRPr="002F026D">
        <w:rPr>
          <w:rFonts w:ascii="Times New Roman" w:hAnsi="Times New Roman" w:cs="Times New Roman"/>
          <w:sz w:val="28"/>
          <w:szCs w:val="28"/>
        </w:rPr>
        <w:t xml:space="preserve"> 3 к Порядку учета бюджетных и денежных обязательств ПБС, утвержденному приказом Министерства финансов Республи</w:t>
      </w:r>
      <w:r w:rsidR="004962D0">
        <w:rPr>
          <w:rFonts w:ascii="Times New Roman" w:hAnsi="Times New Roman" w:cs="Times New Roman"/>
          <w:sz w:val="28"/>
          <w:szCs w:val="28"/>
        </w:rPr>
        <w:t>ки Алтай от 30 декабря 2021 г.</w:t>
      </w:r>
      <w:r w:rsidRPr="002F026D">
        <w:rPr>
          <w:rFonts w:ascii="Times New Roman" w:hAnsi="Times New Roman" w:cs="Times New Roman"/>
          <w:sz w:val="28"/>
          <w:szCs w:val="28"/>
        </w:rPr>
        <w:t xml:space="preserve"> </w:t>
      </w:r>
      <w:r>
        <w:rPr>
          <w:rFonts w:ascii="Times New Roman" w:hAnsi="Times New Roman" w:cs="Times New Roman"/>
          <w:sz w:val="28"/>
          <w:szCs w:val="28"/>
        </w:rPr>
        <w:t>№</w:t>
      </w:r>
      <w:r w:rsidRPr="002F026D">
        <w:rPr>
          <w:rFonts w:ascii="Times New Roman" w:hAnsi="Times New Roman" w:cs="Times New Roman"/>
          <w:sz w:val="28"/>
          <w:szCs w:val="28"/>
        </w:rPr>
        <w:t xml:space="preserve"> 304-п (далее - Перечень)</w:t>
      </w:r>
      <w:r>
        <w:rPr>
          <w:rFonts w:ascii="Times New Roman" w:hAnsi="Times New Roman" w:cs="Times New Roman"/>
          <w:sz w:val="28"/>
          <w:szCs w:val="28"/>
        </w:rPr>
        <w:t>,» исключить.</w:t>
      </w:r>
    </w:p>
    <w:p w:rsidR="00122D68" w:rsidRDefault="00122D68" w:rsidP="00122D68">
      <w:pPr>
        <w:pStyle w:val="ConsPlusNormal"/>
        <w:numPr>
          <w:ilvl w:val="0"/>
          <w:numId w:val="3"/>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пункте 9 после слов «в Управление» дополнить словами «, </w:t>
      </w:r>
      <w:r w:rsidRPr="00122D68">
        <w:rPr>
          <w:rFonts w:ascii="Times New Roman" w:hAnsi="Times New Roman" w:cs="Times New Roman"/>
          <w:sz w:val="28"/>
          <w:szCs w:val="28"/>
        </w:rPr>
        <w:t>в том числе с использованием единой информационной системы в сфере закупок,</w:t>
      </w:r>
      <w:r>
        <w:rPr>
          <w:rFonts w:ascii="Times New Roman" w:hAnsi="Times New Roman" w:cs="Times New Roman"/>
          <w:sz w:val="28"/>
          <w:szCs w:val="28"/>
        </w:rPr>
        <w:t>»</w:t>
      </w:r>
      <w:r w:rsidRPr="00122D68">
        <w:rPr>
          <w:rFonts w:ascii="Times New Roman" w:hAnsi="Times New Roman" w:cs="Times New Roman"/>
          <w:sz w:val="28"/>
          <w:szCs w:val="28"/>
        </w:rPr>
        <w:t>.</w:t>
      </w:r>
    </w:p>
    <w:p w:rsidR="00122D68" w:rsidRDefault="00122D68" w:rsidP="00122D68">
      <w:pPr>
        <w:pStyle w:val="ConsPlusNormal"/>
        <w:numPr>
          <w:ilvl w:val="0"/>
          <w:numId w:val="3"/>
        </w:numPr>
        <w:jc w:val="both"/>
        <w:rPr>
          <w:rFonts w:ascii="Times New Roman" w:hAnsi="Times New Roman" w:cs="Times New Roman"/>
          <w:sz w:val="28"/>
          <w:szCs w:val="28"/>
        </w:rPr>
      </w:pPr>
      <w:r w:rsidRPr="00122D68">
        <w:rPr>
          <w:rFonts w:ascii="Times New Roman" w:hAnsi="Times New Roman" w:cs="Times New Roman"/>
          <w:sz w:val="28"/>
          <w:szCs w:val="28"/>
        </w:rPr>
        <w:t>Дополнить пунктом 11.1 следующего содержания:</w:t>
      </w:r>
    </w:p>
    <w:p w:rsidR="007766E2" w:rsidRDefault="007766E2" w:rsidP="007766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7766E2">
        <w:rPr>
          <w:rFonts w:ascii="Times New Roman" w:hAnsi="Times New Roman" w:cs="Times New Roman"/>
          <w:sz w:val="28"/>
          <w:szCs w:val="28"/>
        </w:rPr>
        <w:t>11.1. При санкционировании оплаты денежных обязательств по договорам (государственным контрактам), подлежащим включению в реестр контрактов, на основании Распоряжений, сформированных в единой информационной системе в сфере закупок, осуществляется проверка по направлениям, предусмотренным:</w:t>
      </w:r>
    </w:p>
    <w:p w:rsidR="007766E2" w:rsidRDefault="007766E2" w:rsidP="007766E2">
      <w:pPr>
        <w:pStyle w:val="ConsPlusNormal"/>
        <w:ind w:firstLine="709"/>
        <w:jc w:val="both"/>
        <w:rPr>
          <w:rFonts w:ascii="Times New Roman" w:hAnsi="Times New Roman" w:cs="Times New Roman"/>
          <w:sz w:val="28"/>
          <w:szCs w:val="28"/>
        </w:rPr>
      </w:pPr>
      <w:r w:rsidRPr="007766E2">
        <w:rPr>
          <w:rFonts w:ascii="Times New Roman" w:hAnsi="Times New Roman" w:cs="Times New Roman"/>
          <w:sz w:val="28"/>
          <w:szCs w:val="28"/>
        </w:rPr>
        <w:t xml:space="preserve">подпунктами </w:t>
      </w:r>
      <w:r w:rsidR="00F26CA2">
        <w:rPr>
          <w:rFonts w:ascii="Times New Roman" w:hAnsi="Times New Roman" w:cs="Times New Roman"/>
          <w:sz w:val="28"/>
          <w:szCs w:val="28"/>
        </w:rPr>
        <w:t>«</w:t>
      </w:r>
      <w:r>
        <w:rPr>
          <w:rFonts w:ascii="Times New Roman" w:hAnsi="Times New Roman" w:cs="Times New Roman"/>
          <w:sz w:val="28"/>
          <w:szCs w:val="28"/>
        </w:rPr>
        <w:t>б</w:t>
      </w:r>
      <w:r w:rsidRPr="007766E2">
        <w:rPr>
          <w:rFonts w:ascii="Times New Roman" w:hAnsi="Times New Roman" w:cs="Times New Roman"/>
          <w:sz w:val="28"/>
          <w:szCs w:val="28"/>
        </w:rPr>
        <w:t xml:space="preserve"> </w:t>
      </w:r>
      <w:r w:rsidR="00F26CA2">
        <w:rPr>
          <w:rFonts w:ascii="Times New Roman" w:hAnsi="Times New Roman" w:cs="Times New Roman"/>
          <w:sz w:val="28"/>
          <w:szCs w:val="28"/>
        </w:rPr>
        <w:t>–</w:t>
      </w:r>
      <w:r w:rsidRPr="007766E2">
        <w:rPr>
          <w:rFonts w:ascii="Times New Roman" w:hAnsi="Times New Roman" w:cs="Times New Roman"/>
          <w:sz w:val="28"/>
          <w:szCs w:val="28"/>
        </w:rPr>
        <w:t xml:space="preserve"> </w:t>
      </w:r>
      <w:r>
        <w:rPr>
          <w:rFonts w:ascii="Times New Roman" w:hAnsi="Times New Roman" w:cs="Times New Roman"/>
          <w:sz w:val="28"/>
          <w:szCs w:val="28"/>
        </w:rPr>
        <w:t>з</w:t>
      </w:r>
      <w:r w:rsidR="00F26CA2">
        <w:rPr>
          <w:rFonts w:ascii="Times New Roman" w:hAnsi="Times New Roman" w:cs="Times New Roman"/>
          <w:sz w:val="28"/>
          <w:szCs w:val="28"/>
        </w:rPr>
        <w:t>»</w:t>
      </w:r>
      <w:r w:rsidRPr="007766E2">
        <w:rPr>
          <w:rFonts w:ascii="Times New Roman" w:hAnsi="Times New Roman" w:cs="Times New Roman"/>
          <w:sz w:val="28"/>
          <w:szCs w:val="28"/>
        </w:rPr>
        <w:t xml:space="preserve">, </w:t>
      </w:r>
      <w:r w:rsidR="00F26CA2">
        <w:rPr>
          <w:rFonts w:ascii="Times New Roman" w:hAnsi="Times New Roman" w:cs="Times New Roman"/>
          <w:sz w:val="28"/>
          <w:szCs w:val="28"/>
        </w:rPr>
        <w:t>«</w:t>
      </w:r>
      <w:r>
        <w:rPr>
          <w:rFonts w:ascii="Times New Roman" w:hAnsi="Times New Roman" w:cs="Times New Roman"/>
          <w:sz w:val="28"/>
          <w:szCs w:val="28"/>
        </w:rPr>
        <w:t>н</w:t>
      </w:r>
      <w:r w:rsidRPr="007766E2">
        <w:rPr>
          <w:rFonts w:ascii="Times New Roman" w:hAnsi="Times New Roman" w:cs="Times New Roman"/>
          <w:sz w:val="28"/>
          <w:szCs w:val="28"/>
        </w:rPr>
        <w:t xml:space="preserve"> </w:t>
      </w:r>
      <w:r w:rsidR="00F26CA2">
        <w:rPr>
          <w:rFonts w:ascii="Times New Roman" w:hAnsi="Times New Roman" w:cs="Times New Roman"/>
          <w:sz w:val="28"/>
          <w:szCs w:val="28"/>
        </w:rPr>
        <w:t>–</w:t>
      </w:r>
      <w:r w:rsidRPr="007766E2">
        <w:rPr>
          <w:rFonts w:ascii="Times New Roman" w:hAnsi="Times New Roman" w:cs="Times New Roman"/>
          <w:sz w:val="28"/>
          <w:szCs w:val="28"/>
        </w:rPr>
        <w:t xml:space="preserve"> </w:t>
      </w:r>
      <w:r>
        <w:rPr>
          <w:rFonts w:ascii="Times New Roman" w:hAnsi="Times New Roman" w:cs="Times New Roman"/>
          <w:sz w:val="28"/>
          <w:szCs w:val="28"/>
        </w:rPr>
        <w:t>у</w:t>
      </w:r>
      <w:r w:rsidR="00F26CA2">
        <w:rPr>
          <w:rFonts w:ascii="Times New Roman" w:hAnsi="Times New Roman" w:cs="Times New Roman"/>
          <w:sz w:val="28"/>
          <w:szCs w:val="28"/>
        </w:rPr>
        <w:t>»</w:t>
      </w:r>
      <w:r w:rsidRPr="007766E2">
        <w:rPr>
          <w:rFonts w:ascii="Times New Roman" w:hAnsi="Times New Roman" w:cs="Times New Roman"/>
          <w:sz w:val="28"/>
          <w:szCs w:val="28"/>
        </w:rPr>
        <w:t xml:space="preserve"> пункта 4, подпунктами </w:t>
      </w:r>
      <w:r w:rsidR="00F26CA2">
        <w:rPr>
          <w:rFonts w:ascii="Times New Roman" w:hAnsi="Times New Roman" w:cs="Times New Roman"/>
          <w:sz w:val="28"/>
          <w:szCs w:val="28"/>
        </w:rPr>
        <w:t>«</w:t>
      </w:r>
      <w:r>
        <w:rPr>
          <w:rFonts w:ascii="Times New Roman" w:hAnsi="Times New Roman" w:cs="Times New Roman"/>
          <w:sz w:val="28"/>
          <w:szCs w:val="28"/>
        </w:rPr>
        <w:t>а</w:t>
      </w:r>
      <w:r w:rsidRPr="007766E2">
        <w:rPr>
          <w:rFonts w:ascii="Times New Roman" w:hAnsi="Times New Roman" w:cs="Times New Roman"/>
          <w:sz w:val="28"/>
          <w:szCs w:val="28"/>
        </w:rPr>
        <w:t xml:space="preserve"> </w:t>
      </w:r>
      <w:r w:rsidR="00F26CA2">
        <w:rPr>
          <w:rFonts w:ascii="Times New Roman" w:hAnsi="Times New Roman" w:cs="Times New Roman"/>
          <w:sz w:val="28"/>
          <w:szCs w:val="28"/>
        </w:rPr>
        <w:t>–</w:t>
      </w:r>
      <w:r w:rsidRPr="007766E2">
        <w:rPr>
          <w:rFonts w:ascii="Times New Roman" w:hAnsi="Times New Roman" w:cs="Times New Roman"/>
          <w:sz w:val="28"/>
          <w:szCs w:val="28"/>
        </w:rPr>
        <w:t xml:space="preserve"> </w:t>
      </w:r>
      <w:r>
        <w:rPr>
          <w:rFonts w:ascii="Times New Roman" w:hAnsi="Times New Roman" w:cs="Times New Roman"/>
          <w:sz w:val="28"/>
          <w:szCs w:val="28"/>
        </w:rPr>
        <w:t>в</w:t>
      </w:r>
      <w:r w:rsidR="00F26CA2">
        <w:rPr>
          <w:rFonts w:ascii="Times New Roman" w:hAnsi="Times New Roman" w:cs="Times New Roman"/>
          <w:sz w:val="28"/>
          <w:szCs w:val="28"/>
        </w:rPr>
        <w:t>»</w:t>
      </w:r>
      <w:r w:rsidRPr="007766E2">
        <w:rPr>
          <w:rFonts w:ascii="Times New Roman" w:hAnsi="Times New Roman" w:cs="Times New Roman"/>
          <w:sz w:val="28"/>
          <w:szCs w:val="28"/>
        </w:rPr>
        <w:t xml:space="preserve">, </w:t>
      </w:r>
      <w:r w:rsidR="00F26CA2">
        <w:rPr>
          <w:rFonts w:ascii="Times New Roman" w:hAnsi="Times New Roman" w:cs="Times New Roman"/>
          <w:sz w:val="28"/>
          <w:szCs w:val="28"/>
        </w:rPr>
        <w:t>«</w:t>
      </w:r>
      <w:r>
        <w:rPr>
          <w:rFonts w:ascii="Times New Roman" w:hAnsi="Times New Roman" w:cs="Times New Roman"/>
          <w:sz w:val="28"/>
          <w:szCs w:val="28"/>
        </w:rPr>
        <w:t>д</w:t>
      </w:r>
      <w:r w:rsidRPr="007766E2">
        <w:rPr>
          <w:rFonts w:ascii="Times New Roman" w:hAnsi="Times New Roman" w:cs="Times New Roman"/>
          <w:sz w:val="28"/>
          <w:szCs w:val="28"/>
        </w:rPr>
        <w:t xml:space="preserve"> </w:t>
      </w:r>
      <w:r w:rsidR="00F26CA2">
        <w:rPr>
          <w:rFonts w:ascii="Times New Roman" w:hAnsi="Times New Roman" w:cs="Times New Roman"/>
          <w:sz w:val="28"/>
          <w:szCs w:val="28"/>
        </w:rPr>
        <w:t>–</w:t>
      </w:r>
      <w:r w:rsidRPr="007766E2">
        <w:rPr>
          <w:rFonts w:ascii="Times New Roman" w:hAnsi="Times New Roman" w:cs="Times New Roman"/>
          <w:sz w:val="28"/>
          <w:szCs w:val="28"/>
        </w:rPr>
        <w:t xml:space="preserve"> </w:t>
      </w:r>
      <w:r w:rsidR="008574BA">
        <w:rPr>
          <w:rFonts w:ascii="Times New Roman" w:hAnsi="Times New Roman" w:cs="Times New Roman"/>
          <w:sz w:val="28"/>
          <w:szCs w:val="28"/>
        </w:rPr>
        <w:t>н</w:t>
      </w:r>
      <w:r w:rsidR="00F26CA2">
        <w:rPr>
          <w:rFonts w:ascii="Times New Roman" w:hAnsi="Times New Roman" w:cs="Times New Roman"/>
          <w:sz w:val="28"/>
          <w:szCs w:val="28"/>
        </w:rPr>
        <w:t>»</w:t>
      </w:r>
      <w:r w:rsidRPr="007766E2">
        <w:rPr>
          <w:rFonts w:ascii="Times New Roman" w:hAnsi="Times New Roman" w:cs="Times New Roman"/>
          <w:sz w:val="28"/>
          <w:szCs w:val="28"/>
        </w:rPr>
        <w:t xml:space="preserve">, </w:t>
      </w:r>
      <w:r w:rsidR="00F26CA2">
        <w:rPr>
          <w:rFonts w:ascii="Times New Roman" w:hAnsi="Times New Roman" w:cs="Times New Roman"/>
          <w:sz w:val="28"/>
          <w:szCs w:val="28"/>
        </w:rPr>
        <w:br/>
        <w:t>«с</w:t>
      </w:r>
      <w:r w:rsidRPr="007766E2">
        <w:rPr>
          <w:rFonts w:ascii="Times New Roman" w:hAnsi="Times New Roman" w:cs="Times New Roman"/>
          <w:sz w:val="28"/>
          <w:szCs w:val="28"/>
        </w:rPr>
        <w:t xml:space="preserve"> </w:t>
      </w:r>
      <w:r w:rsidR="00F26CA2">
        <w:rPr>
          <w:rFonts w:ascii="Times New Roman" w:hAnsi="Times New Roman" w:cs="Times New Roman"/>
          <w:sz w:val="28"/>
          <w:szCs w:val="28"/>
        </w:rPr>
        <w:t>–</w:t>
      </w:r>
      <w:r w:rsidRPr="007766E2">
        <w:rPr>
          <w:rFonts w:ascii="Times New Roman" w:hAnsi="Times New Roman" w:cs="Times New Roman"/>
          <w:sz w:val="28"/>
          <w:szCs w:val="28"/>
        </w:rPr>
        <w:t xml:space="preserve"> </w:t>
      </w:r>
      <w:r w:rsidR="00F26CA2">
        <w:rPr>
          <w:rFonts w:ascii="Times New Roman" w:hAnsi="Times New Roman" w:cs="Times New Roman"/>
          <w:sz w:val="28"/>
          <w:szCs w:val="28"/>
        </w:rPr>
        <w:t>у»</w:t>
      </w:r>
      <w:r w:rsidRPr="007766E2">
        <w:rPr>
          <w:rFonts w:ascii="Times New Roman" w:hAnsi="Times New Roman" w:cs="Times New Roman"/>
          <w:sz w:val="28"/>
          <w:szCs w:val="28"/>
        </w:rPr>
        <w:t xml:space="preserve"> пункта 6 настоящего Порядка - с использованием единой информационной системы в сфере закупок;</w:t>
      </w:r>
    </w:p>
    <w:p w:rsidR="00F26CA2" w:rsidRDefault="00F26CA2" w:rsidP="007766E2">
      <w:pPr>
        <w:pStyle w:val="ConsPlusNormal"/>
        <w:ind w:firstLine="709"/>
        <w:jc w:val="both"/>
        <w:rPr>
          <w:rFonts w:ascii="Times New Roman" w:hAnsi="Times New Roman" w:cs="Times New Roman"/>
          <w:sz w:val="28"/>
          <w:szCs w:val="28"/>
        </w:rPr>
      </w:pPr>
      <w:r w:rsidRPr="00F26CA2">
        <w:rPr>
          <w:rFonts w:ascii="Times New Roman" w:hAnsi="Times New Roman" w:cs="Times New Roman"/>
          <w:sz w:val="28"/>
          <w:szCs w:val="28"/>
        </w:rPr>
        <w:t xml:space="preserve">подпунктом </w:t>
      </w:r>
      <w:r>
        <w:rPr>
          <w:rFonts w:ascii="Times New Roman" w:hAnsi="Times New Roman" w:cs="Times New Roman"/>
          <w:sz w:val="28"/>
          <w:szCs w:val="28"/>
        </w:rPr>
        <w:t>«г»</w:t>
      </w:r>
      <w:r w:rsidRPr="00F26CA2">
        <w:rPr>
          <w:rFonts w:ascii="Times New Roman" w:hAnsi="Times New Roman" w:cs="Times New Roman"/>
          <w:sz w:val="28"/>
          <w:szCs w:val="28"/>
        </w:rPr>
        <w:t xml:space="preserve"> пункта 6 настоящего Порядка - с использованием государственной интегрированной информационной системы управления общественными финансами </w:t>
      </w:r>
      <w:r>
        <w:rPr>
          <w:rFonts w:ascii="Times New Roman" w:hAnsi="Times New Roman" w:cs="Times New Roman"/>
          <w:sz w:val="28"/>
          <w:szCs w:val="28"/>
        </w:rPr>
        <w:t>«</w:t>
      </w:r>
      <w:r w:rsidRPr="00F26CA2">
        <w:rPr>
          <w:rFonts w:ascii="Times New Roman" w:hAnsi="Times New Roman" w:cs="Times New Roman"/>
          <w:sz w:val="28"/>
          <w:szCs w:val="28"/>
        </w:rPr>
        <w:t>Электронный бюджет</w:t>
      </w:r>
      <w:r>
        <w:rPr>
          <w:rFonts w:ascii="Times New Roman" w:hAnsi="Times New Roman" w:cs="Times New Roman"/>
          <w:sz w:val="28"/>
          <w:szCs w:val="28"/>
        </w:rPr>
        <w:t>»</w:t>
      </w:r>
      <w:r w:rsidRPr="00F26CA2">
        <w:rPr>
          <w:rFonts w:ascii="Times New Roman" w:hAnsi="Times New Roman" w:cs="Times New Roman"/>
          <w:sz w:val="28"/>
          <w:szCs w:val="28"/>
        </w:rPr>
        <w:t xml:space="preserve"> </w:t>
      </w:r>
      <w:r>
        <w:rPr>
          <w:rFonts w:ascii="Times New Roman" w:hAnsi="Times New Roman" w:cs="Times New Roman"/>
          <w:sz w:val="28"/>
          <w:szCs w:val="28"/>
        </w:rPr>
        <w:t xml:space="preserve">в соответствии с </w:t>
      </w:r>
      <w:r w:rsidRPr="00F26CA2">
        <w:rPr>
          <w:rFonts w:ascii="Times New Roman" w:hAnsi="Times New Roman" w:cs="Times New Roman"/>
          <w:sz w:val="28"/>
          <w:szCs w:val="28"/>
        </w:rPr>
        <w:t>Положение</w:t>
      </w:r>
      <w:r>
        <w:rPr>
          <w:rFonts w:ascii="Times New Roman" w:hAnsi="Times New Roman" w:cs="Times New Roman"/>
          <w:sz w:val="28"/>
          <w:szCs w:val="28"/>
        </w:rPr>
        <w:t>м</w:t>
      </w:r>
      <w:r w:rsidRPr="00F26CA2">
        <w:rPr>
          <w:rFonts w:ascii="Times New Roman" w:hAnsi="Times New Roman" w:cs="Times New Roman"/>
          <w:sz w:val="28"/>
          <w:szCs w:val="28"/>
        </w:rPr>
        <w:t xml:space="preserve"> о государственной интегрированной информационной системе управления общественными финансами </w:t>
      </w:r>
      <w:r>
        <w:rPr>
          <w:rFonts w:ascii="Times New Roman" w:hAnsi="Times New Roman" w:cs="Times New Roman"/>
          <w:sz w:val="28"/>
          <w:szCs w:val="28"/>
        </w:rPr>
        <w:t>«</w:t>
      </w:r>
      <w:r w:rsidRPr="00F26CA2">
        <w:rPr>
          <w:rFonts w:ascii="Times New Roman" w:hAnsi="Times New Roman" w:cs="Times New Roman"/>
          <w:sz w:val="28"/>
          <w:szCs w:val="28"/>
        </w:rPr>
        <w:t>Электронный бюджет</w:t>
      </w:r>
      <w:r>
        <w:rPr>
          <w:rFonts w:ascii="Times New Roman" w:hAnsi="Times New Roman" w:cs="Times New Roman"/>
          <w:sz w:val="28"/>
          <w:szCs w:val="28"/>
        </w:rPr>
        <w:t>»</w:t>
      </w:r>
      <w:r w:rsidRPr="00F26CA2">
        <w:rPr>
          <w:rFonts w:ascii="Times New Roman" w:hAnsi="Times New Roman" w:cs="Times New Roman"/>
          <w:sz w:val="28"/>
          <w:szCs w:val="28"/>
        </w:rPr>
        <w:t>, утвержденн</w:t>
      </w:r>
      <w:r>
        <w:rPr>
          <w:rFonts w:ascii="Times New Roman" w:hAnsi="Times New Roman" w:cs="Times New Roman"/>
          <w:sz w:val="28"/>
          <w:szCs w:val="28"/>
        </w:rPr>
        <w:t>ым</w:t>
      </w:r>
      <w:r w:rsidRPr="00F26CA2">
        <w:rPr>
          <w:rFonts w:ascii="Times New Roman" w:hAnsi="Times New Roman" w:cs="Times New Roman"/>
          <w:sz w:val="28"/>
          <w:szCs w:val="28"/>
        </w:rPr>
        <w:t xml:space="preserve"> постановлением Правительства Российской Федерации от 30 июня 2015 г. </w:t>
      </w:r>
      <w:r>
        <w:rPr>
          <w:rFonts w:ascii="Times New Roman" w:hAnsi="Times New Roman" w:cs="Times New Roman"/>
          <w:sz w:val="28"/>
          <w:szCs w:val="28"/>
        </w:rPr>
        <w:t>№</w:t>
      </w:r>
      <w:r w:rsidRPr="00F26CA2">
        <w:rPr>
          <w:rFonts w:ascii="Times New Roman" w:hAnsi="Times New Roman" w:cs="Times New Roman"/>
          <w:sz w:val="28"/>
          <w:szCs w:val="28"/>
        </w:rPr>
        <w:t xml:space="preserve"> 658</w:t>
      </w:r>
      <w:r>
        <w:rPr>
          <w:rFonts w:ascii="Times New Roman" w:hAnsi="Times New Roman" w:cs="Times New Roman"/>
          <w:sz w:val="28"/>
          <w:szCs w:val="28"/>
        </w:rPr>
        <w:t xml:space="preserve">, </w:t>
      </w:r>
      <w:r w:rsidRPr="00F26CA2">
        <w:rPr>
          <w:rFonts w:ascii="Times New Roman" w:hAnsi="Times New Roman" w:cs="Times New Roman"/>
          <w:sz w:val="28"/>
          <w:szCs w:val="28"/>
        </w:rPr>
        <w:t xml:space="preserve">после поступления в указанную систему Распоряжения по результатам положительных проверок, предусмотренных абзацем вторым </w:t>
      </w:r>
      <w:r w:rsidRPr="00F26CA2">
        <w:rPr>
          <w:rFonts w:ascii="Times New Roman" w:hAnsi="Times New Roman" w:cs="Times New Roman"/>
          <w:sz w:val="28"/>
          <w:szCs w:val="28"/>
        </w:rPr>
        <w:lastRenderedPageBreak/>
        <w:t>настоящего пункта.</w:t>
      </w:r>
    </w:p>
    <w:p w:rsidR="00F26CA2" w:rsidRDefault="00F26CA2" w:rsidP="007766E2">
      <w:pPr>
        <w:pStyle w:val="ConsPlusNormal"/>
        <w:ind w:firstLine="709"/>
        <w:jc w:val="both"/>
        <w:rPr>
          <w:rFonts w:ascii="Times New Roman" w:hAnsi="Times New Roman" w:cs="Times New Roman"/>
          <w:sz w:val="28"/>
          <w:szCs w:val="28"/>
        </w:rPr>
      </w:pPr>
      <w:r w:rsidRPr="00F26CA2">
        <w:rPr>
          <w:rFonts w:ascii="Times New Roman" w:hAnsi="Times New Roman" w:cs="Times New Roman"/>
          <w:sz w:val="28"/>
          <w:szCs w:val="28"/>
        </w:rPr>
        <w:t xml:space="preserve">В случае возникновения денежного обязательства на основании документов-оснований, предусмотренных пунктом 4 графы 2 Перечня, проверка, предусмотренная подпунктом </w:t>
      </w:r>
      <w:r w:rsidR="002A31A9">
        <w:rPr>
          <w:rFonts w:ascii="Times New Roman" w:hAnsi="Times New Roman" w:cs="Times New Roman"/>
          <w:sz w:val="28"/>
          <w:szCs w:val="28"/>
        </w:rPr>
        <w:t>«в»</w:t>
      </w:r>
      <w:r w:rsidRPr="00F26CA2">
        <w:rPr>
          <w:rFonts w:ascii="Times New Roman" w:hAnsi="Times New Roman" w:cs="Times New Roman"/>
          <w:sz w:val="28"/>
          <w:szCs w:val="28"/>
        </w:rPr>
        <w:t xml:space="preserve"> пункта 6 настоящего Порядка, осуществляется исходя из кода вида расходов классификации</w:t>
      </w:r>
      <w:r w:rsidR="002A31A9">
        <w:rPr>
          <w:rFonts w:ascii="Times New Roman" w:hAnsi="Times New Roman" w:cs="Times New Roman"/>
          <w:sz w:val="28"/>
          <w:szCs w:val="28"/>
        </w:rPr>
        <w:t xml:space="preserve"> расходов Российской Федерации</w:t>
      </w:r>
      <w:r w:rsidRPr="00F26CA2">
        <w:rPr>
          <w:rFonts w:ascii="Times New Roman" w:hAnsi="Times New Roman" w:cs="Times New Roman"/>
          <w:sz w:val="28"/>
          <w:szCs w:val="28"/>
        </w:rPr>
        <w:t>, указанного в денежном обязательстве.</w:t>
      </w:r>
      <w:r w:rsidR="002A31A9">
        <w:rPr>
          <w:rFonts w:ascii="Times New Roman" w:hAnsi="Times New Roman" w:cs="Times New Roman"/>
          <w:sz w:val="28"/>
          <w:szCs w:val="28"/>
        </w:rPr>
        <w:t>»</w:t>
      </w:r>
      <w:r w:rsidRPr="00F26CA2">
        <w:rPr>
          <w:rFonts w:ascii="Times New Roman" w:hAnsi="Times New Roman" w:cs="Times New Roman"/>
          <w:sz w:val="28"/>
          <w:szCs w:val="28"/>
        </w:rPr>
        <w:t>.</w:t>
      </w:r>
    </w:p>
    <w:p w:rsidR="002A31A9" w:rsidRDefault="00833C88" w:rsidP="002A31A9">
      <w:pPr>
        <w:pStyle w:val="ConsPlusNormal"/>
        <w:numPr>
          <w:ilvl w:val="0"/>
          <w:numId w:val="3"/>
        </w:numPr>
        <w:jc w:val="both"/>
        <w:rPr>
          <w:rFonts w:ascii="Times New Roman" w:hAnsi="Times New Roman" w:cs="Times New Roman"/>
          <w:sz w:val="28"/>
          <w:szCs w:val="28"/>
        </w:rPr>
      </w:pPr>
      <w:r>
        <w:rPr>
          <w:rFonts w:ascii="Times New Roman" w:hAnsi="Times New Roman" w:cs="Times New Roman"/>
          <w:sz w:val="28"/>
          <w:szCs w:val="28"/>
        </w:rPr>
        <w:t>В пункте 12:</w:t>
      </w:r>
    </w:p>
    <w:p w:rsidR="00833C88" w:rsidRDefault="00833C88" w:rsidP="00833C8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833C88">
        <w:rPr>
          <w:rFonts w:ascii="Times New Roman" w:hAnsi="Times New Roman" w:cs="Times New Roman"/>
          <w:sz w:val="28"/>
          <w:szCs w:val="28"/>
        </w:rPr>
        <w:t xml:space="preserve">в абзаце первом слова </w:t>
      </w:r>
      <w:r>
        <w:rPr>
          <w:rFonts w:ascii="Times New Roman" w:hAnsi="Times New Roman" w:cs="Times New Roman"/>
          <w:sz w:val="28"/>
          <w:szCs w:val="28"/>
        </w:rPr>
        <w:t>«</w:t>
      </w:r>
      <w:r w:rsidRPr="00833C88">
        <w:rPr>
          <w:rFonts w:ascii="Times New Roman" w:hAnsi="Times New Roman" w:cs="Times New Roman"/>
          <w:sz w:val="28"/>
          <w:szCs w:val="28"/>
        </w:rPr>
        <w:t xml:space="preserve">не соответствуют требованиям, установленным пунктами 3, 4, подпунктами </w:t>
      </w:r>
      <w:r>
        <w:rPr>
          <w:rFonts w:ascii="Times New Roman" w:hAnsi="Times New Roman" w:cs="Times New Roman"/>
          <w:sz w:val="28"/>
          <w:szCs w:val="28"/>
        </w:rPr>
        <w:t>«а»</w:t>
      </w:r>
      <w:r w:rsidRPr="00833C88">
        <w:rPr>
          <w:rFonts w:ascii="Times New Roman" w:hAnsi="Times New Roman" w:cs="Times New Roman"/>
          <w:sz w:val="28"/>
          <w:szCs w:val="28"/>
        </w:rPr>
        <w:t xml:space="preserve"> - </w:t>
      </w:r>
      <w:r>
        <w:rPr>
          <w:rFonts w:ascii="Times New Roman" w:hAnsi="Times New Roman" w:cs="Times New Roman"/>
          <w:sz w:val="28"/>
          <w:szCs w:val="28"/>
        </w:rPr>
        <w:t xml:space="preserve">«н» </w:t>
      </w:r>
      <w:r w:rsidRPr="00833C88">
        <w:rPr>
          <w:rFonts w:ascii="Times New Roman" w:hAnsi="Times New Roman" w:cs="Times New Roman"/>
          <w:sz w:val="28"/>
          <w:szCs w:val="28"/>
        </w:rPr>
        <w:t>пункта 6, пунктами 7, 8, 10 и 11 настоящего Порядка</w:t>
      </w:r>
      <w:r>
        <w:rPr>
          <w:rFonts w:ascii="Times New Roman" w:hAnsi="Times New Roman" w:cs="Times New Roman"/>
          <w:sz w:val="28"/>
          <w:szCs w:val="28"/>
        </w:rPr>
        <w:t>»</w:t>
      </w:r>
      <w:r w:rsidRPr="00833C88">
        <w:rPr>
          <w:rFonts w:ascii="Times New Roman" w:hAnsi="Times New Roman" w:cs="Times New Roman"/>
          <w:sz w:val="28"/>
          <w:szCs w:val="28"/>
        </w:rPr>
        <w:t xml:space="preserve"> заменить словами </w:t>
      </w:r>
      <w:r>
        <w:rPr>
          <w:rFonts w:ascii="Times New Roman" w:hAnsi="Times New Roman" w:cs="Times New Roman"/>
          <w:sz w:val="28"/>
          <w:szCs w:val="28"/>
        </w:rPr>
        <w:t>«</w:t>
      </w:r>
      <w:r w:rsidRPr="00833C88">
        <w:rPr>
          <w:rFonts w:ascii="Times New Roman" w:hAnsi="Times New Roman" w:cs="Times New Roman"/>
          <w:sz w:val="28"/>
          <w:szCs w:val="28"/>
        </w:rPr>
        <w:t xml:space="preserve">не соответствуют требованиям, установленным пунктами 3, 4, подпунктами </w:t>
      </w:r>
      <w:r>
        <w:rPr>
          <w:rFonts w:ascii="Times New Roman" w:hAnsi="Times New Roman" w:cs="Times New Roman"/>
          <w:sz w:val="28"/>
          <w:szCs w:val="28"/>
        </w:rPr>
        <w:t>«а»</w:t>
      </w:r>
      <w:r w:rsidRPr="00833C88">
        <w:rPr>
          <w:rFonts w:ascii="Times New Roman" w:hAnsi="Times New Roman" w:cs="Times New Roman"/>
          <w:sz w:val="28"/>
          <w:szCs w:val="28"/>
        </w:rPr>
        <w:t xml:space="preserve"> - </w:t>
      </w:r>
      <w:r>
        <w:rPr>
          <w:rFonts w:ascii="Times New Roman" w:hAnsi="Times New Roman" w:cs="Times New Roman"/>
          <w:sz w:val="28"/>
          <w:szCs w:val="28"/>
        </w:rPr>
        <w:t>«н»</w:t>
      </w:r>
      <w:r w:rsidRPr="00833C88">
        <w:rPr>
          <w:rFonts w:ascii="Times New Roman" w:hAnsi="Times New Roman" w:cs="Times New Roman"/>
          <w:sz w:val="28"/>
          <w:szCs w:val="28"/>
        </w:rPr>
        <w:t xml:space="preserve">, </w:t>
      </w:r>
      <w:r>
        <w:rPr>
          <w:rFonts w:ascii="Times New Roman" w:hAnsi="Times New Roman" w:cs="Times New Roman"/>
          <w:sz w:val="28"/>
          <w:szCs w:val="28"/>
        </w:rPr>
        <w:t>«р»</w:t>
      </w:r>
      <w:r w:rsidRPr="00833C88">
        <w:rPr>
          <w:rFonts w:ascii="Times New Roman" w:hAnsi="Times New Roman" w:cs="Times New Roman"/>
          <w:sz w:val="28"/>
          <w:szCs w:val="28"/>
        </w:rPr>
        <w:t xml:space="preserve"> - </w:t>
      </w:r>
      <w:r>
        <w:rPr>
          <w:rFonts w:ascii="Times New Roman" w:hAnsi="Times New Roman" w:cs="Times New Roman"/>
          <w:sz w:val="28"/>
          <w:szCs w:val="28"/>
        </w:rPr>
        <w:t>«у»</w:t>
      </w:r>
      <w:r w:rsidRPr="00833C88">
        <w:rPr>
          <w:rFonts w:ascii="Times New Roman" w:hAnsi="Times New Roman" w:cs="Times New Roman"/>
          <w:sz w:val="28"/>
          <w:szCs w:val="28"/>
        </w:rPr>
        <w:t xml:space="preserve"> пункта 6, пунктами 7,</w:t>
      </w:r>
      <w:r>
        <w:rPr>
          <w:rFonts w:ascii="Times New Roman" w:hAnsi="Times New Roman" w:cs="Times New Roman"/>
          <w:sz w:val="28"/>
          <w:szCs w:val="28"/>
        </w:rPr>
        <w:t xml:space="preserve"> 8,</w:t>
      </w:r>
      <w:r w:rsidRPr="00833C88">
        <w:rPr>
          <w:rFonts w:ascii="Times New Roman" w:hAnsi="Times New Roman" w:cs="Times New Roman"/>
          <w:sz w:val="28"/>
          <w:szCs w:val="28"/>
        </w:rPr>
        <w:t xml:space="preserve"> 10 и 11 настоящего Порядка</w:t>
      </w:r>
      <w:r>
        <w:rPr>
          <w:rFonts w:ascii="Times New Roman" w:hAnsi="Times New Roman" w:cs="Times New Roman"/>
          <w:sz w:val="28"/>
          <w:szCs w:val="28"/>
        </w:rPr>
        <w:t>»</w:t>
      </w:r>
      <w:r w:rsidRPr="00833C88">
        <w:rPr>
          <w:rFonts w:ascii="Times New Roman" w:hAnsi="Times New Roman" w:cs="Times New Roman"/>
          <w:sz w:val="28"/>
          <w:szCs w:val="28"/>
        </w:rPr>
        <w:t>;</w:t>
      </w:r>
    </w:p>
    <w:p w:rsidR="00833C88" w:rsidRPr="00833C88" w:rsidRDefault="00833C88" w:rsidP="00833C8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Pr="00833C88">
        <w:rPr>
          <w:rFonts w:ascii="Times New Roman" w:hAnsi="Times New Roman" w:cs="Times New Roman"/>
          <w:sz w:val="28"/>
          <w:szCs w:val="28"/>
        </w:rPr>
        <w:t>дополнить абзацем следующего содержания:</w:t>
      </w:r>
    </w:p>
    <w:p w:rsidR="00833C88" w:rsidRPr="00122D68" w:rsidRDefault="00833C88" w:rsidP="00833C8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833C88">
        <w:rPr>
          <w:rFonts w:ascii="Times New Roman" w:hAnsi="Times New Roman" w:cs="Times New Roman"/>
          <w:sz w:val="28"/>
          <w:szCs w:val="28"/>
        </w:rPr>
        <w:t xml:space="preserve">При санкционировании оплаты денежных обязательств в соответствии с пунктом 11.1 настоящего Порядка, уведомления, предусмотренные абзацем первым настоящего пункта, направляются </w:t>
      </w:r>
      <w:r>
        <w:rPr>
          <w:rFonts w:ascii="Times New Roman" w:hAnsi="Times New Roman" w:cs="Times New Roman"/>
          <w:sz w:val="28"/>
          <w:szCs w:val="28"/>
        </w:rPr>
        <w:t>ПБС</w:t>
      </w:r>
      <w:r w:rsidRPr="00833C88">
        <w:rPr>
          <w:rFonts w:ascii="Times New Roman" w:hAnsi="Times New Roman" w:cs="Times New Roman"/>
          <w:sz w:val="28"/>
          <w:szCs w:val="28"/>
        </w:rPr>
        <w:t xml:space="preserve"> с использованием единой информационной системы в сфере закупок.</w:t>
      </w:r>
      <w:r>
        <w:rPr>
          <w:rFonts w:ascii="Times New Roman" w:hAnsi="Times New Roman" w:cs="Times New Roman"/>
          <w:sz w:val="28"/>
          <w:szCs w:val="28"/>
        </w:rPr>
        <w:t>»</w:t>
      </w:r>
      <w:r w:rsidRPr="00833C88">
        <w:rPr>
          <w:rFonts w:ascii="Times New Roman" w:hAnsi="Times New Roman" w:cs="Times New Roman"/>
          <w:sz w:val="28"/>
          <w:szCs w:val="28"/>
        </w:rPr>
        <w:t>.</w:t>
      </w:r>
    </w:p>
    <w:sectPr w:rsidR="00833C88" w:rsidRPr="00122D68" w:rsidSect="008D49B1">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FBC" w:rsidRDefault="007E6FBC" w:rsidP="008D49B1">
      <w:pPr>
        <w:spacing w:after="0" w:line="240" w:lineRule="auto"/>
      </w:pPr>
      <w:r>
        <w:separator/>
      </w:r>
    </w:p>
  </w:endnote>
  <w:endnote w:type="continuationSeparator" w:id="0">
    <w:p w:rsidR="007E6FBC" w:rsidRDefault="007E6FBC" w:rsidP="008D4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FBC" w:rsidRDefault="007E6FBC" w:rsidP="008D49B1">
      <w:pPr>
        <w:spacing w:after="0" w:line="240" w:lineRule="auto"/>
      </w:pPr>
      <w:r>
        <w:separator/>
      </w:r>
    </w:p>
  </w:footnote>
  <w:footnote w:type="continuationSeparator" w:id="0">
    <w:p w:rsidR="007E6FBC" w:rsidRDefault="007E6FBC" w:rsidP="008D49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2923793"/>
      <w:docPartObj>
        <w:docPartGallery w:val="Page Numbers (Top of Page)"/>
        <w:docPartUnique/>
      </w:docPartObj>
    </w:sdtPr>
    <w:sdtEndPr>
      <w:rPr>
        <w:rFonts w:ascii="Times New Roman" w:hAnsi="Times New Roman" w:cs="Times New Roman"/>
        <w:sz w:val="28"/>
        <w:szCs w:val="28"/>
      </w:rPr>
    </w:sdtEndPr>
    <w:sdtContent>
      <w:p w:rsidR="007E6FBC" w:rsidRPr="008D49B1" w:rsidRDefault="007E6FBC">
        <w:pPr>
          <w:pStyle w:val="a5"/>
          <w:jc w:val="center"/>
          <w:rPr>
            <w:rFonts w:ascii="Times New Roman" w:hAnsi="Times New Roman" w:cs="Times New Roman"/>
            <w:sz w:val="28"/>
            <w:szCs w:val="28"/>
          </w:rPr>
        </w:pPr>
        <w:r w:rsidRPr="008D49B1">
          <w:rPr>
            <w:rFonts w:ascii="Times New Roman" w:hAnsi="Times New Roman" w:cs="Times New Roman"/>
            <w:sz w:val="28"/>
            <w:szCs w:val="28"/>
          </w:rPr>
          <w:fldChar w:fldCharType="begin"/>
        </w:r>
        <w:r w:rsidRPr="008D49B1">
          <w:rPr>
            <w:rFonts w:ascii="Times New Roman" w:hAnsi="Times New Roman" w:cs="Times New Roman"/>
            <w:sz w:val="28"/>
            <w:szCs w:val="28"/>
          </w:rPr>
          <w:instrText>PAGE   \* MERGEFORMAT</w:instrText>
        </w:r>
        <w:r w:rsidRPr="008D49B1">
          <w:rPr>
            <w:rFonts w:ascii="Times New Roman" w:hAnsi="Times New Roman" w:cs="Times New Roman"/>
            <w:sz w:val="28"/>
            <w:szCs w:val="28"/>
          </w:rPr>
          <w:fldChar w:fldCharType="separate"/>
        </w:r>
        <w:r w:rsidR="005C6CDA">
          <w:rPr>
            <w:rFonts w:ascii="Times New Roman" w:hAnsi="Times New Roman" w:cs="Times New Roman"/>
            <w:noProof/>
            <w:sz w:val="28"/>
            <w:szCs w:val="28"/>
          </w:rPr>
          <w:t>4</w:t>
        </w:r>
        <w:r w:rsidRPr="008D49B1">
          <w:rPr>
            <w:rFonts w:ascii="Times New Roman" w:hAnsi="Times New Roman" w:cs="Times New Roman"/>
            <w:sz w:val="28"/>
            <w:szCs w:val="28"/>
          </w:rPr>
          <w:fldChar w:fldCharType="end"/>
        </w:r>
      </w:p>
    </w:sdtContent>
  </w:sdt>
  <w:p w:rsidR="007E6FBC" w:rsidRDefault="007E6FBC">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965D6"/>
    <w:multiLevelType w:val="hybridMultilevel"/>
    <w:tmpl w:val="779C3B44"/>
    <w:lvl w:ilvl="0" w:tplc="F850BF74">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D641696"/>
    <w:multiLevelType w:val="hybridMultilevel"/>
    <w:tmpl w:val="4E104BE0"/>
    <w:lvl w:ilvl="0" w:tplc="B3181C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AF51FD8"/>
    <w:multiLevelType w:val="hybridMultilevel"/>
    <w:tmpl w:val="0456C35A"/>
    <w:lvl w:ilvl="0" w:tplc="EE84F7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9B222E0"/>
    <w:multiLevelType w:val="hybridMultilevel"/>
    <w:tmpl w:val="B360DDAA"/>
    <w:lvl w:ilvl="0" w:tplc="B0E24A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AA75FE6"/>
    <w:multiLevelType w:val="hybridMultilevel"/>
    <w:tmpl w:val="657A997A"/>
    <w:lvl w:ilvl="0" w:tplc="87F415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4CC75E5"/>
    <w:multiLevelType w:val="hybridMultilevel"/>
    <w:tmpl w:val="F8AA5E7C"/>
    <w:lvl w:ilvl="0" w:tplc="C8609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1"/>
  </w:num>
  <w:num w:numId="3">
    <w:abstractNumId w:val="5"/>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9E5"/>
    <w:rsid w:val="00011AE9"/>
    <w:rsid w:val="000211DD"/>
    <w:rsid w:val="000273F1"/>
    <w:rsid w:val="0003406A"/>
    <w:rsid w:val="000522B5"/>
    <w:rsid w:val="000563C6"/>
    <w:rsid w:val="00057162"/>
    <w:rsid w:val="000650E6"/>
    <w:rsid w:val="000A4D53"/>
    <w:rsid w:val="000A5471"/>
    <w:rsid w:val="000B38B8"/>
    <w:rsid w:val="000B3ED6"/>
    <w:rsid w:val="000B4B12"/>
    <w:rsid w:val="000B5382"/>
    <w:rsid w:val="000C15AE"/>
    <w:rsid w:val="000C1B60"/>
    <w:rsid w:val="000C6819"/>
    <w:rsid w:val="000D27D3"/>
    <w:rsid w:val="000D2A81"/>
    <w:rsid w:val="000E134E"/>
    <w:rsid w:val="000E2131"/>
    <w:rsid w:val="000E21D0"/>
    <w:rsid w:val="000E585A"/>
    <w:rsid w:val="000F4124"/>
    <w:rsid w:val="00100EEF"/>
    <w:rsid w:val="0010130F"/>
    <w:rsid w:val="00111506"/>
    <w:rsid w:val="00122D68"/>
    <w:rsid w:val="00132013"/>
    <w:rsid w:val="001325EA"/>
    <w:rsid w:val="00142006"/>
    <w:rsid w:val="001539F0"/>
    <w:rsid w:val="00163E92"/>
    <w:rsid w:val="00166991"/>
    <w:rsid w:val="00167E21"/>
    <w:rsid w:val="0017540A"/>
    <w:rsid w:val="001805C7"/>
    <w:rsid w:val="00182DEB"/>
    <w:rsid w:val="00194D84"/>
    <w:rsid w:val="001A13BD"/>
    <w:rsid w:val="001A3D9D"/>
    <w:rsid w:val="001B4749"/>
    <w:rsid w:val="001C486D"/>
    <w:rsid w:val="001C7C76"/>
    <w:rsid w:val="001D05D2"/>
    <w:rsid w:val="001D1264"/>
    <w:rsid w:val="00200BD4"/>
    <w:rsid w:val="00205058"/>
    <w:rsid w:val="00210A6C"/>
    <w:rsid w:val="0021169C"/>
    <w:rsid w:val="002120B1"/>
    <w:rsid w:val="00213A60"/>
    <w:rsid w:val="00226EBC"/>
    <w:rsid w:val="00236A2D"/>
    <w:rsid w:val="002458F7"/>
    <w:rsid w:val="002621B5"/>
    <w:rsid w:val="00265DD8"/>
    <w:rsid w:val="002A31A9"/>
    <w:rsid w:val="002A62AE"/>
    <w:rsid w:val="002B7B9E"/>
    <w:rsid w:val="002C61CC"/>
    <w:rsid w:val="002C6258"/>
    <w:rsid w:val="002D1DAA"/>
    <w:rsid w:val="002E3515"/>
    <w:rsid w:val="002E7FA0"/>
    <w:rsid w:val="002F026D"/>
    <w:rsid w:val="002F2C67"/>
    <w:rsid w:val="002F6B1D"/>
    <w:rsid w:val="002F6C1A"/>
    <w:rsid w:val="00302240"/>
    <w:rsid w:val="00306331"/>
    <w:rsid w:val="0031551E"/>
    <w:rsid w:val="0032563D"/>
    <w:rsid w:val="00326DCC"/>
    <w:rsid w:val="0033243E"/>
    <w:rsid w:val="00364E61"/>
    <w:rsid w:val="0038016A"/>
    <w:rsid w:val="00390227"/>
    <w:rsid w:val="00392BF6"/>
    <w:rsid w:val="00393D5D"/>
    <w:rsid w:val="00396855"/>
    <w:rsid w:val="003A0479"/>
    <w:rsid w:val="003A3806"/>
    <w:rsid w:val="003A403C"/>
    <w:rsid w:val="003B6617"/>
    <w:rsid w:val="003B7A67"/>
    <w:rsid w:val="003E3CC2"/>
    <w:rsid w:val="003F4C03"/>
    <w:rsid w:val="00407324"/>
    <w:rsid w:val="00412857"/>
    <w:rsid w:val="00432AA6"/>
    <w:rsid w:val="004349E5"/>
    <w:rsid w:val="00440235"/>
    <w:rsid w:val="00446DEC"/>
    <w:rsid w:val="00460D1C"/>
    <w:rsid w:val="00481F93"/>
    <w:rsid w:val="00493146"/>
    <w:rsid w:val="0049626C"/>
    <w:rsid w:val="004962D0"/>
    <w:rsid w:val="004A611A"/>
    <w:rsid w:val="004A71B0"/>
    <w:rsid w:val="004C1399"/>
    <w:rsid w:val="004C2244"/>
    <w:rsid w:val="004C47D9"/>
    <w:rsid w:val="004D537D"/>
    <w:rsid w:val="004E07EE"/>
    <w:rsid w:val="004E6A53"/>
    <w:rsid w:val="004F4590"/>
    <w:rsid w:val="0050028B"/>
    <w:rsid w:val="00511BF0"/>
    <w:rsid w:val="00524117"/>
    <w:rsid w:val="0052462D"/>
    <w:rsid w:val="00524D66"/>
    <w:rsid w:val="005347F4"/>
    <w:rsid w:val="0054240A"/>
    <w:rsid w:val="00550727"/>
    <w:rsid w:val="0055250A"/>
    <w:rsid w:val="00552F1E"/>
    <w:rsid w:val="00553C13"/>
    <w:rsid w:val="00557414"/>
    <w:rsid w:val="005719D7"/>
    <w:rsid w:val="0057478D"/>
    <w:rsid w:val="005824DC"/>
    <w:rsid w:val="0058297D"/>
    <w:rsid w:val="00584A9F"/>
    <w:rsid w:val="00593FE7"/>
    <w:rsid w:val="005C6CDA"/>
    <w:rsid w:val="005D6E87"/>
    <w:rsid w:val="005E16AE"/>
    <w:rsid w:val="005E28BF"/>
    <w:rsid w:val="005E4092"/>
    <w:rsid w:val="005F51C0"/>
    <w:rsid w:val="00602858"/>
    <w:rsid w:val="006171BD"/>
    <w:rsid w:val="00622E14"/>
    <w:rsid w:val="00630DDA"/>
    <w:rsid w:val="006473ED"/>
    <w:rsid w:val="00651519"/>
    <w:rsid w:val="00651C11"/>
    <w:rsid w:val="00655009"/>
    <w:rsid w:val="00655920"/>
    <w:rsid w:val="0066276D"/>
    <w:rsid w:val="00662A7D"/>
    <w:rsid w:val="00665E7E"/>
    <w:rsid w:val="00681DAA"/>
    <w:rsid w:val="006B02EE"/>
    <w:rsid w:val="006B7ADF"/>
    <w:rsid w:val="006C35DB"/>
    <w:rsid w:val="006C6CB9"/>
    <w:rsid w:val="006C7459"/>
    <w:rsid w:val="006D03B7"/>
    <w:rsid w:val="006D5923"/>
    <w:rsid w:val="006F2EE0"/>
    <w:rsid w:val="006F5F9E"/>
    <w:rsid w:val="007043EC"/>
    <w:rsid w:val="007069E4"/>
    <w:rsid w:val="00707CA8"/>
    <w:rsid w:val="00711A5F"/>
    <w:rsid w:val="007346E4"/>
    <w:rsid w:val="00755B22"/>
    <w:rsid w:val="007766E2"/>
    <w:rsid w:val="00795497"/>
    <w:rsid w:val="007C3185"/>
    <w:rsid w:val="007C388F"/>
    <w:rsid w:val="007C6B40"/>
    <w:rsid w:val="007D0201"/>
    <w:rsid w:val="007D1547"/>
    <w:rsid w:val="007D296C"/>
    <w:rsid w:val="007D40A8"/>
    <w:rsid w:val="007D54A2"/>
    <w:rsid w:val="007D7D72"/>
    <w:rsid w:val="007E69F2"/>
    <w:rsid w:val="007E6FBC"/>
    <w:rsid w:val="007F0CB8"/>
    <w:rsid w:val="008002BC"/>
    <w:rsid w:val="0080225B"/>
    <w:rsid w:val="0080257B"/>
    <w:rsid w:val="008032DA"/>
    <w:rsid w:val="0080649D"/>
    <w:rsid w:val="00813BEF"/>
    <w:rsid w:val="00816028"/>
    <w:rsid w:val="00820184"/>
    <w:rsid w:val="008313C0"/>
    <w:rsid w:val="00831863"/>
    <w:rsid w:val="00833C88"/>
    <w:rsid w:val="008426CA"/>
    <w:rsid w:val="00854F62"/>
    <w:rsid w:val="008574BA"/>
    <w:rsid w:val="0086012A"/>
    <w:rsid w:val="00875386"/>
    <w:rsid w:val="0088399A"/>
    <w:rsid w:val="00894066"/>
    <w:rsid w:val="00896242"/>
    <w:rsid w:val="00896958"/>
    <w:rsid w:val="008A76DE"/>
    <w:rsid w:val="008B0A7C"/>
    <w:rsid w:val="008B7B46"/>
    <w:rsid w:val="008C53A6"/>
    <w:rsid w:val="008C7D55"/>
    <w:rsid w:val="008D49B1"/>
    <w:rsid w:val="008D56F4"/>
    <w:rsid w:val="008E21AF"/>
    <w:rsid w:val="008E30AC"/>
    <w:rsid w:val="0090364E"/>
    <w:rsid w:val="00913A89"/>
    <w:rsid w:val="00913DAF"/>
    <w:rsid w:val="00924F78"/>
    <w:rsid w:val="00924FEE"/>
    <w:rsid w:val="00925270"/>
    <w:rsid w:val="00930607"/>
    <w:rsid w:val="009470F9"/>
    <w:rsid w:val="00960731"/>
    <w:rsid w:val="00961903"/>
    <w:rsid w:val="00964AC1"/>
    <w:rsid w:val="0096723B"/>
    <w:rsid w:val="00970B72"/>
    <w:rsid w:val="0097204C"/>
    <w:rsid w:val="009A762D"/>
    <w:rsid w:val="009B19C8"/>
    <w:rsid w:val="009B6432"/>
    <w:rsid w:val="009C09F6"/>
    <w:rsid w:val="009C3FDB"/>
    <w:rsid w:val="009D46EF"/>
    <w:rsid w:val="009E1C60"/>
    <w:rsid w:val="009F08A8"/>
    <w:rsid w:val="009F09DA"/>
    <w:rsid w:val="009F5651"/>
    <w:rsid w:val="00A05530"/>
    <w:rsid w:val="00A101F0"/>
    <w:rsid w:val="00A1541A"/>
    <w:rsid w:val="00A15BFB"/>
    <w:rsid w:val="00A17C83"/>
    <w:rsid w:val="00A23F2B"/>
    <w:rsid w:val="00A42875"/>
    <w:rsid w:val="00A42EBA"/>
    <w:rsid w:val="00A66DEA"/>
    <w:rsid w:val="00A71E31"/>
    <w:rsid w:val="00A9029F"/>
    <w:rsid w:val="00A94C37"/>
    <w:rsid w:val="00AA44FA"/>
    <w:rsid w:val="00AB01F9"/>
    <w:rsid w:val="00AB14BB"/>
    <w:rsid w:val="00AB449E"/>
    <w:rsid w:val="00AB5855"/>
    <w:rsid w:val="00AC0A72"/>
    <w:rsid w:val="00AC3D6C"/>
    <w:rsid w:val="00AC5F38"/>
    <w:rsid w:val="00AD2831"/>
    <w:rsid w:val="00AE49AB"/>
    <w:rsid w:val="00AE640D"/>
    <w:rsid w:val="00AF08F7"/>
    <w:rsid w:val="00AF432D"/>
    <w:rsid w:val="00AF5A72"/>
    <w:rsid w:val="00B01B94"/>
    <w:rsid w:val="00B03A0D"/>
    <w:rsid w:val="00B0500C"/>
    <w:rsid w:val="00B05787"/>
    <w:rsid w:val="00B35969"/>
    <w:rsid w:val="00B434CE"/>
    <w:rsid w:val="00B44A41"/>
    <w:rsid w:val="00B47E59"/>
    <w:rsid w:val="00B53A68"/>
    <w:rsid w:val="00B558DC"/>
    <w:rsid w:val="00B55C8C"/>
    <w:rsid w:val="00B579DE"/>
    <w:rsid w:val="00B74E42"/>
    <w:rsid w:val="00B9568B"/>
    <w:rsid w:val="00BA1427"/>
    <w:rsid w:val="00BA3DB5"/>
    <w:rsid w:val="00BA4D5B"/>
    <w:rsid w:val="00BC4300"/>
    <w:rsid w:val="00BD488B"/>
    <w:rsid w:val="00BE047E"/>
    <w:rsid w:val="00BE30B5"/>
    <w:rsid w:val="00BE3B4A"/>
    <w:rsid w:val="00BE45A9"/>
    <w:rsid w:val="00BF0E08"/>
    <w:rsid w:val="00BF0EAC"/>
    <w:rsid w:val="00BF39D6"/>
    <w:rsid w:val="00BF52F9"/>
    <w:rsid w:val="00C00101"/>
    <w:rsid w:val="00C250BA"/>
    <w:rsid w:val="00C26945"/>
    <w:rsid w:val="00C339B4"/>
    <w:rsid w:val="00C37CB9"/>
    <w:rsid w:val="00C4231F"/>
    <w:rsid w:val="00C72D63"/>
    <w:rsid w:val="00C7530B"/>
    <w:rsid w:val="00C827D5"/>
    <w:rsid w:val="00C91C27"/>
    <w:rsid w:val="00CA55C8"/>
    <w:rsid w:val="00CB26D9"/>
    <w:rsid w:val="00CC1E7A"/>
    <w:rsid w:val="00CC4D09"/>
    <w:rsid w:val="00CC52A4"/>
    <w:rsid w:val="00CC60EF"/>
    <w:rsid w:val="00CD05C2"/>
    <w:rsid w:val="00CD072A"/>
    <w:rsid w:val="00CE67C0"/>
    <w:rsid w:val="00D017E8"/>
    <w:rsid w:val="00D32544"/>
    <w:rsid w:val="00D35B83"/>
    <w:rsid w:val="00D50291"/>
    <w:rsid w:val="00D543BF"/>
    <w:rsid w:val="00D61113"/>
    <w:rsid w:val="00D72F5A"/>
    <w:rsid w:val="00D9119B"/>
    <w:rsid w:val="00D92CE4"/>
    <w:rsid w:val="00D93D87"/>
    <w:rsid w:val="00DC08CD"/>
    <w:rsid w:val="00DC4909"/>
    <w:rsid w:val="00DC4C23"/>
    <w:rsid w:val="00DD1152"/>
    <w:rsid w:val="00DD4CA6"/>
    <w:rsid w:val="00DE3CAF"/>
    <w:rsid w:val="00DE68F9"/>
    <w:rsid w:val="00DF007A"/>
    <w:rsid w:val="00DF347A"/>
    <w:rsid w:val="00E23CAA"/>
    <w:rsid w:val="00E24AB7"/>
    <w:rsid w:val="00E4003F"/>
    <w:rsid w:val="00E4688A"/>
    <w:rsid w:val="00E61279"/>
    <w:rsid w:val="00E8611F"/>
    <w:rsid w:val="00EA4C7D"/>
    <w:rsid w:val="00EB0B8C"/>
    <w:rsid w:val="00EB30C5"/>
    <w:rsid w:val="00EB53AF"/>
    <w:rsid w:val="00EC072E"/>
    <w:rsid w:val="00EC0EB0"/>
    <w:rsid w:val="00EC1AC4"/>
    <w:rsid w:val="00EC2A82"/>
    <w:rsid w:val="00EC2C89"/>
    <w:rsid w:val="00ED13F1"/>
    <w:rsid w:val="00ED253F"/>
    <w:rsid w:val="00ED4AED"/>
    <w:rsid w:val="00ED62CC"/>
    <w:rsid w:val="00EE16AF"/>
    <w:rsid w:val="00EF1762"/>
    <w:rsid w:val="00EF2E9A"/>
    <w:rsid w:val="00EF4440"/>
    <w:rsid w:val="00F15E14"/>
    <w:rsid w:val="00F26CA2"/>
    <w:rsid w:val="00F32FB7"/>
    <w:rsid w:val="00F4514D"/>
    <w:rsid w:val="00F47302"/>
    <w:rsid w:val="00F515B9"/>
    <w:rsid w:val="00F51C60"/>
    <w:rsid w:val="00F65FB3"/>
    <w:rsid w:val="00F66F63"/>
    <w:rsid w:val="00F722A3"/>
    <w:rsid w:val="00F729A5"/>
    <w:rsid w:val="00F72D2F"/>
    <w:rsid w:val="00F73371"/>
    <w:rsid w:val="00F7696F"/>
    <w:rsid w:val="00F80E53"/>
    <w:rsid w:val="00F868DA"/>
    <w:rsid w:val="00F93175"/>
    <w:rsid w:val="00FA4EBC"/>
    <w:rsid w:val="00FB2274"/>
    <w:rsid w:val="00FC1675"/>
    <w:rsid w:val="00FC3954"/>
    <w:rsid w:val="00FD3013"/>
    <w:rsid w:val="00FE6B13"/>
    <w:rsid w:val="00FE70E2"/>
    <w:rsid w:val="00FE7A6F"/>
    <w:rsid w:val="00FF67C0"/>
    <w:rsid w:val="00FF69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5:chartTrackingRefBased/>
  <w15:docId w15:val="{9D36BE64-86DD-4985-9E05-1350861BC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35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349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349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349E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349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349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349E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349E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349E5"/>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A94C3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94C37"/>
    <w:rPr>
      <w:rFonts w:ascii="Segoe UI" w:hAnsi="Segoe UI" w:cs="Segoe UI"/>
      <w:sz w:val="18"/>
      <w:szCs w:val="18"/>
    </w:rPr>
  </w:style>
  <w:style w:type="paragraph" w:styleId="a5">
    <w:name w:val="header"/>
    <w:basedOn w:val="a"/>
    <w:link w:val="a6"/>
    <w:uiPriority w:val="99"/>
    <w:unhideWhenUsed/>
    <w:rsid w:val="008D49B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D49B1"/>
  </w:style>
  <w:style w:type="paragraph" w:styleId="a7">
    <w:name w:val="footer"/>
    <w:basedOn w:val="a"/>
    <w:link w:val="a8"/>
    <w:uiPriority w:val="99"/>
    <w:unhideWhenUsed/>
    <w:rsid w:val="008D49B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D49B1"/>
  </w:style>
  <w:style w:type="table" w:styleId="a9">
    <w:name w:val="Table Grid"/>
    <w:basedOn w:val="a1"/>
    <w:uiPriority w:val="39"/>
    <w:rsid w:val="00C423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100EEF"/>
    <w:pPr>
      <w:ind w:left="720"/>
      <w:contextualSpacing/>
    </w:pPr>
  </w:style>
  <w:style w:type="paragraph" w:styleId="ab">
    <w:name w:val="footnote text"/>
    <w:basedOn w:val="a"/>
    <w:link w:val="ac"/>
    <w:uiPriority w:val="99"/>
    <w:semiHidden/>
    <w:unhideWhenUsed/>
    <w:rsid w:val="003A3806"/>
    <w:pPr>
      <w:spacing w:after="0" w:line="240" w:lineRule="auto"/>
    </w:pPr>
    <w:rPr>
      <w:sz w:val="20"/>
      <w:szCs w:val="20"/>
    </w:rPr>
  </w:style>
  <w:style w:type="character" w:customStyle="1" w:styleId="ac">
    <w:name w:val="Текст сноски Знак"/>
    <w:basedOn w:val="a0"/>
    <w:link w:val="ab"/>
    <w:uiPriority w:val="99"/>
    <w:semiHidden/>
    <w:rsid w:val="003A3806"/>
    <w:rPr>
      <w:sz w:val="20"/>
      <w:szCs w:val="20"/>
    </w:rPr>
  </w:style>
  <w:style w:type="character" w:styleId="ad">
    <w:name w:val="footnote reference"/>
    <w:basedOn w:val="a0"/>
    <w:uiPriority w:val="99"/>
    <w:semiHidden/>
    <w:unhideWhenUsed/>
    <w:rsid w:val="003A3806"/>
    <w:rPr>
      <w:vertAlign w:val="superscript"/>
    </w:rPr>
  </w:style>
  <w:style w:type="paragraph" w:styleId="ae">
    <w:name w:val="endnote text"/>
    <w:basedOn w:val="a"/>
    <w:link w:val="af"/>
    <w:uiPriority w:val="99"/>
    <w:semiHidden/>
    <w:unhideWhenUsed/>
    <w:rsid w:val="003A3806"/>
    <w:pPr>
      <w:spacing w:after="0" w:line="240" w:lineRule="auto"/>
    </w:pPr>
    <w:rPr>
      <w:sz w:val="20"/>
      <w:szCs w:val="20"/>
    </w:rPr>
  </w:style>
  <w:style w:type="character" w:customStyle="1" w:styleId="af">
    <w:name w:val="Текст концевой сноски Знак"/>
    <w:basedOn w:val="a0"/>
    <w:link w:val="ae"/>
    <w:uiPriority w:val="99"/>
    <w:semiHidden/>
    <w:rsid w:val="003A3806"/>
    <w:rPr>
      <w:sz w:val="20"/>
      <w:szCs w:val="20"/>
    </w:rPr>
  </w:style>
  <w:style w:type="character" w:styleId="af0">
    <w:name w:val="endnote reference"/>
    <w:basedOn w:val="a0"/>
    <w:uiPriority w:val="99"/>
    <w:semiHidden/>
    <w:unhideWhenUsed/>
    <w:rsid w:val="003A38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6BD45-A651-4198-B446-09609489E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TotalTime>
  <Pages>5</Pages>
  <Words>1496</Words>
  <Characters>8533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Krapivina</dc:creator>
  <cp:keywords/>
  <dc:description/>
  <cp:lastModifiedBy>Krapivina</cp:lastModifiedBy>
  <cp:revision>9</cp:revision>
  <cp:lastPrinted>2022-12-06T08:01:00Z</cp:lastPrinted>
  <dcterms:created xsi:type="dcterms:W3CDTF">2022-12-05T04:16:00Z</dcterms:created>
  <dcterms:modified xsi:type="dcterms:W3CDTF">2022-12-06T08:05:00Z</dcterms:modified>
</cp:coreProperties>
</file>