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3B6" w:rsidRDefault="00BE73B6" w:rsidP="00BE73B6">
      <w:pPr>
        <w:pStyle w:val="ConsPlusNormal"/>
        <w:tabs>
          <w:tab w:val="left" w:pos="8647"/>
        </w:tabs>
        <w:ind w:right="-1"/>
        <w:jc w:val="right"/>
        <w:outlineLvl w:val="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Приложение </w:t>
      </w:r>
      <w:r w:rsidR="0024289C">
        <w:rPr>
          <w:rFonts w:ascii="Times New Roman" w:hAnsi="Times New Roman" w:cs="Times New Roman"/>
          <w:sz w:val="24"/>
          <w:szCs w:val="24"/>
        </w:rPr>
        <w:t>21</w:t>
      </w:r>
      <w:r>
        <w:rPr>
          <w:rFonts w:ascii="Times New Roman" w:hAnsi="Times New Roman" w:cs="Times New Roman"/>
          <w:sz w:val="24"/>
          <w:szCs w:val="24"/>
        </w:rPr>
        <w:t xml:space="preserve">                          </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к Закону Республики Алтай</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 xml:space="preserve">«О внесении изменений </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в Закон Республики Алтай</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«О республиканском бюджете</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Республики Алтай на 2023 год</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и на плановый период 2024 и 2025 годов»</w:t>
      </w:r>
    </w:p>
    <w:p w:rsidR="00BE73B6" w:rsidRDefault="00BE73B6" w:rsidP="00AD3D68">
      <w:pPr>
        <w:spacing w:after="1" w:line="220" w:lineRule="atLeast"/>
        <w:jc w:val="right"/>
        <w:outlineLvl w:val="0"/>
        <w:rPr>
          <w:rFonts w:ascii="Times New Roman" w:hAnsi="Times New Roman" w:cs="Times New Roman"/>
          <w:sz w:val="24"/>
          <w:szCs w:val="24"/>
        </w:rPr>
      </w:pPr>
    </w:p>
    <w:p w:rsidR="00AD3D68" w:rsidRDefault="0024289C" w:rsidP="00AD3D68">
      <w:pPr>
        <w:spacing w:after="1" w:line="220" w:lineRule="atLeast"/>
        <w:jc w:val="right"/>
        <w:outlineLvl w:val="0"/>
        <w:rPr>
          <w:rFonts w:ascii="Times New Roman" w:hAnsi="Times New Roman" w:cs="Times New Roman"/>
          <w:sz w:val="24"/>
          <w:szCs w:val="24"/>
        </w:rPr>
      </w:pPr>
      <w:r>
        <w:rPr>
          <w:rFonts w:ascii="Times New Roman" w:hAnsi="Times New Roman" w:cs="Times New Roman"/>
          <w:sz w:val="24"/>
          <w:szCs w:val="24"/>
        </w:rPr>
        <w:t>«</w:t>
      </w:r>
      <w:r w:rsidR="00AD3D68" w:rsidRPr="001C32D5">
        <w:rPr>
          <w:rFonts w:ascii="Times New Roman" w:hAnsi="Times New Roman" w:cs="Times New Roman"/>
          <w:sz w:val="24"/>
          <w:szCs w:val="24"/>
        </w:rPr>
        <w:t>Приложение</w:t>
      </w:r>
      <w:r w:rsidR="001C32D5" w:rsidRPr="001C32D5">
        <w:rPr>
          <w:rFonts w:ascii="Times New Roman" w:hAnsi="Times New Roman" w:cs="Times New Roman"/>
          <w:sz w:val="24"/>
          <w:szCs w:val="24"/>
        </w:rPr>
        <w:t xml:space="preserve"> 2</w:t>
      </w:r>
      <w:r w:rsidR="004F0DDB">
        <w:rPr>
          <w:rFonts w:ascii="Times New Roman" w:hAnsi="Times New Roman" w:cs="Times New Roman"/>
          <w:sz w:val="24"/>
          <w:szCs w:val="24"/>
        </w:rPr>
        <w:t>5</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к Закону</w:t>
      </w:r>
      <w:r w:rsidR="00182EA2" w:rsidRPr="001C32D5">
        <w:rPr>
          <w:rFonts w:ascii="Times New Roman" w:hAnsi="Times New Roman" w:cs="Times New Roman"/>
          <w:sz w:val="24"/>
          <w:szCs w:val="24"/>
        </w:rPr>
        <w:t xml:space="preserve"> </w:t>
      </w:r>
      <w:r w:rsidRPr="001C32D5">
        <w:rPr>
          <w:rFonts w:ascii="Times New Roman" w:hAnsi="Times New Roman" w:cs="Times New Roman"/>
          <w:sz w:val="24"/>
          <w:szCs w:val="24"/>
        </w:rPr>
        <w:t>Республики Алтай</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«О республиканском бюджете</w:t>
      </w:r>
    </w:p>
    <w:p w:rsidR="001C32D5"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Республики Алтай на 20</w:t>
      </w:r>
      <w:r w:rsidR="005545C1" w:rsidRPr="001C32D5">
        <w:rPr>
          <w:rFonts w:ascii="Times New Roman" w:hAnsi="Times New Roman" w:cs="Times New Roman"/>
          <w:sz w:val="24"/>
          <w:szCs w:val="24"/>
        </w:rPr>
        <w:t>2</w:t>
      </w:r>
      <w:r w:rsidR="00DD6AEE" w:rsidRPr="001C32D5">
        <w:rPr>
          <w:rFonts w:ascii="Times New Roman" w:hAnsi="Times New Roman" w:cs="Times New Roman"/>
          <w:sz w:val="24"/>
          <w:szCs w:val="24"/>
        </w:rPr>
        <w:t>3</w:t>
      </w:r>
      <w:r w:rsidRPr="001C32D5">
        <w:rPr>
          <w:rFonts w:ascii="Times New Roman" w:hAnsi="Times New Roman" w:cs="Times New Roman"/>
          <w:sz w:val="24"/>
          <w:szCs w:val="24"/>
        </w:rPr>
        <w:t xml:space="preserve"> год</w:t>
      </w:r>
    </w:p>
    <w:p w:rsidR="00AD3D68" w:rsidRPr="001C32D5" w:rsidRDefault="001C32D5"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 xml:space="preserve">и </w:t>
      </w:r>
      <w:r w:rsidR="00AD3D68" w:rsidRPr="001C32D5">
        <w:rPr>
          <w:rFonts w:ascii="Times New Roman" w:hAnsi="Times New Roman" w:cs="Times New Roman"/>
          <w:sz w:val="24"/>
          <w:szCs w:val="24"/>
        </w:rPr>
        <w:t>на плановый период 202</w:t>
      </w:r>
      <w:r w:rsidR="00DD6AEE" w:rsidRPr="001C32D5">
        <w:rPr>
          <w:rFonts w:ascii="Times New Roman" w:hAnsi="Times New Roman" w:cs="Times New Roman"/>
          <w:sz w:val="24"/>
          <w:szCs w:val="24"/>
        </w:rPr>
        <w:t>4</w:t>
      </w:r>
      <w:r w:rsidR="00AD3D68" w:rsidRPr="001C32D5">
        <w:rPr>
          <w:rFonts w:ascii="Times New Roman" w:hAnsi="Times New Roman" w:cs="Times New Roman"/>
          <w:sz w:val="24"/>
          <w:szCs w:val="24"/>
        </w:rPr>
        <w:t xml:space="preserve"> и 202</w:t>
      </w:r>
      <w:r w:rsidR="00DD6AEE" w:rsidRPr="001C32D5">
        <w:rPr>
          <w:rFonts w:ascii="Times New Roman" w:hAnsi="Times New Roman" w:cs="Times New Roman"/>
          <w:sz w:val="24"/>
          <w:szCs w:val="24"/>
        </w:rPr>
        <w:t>5</w:t>
      </w:r>
      <w:r w:rsidR="00AD3D68" w:rsidRPr="001C32D5">
        <w:rPr>
          <w:rFonts w:ascii="Times New Roman" w:hAnsi="Times New Roman" w:cs="Times New Roman"/>
          <w:sz w:val="24"/>
          <w:szCs w:val="24"/>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center"/>
        <w:rPr>
          <w:rFonts w:ascii="Times New Roman" w:hAnsi="Times New Roman" w:cs="Times New Roman"/>
          <w:b/>
          <w:sz w:val="24"/>
          <w:szCs w:val="24"/>
        </w:rPr>
      </w:pPr>
    </w:p>
    <w:p w:rsidR="001C32D5"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1C32D5">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D6AEE">
        <w:rPr>
          <w:rFonts w:ascii="Times New Roman" w:hAnsi="Times New Roman" w:cs="Times New Roman"/>
          <w:b/>
          <w:sz w:val="28"/>
          <w:szCs w:val="28"/>
        </w:rPr>
        <w:t>3</w:t>
      </w:r>
      <w:r w:rsidRPr="00FE060E">
        <w:rPr>
          <w:rFonts w:ascii="Times New Roman" w:hAnsi="Times New Roman" w:cs="Times New Roman"/>
          <w:b/>
          <w:sz w:val="28"/>
          <w:szCs w:val="28"/>
        </w:rPr>
        <w:t xml:space="preserve"> год</w:t>
      </w:r>
    </w:p>
    <w:p w:rsidR="00AD3D68" w:rsidRPr="0000318F" w:rsidRDefault="00AD3D68" w:rsidP="00AD3D68">
      <w:pPr>
        <w:spacing w:after="1" w:line="220" w:lineRule="atLeast"/>
        <w:jc w:val="both"/>
        <w:rPr>
          <w:rFonts w:ascii="Times New Roman" w:hAnsi="Times New Roman" w:cs="Times New Roman"/>
          <w:sz w:val="24"/>
          <w:szCs w:val="24"/>
        </w:rPr>
      </w:pPr>
    </w:p>
    <w:p w:rsidR="00AD3D68" w:rsidRPr="00BA589A" w:rsidRDefault="00AD3D68" w:rsidP="00AD3D68">
      <w:pPr>
        <w:spacing w:after="1" w:line="220" w:lineRule="atLeast"/>
        <w:jc w:val="right"/>
        <w:rPr>
          <w:rFonts w:ascii="Times New Roman" w:hAnsi="Times New Roman" w:cs="Times New Roman"/>
          <w:sz w:val="20"/>
          <w:szCs w:val="20"/>
        </w:rPr>
      </w:pPr>
      <w:r w:rsidRPr="00BA589A">
        <w:rPr>
          <w:rFonts w:ascii="Times New Roman" w:hAnsi="Times New Roman" w:cs="Times New Roman"/>
          <w:sz w:val="20"/>
          <w:szCs w:val="20"/>
        </w:rPr>
        <w:t>(тыс. рублей)</w:t>
      </w:r>
    </w:p>
    <w:tbl>
      <w:tblPr>
        <w:tblStyle w:val="a3"/>
        <w:tblW w:w="9776" w:type="dxa"/>
        <w:jc w:val="center"/>
        <w:tblLayout w:type="fixed"/>
        <w:tblLook w:val="04A0" w:firstRow="1" w:lastRow="0" w:firstColumn="1" w:lastColumn="0" w:noHBand="0" w:noVBand="1"/>
      </w:tblPr>
      <w:tblGrid>
        <w:gridCol w:w="4673"/>
        <w:gridCol w:w="1559"/>
        <w:gridCol w:w="1701"/>
        <w:gridCol w:w="1843"/>
      </w:tblGrid>
      <w:tr w:rsidR="005F7112" w:rsidTr="001C32D5">
        <w:trPr>
          <w:jc w:val="center"/>
        </w:trPr>
        <w:tc>
          <w:tcPr>
            <w:tcW w:w="4673"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03" w:type="dxa"/>
            <w:gridSpan w:val="3"/>
          </w:tcPr>
          <w:p w:rsidR="005F7112" w:rsidRPr="00FE060E" w:rsidRDefault="005F7112" w:rsidP="00DD6AEE">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D6AEE">
              <w:rPr>
                <w:rFonts w:ascii="Times New Roman" w:hAnsi="Times New Roman" w:cs="Times New Roman"/>
                <w:b/>
              </w:rPr>
              <w:t>3</w:t>
            </w:r>
            <w:r w:rsidRPr="00FE060E">
              <w:rPr>
                <w:rFonts w:ascii="Times New Roman" w:hAnsi="Times New Roman" w:cs="Times New Roman"/>
                <w:b/>
              </w:rPr>
              <w:t xml:space="preserve"> год</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0"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3" w:type="dxa"/>
            <w:vMerge w:val="restart"/>
          </w:tcPr>
          <w:p w:rsidR="001C32D5" w:rsidRDefault="001C32D5" w:rsidP="004E2BAC">
            <w:pPr>
              <w:spacing w:after="1" w:line="220" w:lineRule="atLeast"/>
              <w:jc w:val="center"/>
              <w:rPr>
                <w:rFonts w:ascii="Times New Roman" w:hAnsi="Times New Roman" w:cs="Times New Roman"/>
                <w:b/>
              </w:rPr>
            </w:pPr>
            <w:r>
              <w:rPr>
                <w:rFonts w:ascii="Times New Roman" w:hAnsi="Times New Roman" w:cs="Times New Roman"/>
                <w:b/>
              </w:rPr>
              <w:t xml:space="preserve"> </w:t>
            </w:r>
          </w:p>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59"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3"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Tr="001C32D5">
        <w:trPr>
          <w:jc w:val="center"/>
        </w:trPr>
        <w:tc>
          <w:tcPr>
            <w:tcW w:w="4673" w:type="dxa"/>
            <w:vAlign w:val="center"/>
          </w:tcPr>
          <w:p w:rsidR="005F7112" w:rsidRPr="0024289C" w:rsidRDefault="005F7112" w:rsidP="007F2F4C">
            <w:pPr>
              <w:spacing w:line="220" w:lineRule="atLeast"/>
              <w:jc w:val="both"/>
              <w:rPr>
                <w:rFonts w:ascii="Times New Roman" w:hAnsi="Times New Roman" w:cs="Times New Roman"/>
                <w:b/>
                <w:sz w:val="20"/>
                <w:szCs w:val="20"/>
              </w:rPr>
            </w:pPr>
            <w:r w:rsidRPr="0024289C">
              <w:rPr>
                <w:rFonts w:ascii="Times New Roman" w:hAnsi="Times New Roman" w:cs="Times New Roman"/>
                <w:b/>
                <w:sz w:val="20"/>
                <w:szCs w:val="20"/>
              </w:rPr>
              <w:t>Государственные внутренние заимствования Республики Алтай</w:t>
            </w:r>
          </w:p>
        </w:tc>
        <w:tc>
          <w:tcPr>
            <w:tcW w:w="1559" w:type="dxa"/>
            <w:vAlign w:val="center"/>
          </w:tcPr>
          <w:p w:rsidR="005F7112" w:rsidRPr="0024289C" w:rsidRDefault="0096215C" w:rsidP="003C492F">
            <w:pPr>
              <w:spacing w:line="220" w:lineRule="atLeast"/>
              <w:jc w:val="center"/>
              <w:rPr>
                <w:rFonts w:ascii="Times New Roman" w:hAnsi="Times New Roman" w:cs="Times New Roman"/>
                <w:b/>
                <w:sz w:val="20"/>
                <w:szCs w:val="20"/>
              </w:rPr>
            </w:pPr>
            <w:r w:rsidRPr="0024289C">
              <w:rPr>
                <w:rFonts w:ascii="Times New Roman" w:hAnsi="Times New Roman" w:cs="Times New Roman"/>
                <w:b/>
                <w:sz w:val="20"/>
                <w:szCs w:val="20"/>
              </w:rPr>
              <w:t>2 017 767,5</w:t>
            </w:r>
          </w:p>
        </w:tc>
        <w:tc>
          <w:tcPr>
            <w:tcW w:w="1701" w:type="dxa"/>
            <w:vAlign w:val="center"/>
          </w:tcPr>
          <w:p w:rsidR="005F7112" w:rsidRPr="0024289C" w:rsidRDefault="005F7112" w:rsidP="007F2F4C">
            <w:pPr>
              <w:spacing w:line="220" w:lineRule="atLeast"/>
              <w:jc w:val="center"/>
              <w:rPr>
                <w:rFonts w:ascii="Times New Roman" w:hAnsi="Times New Roman" w:cs="Times New Roman"/>
                <w:b/>
                <w:sz w:val="20"/>
                <w:szCs w:val="20"/>
              </w:rPr>
            </w:pPr>
            <w:r w:rsidRPr="0024289C">
              <w:rPr>
                <w:rFonts w:ascii="Times New Roman" w:hAnsi="Times New Roman" w:cs="Times New Roman"/>
                <w:b/>
                <w:sz w:val="20"/>
                <w:szCs w:val="20"/>
              </w:rPr>
              <w:t>Х</w:t>
            </w:r>
          </w:p>
        </w:tc>
        <w:tc>
          <w:tcPr>
            <w:tcW w:w="1843" w:type="dxa"/>
            <w:vAlign w:val="center"/>
          </w:tcPr>
          <w:p w:rsidR="005F7112" w:rsidRPr="0024289C" w:rsidRDefault="00DD6AEE" w:rsidP="004147A9">
            <w:pPr>
              <w:spacing w:line="220" w:lineRule="atLeast"/>
              <w:jc w:val="center"/>
              <w:rPr>
                <w:rFonts w:ascii="Times New Roman" w:hAnsi="Times New Roman" w:cs="Times New Roman"/>
                <w:b/>
                <w:sz w:val="20"/>
                <w:szCs w:val="20"/>
              </w:rPr>
            </w:pPr>
            <w:r w:rsidRPr="0024289C">
              <w:rPr>
                <w:rFonts w:ascii="Times New Roman" w:hAnsi="Times New Roman" w:cs="Times New Roman"/>
                <w:b/>
                <w:sz w:val="20"/>
                <w:szCs w:val="20"/>
              </w:rPr>
              <w:t>-</w:t>
            </w:r>
            <w:r w:rsidR="0075212F" w:rsidRPr="0024289C">
              <w:rPr>
                <w:rFonts w:ascii="Times New Roman" w:hAnsi="Times New Roman" w:cs="Times New Roman"/>
                <w:b/>
                <w:sz w:val="20"/>
                <w:szCs w:val="20"/>
              </w:rPr>
              <w:t xml:space="preserve"> </w:t>
            </w:r>
            <w:r w:rsidRPr="0024289C">
              <w:rPr>
                <w:rFonts w:ascii="Times New Roman" w:hAnsi="Times New Roman" w:cs="Times New Roman"/>
                <w:b/>
                <w:sz w:val="20"/>
                <w:szCs w:val="20"/>
              </w:rPr>
              <w:t>1</w:t>
            </w:r>
            <w:r w:rsidR="003C492F" w:rsidRPr="0024289C">
              <w:rPr>
                <w:rFonts w:ascii="Times New Roman" w:hAnsi="Times New Roman" w:cs="Times New Roman"/>
                <w:b/>
                <w:sz w:val="20"/>
                <w:szCs w:val="20"/>
              </w:rPr>
              <w:t> </w:t>
            </w:r>
            <w:r w:rsidR="004147A9" w:rsidRPr="0024289C">
              <w:rPr>
                <w:rFonts w:ascii="Times New Roman" w:hAnsi="Times New Roman" w:cs="Times New Roman"/>
                <w:b/>
                <w:sz w:val="20"/>
                <w:szCs w:val="20"/>
              </w:rPr>
              <w:t>049</w:t>
            </w:r>
            <w:r w:rsidR="003C492F" w:rsidRPr="0024289C">
              <w:rPr>
                <w:rFonts w:ascii="Times New Roman" w:hAnsi="Times New Roman" w:cs="Times New Roman"/>
                <w:b/>
                <w:sz w:val="20"/>
                <w:szCs w:val="20"/>
              </w:rPr>
              <w:t xml:space="preserve"> </w:t>
            </w:r>
            <w:r w:rsidR="004147A9" w:rsidRPr="0024289C">
              <w:rPr>
                <w:rFonts w:ascii="Times New Roman" w:hAnsi="Times New Roman" w:cs="Times New Roman"/>
                <w:b/>
                <w:sz w:val="20"/>
                <w:szCs w:val="20"/>
              </w:rPr>
              <w:t>053</w:t>
            </w:r>
            <w:r w:rsidRPr="0024289C">
              <w:rPr>
                <w:rFonts w:ascii="Times New Roman" w:hAnsi="Times New Roman" w:cs="Times New Roman"/>
                <w:b/>
                <w:sz w:val="20"/>
                <w:szCs w:val="20"/>
              </w:rPr>
              <w:t>,0</w:t>
            </w:r>
          </w:p>
        </w:tc>
      </w:tr>
      <w:tr w:rsidR="005F7112" w:rsidTr="001C32D5">
        <w:trPr>
          <w:jc w:val="center"/>
        </w:trPr>
        <w:tc>
          <w:tcPr>
            <w:tcW w:w="4673" w:type="dxa"/>
            <w:vAlign w:val="center"/>
          </w:tcPr>
          <w:p w:rsidR="005F7112" w:rsidRPr="0024289C" w:rsidRDefault="005F7112" w:rsidP="007F2F4C">
            <w:pPr>
              <w:spacing w:line="220" w:lineRule="atLeast"/>
              <w:jc w:val="both"/>
              <w:rPr>
                <w:rFonts w:ascii="Times New Roman" w:hAnsi="Times New Roman" w:cs="Times New Roman"/>
                <w:sz w:val="20"/>
                <w:szCs w:val="20"/>
              </w:rPr>
            </w:pPr>
            <w:r w:rsidRPr="0024289C">
              <w:rPr>
                <w:rFonts w:ascii="Times New Roman" w:hAnsi="Times New Roman" w:cs="Times New Roman"/>
                <w:sz w:val="20"/>
                <w:szCs w:val="20"/>
              </w:rPr>
              <w:t>в том числе:</w:t>
            </w:r>
          </w:p>
        </w:tc>
        <w:tc>
          <w:tcPr>
            <w:tcW w:w="1559" w:type="dxa"/>
            <w:vAlign w:val="center"/>
          </w:tcPr>
          <w:p w:rsidR="005F7112" w:rsidRPr="0024289C" w:rsidRDefault="005F7112" w:rsidP="007F2F4C">
            <w:pPr>
              <w:spacing w:line="220" w:lineRule="atLeast"/>
              <w:jc w:val="center"/>
              <w:rPr>
                <w:rFonts w:ascii="Times New Roman" w:hAnsi="Times New Roman" w:cs="Times New Roman"/>
                <w:sz w:val="20"/>
                <w:szCs w:val="20"/>
              </w:rPr>
            </w:pPr>
          </w:p>
        </w:tc>
        <w:tc>
          <w:tcPr>
            <w:tcW w:w="1701" w:type="dxa"/>
          </w:tcPr>
          <w:p w:rsidR="005F7112" w:rsidRPr="0024289C" w:rsidRDefault="005F7112" w:rsidP="007F2F4C">
            <w:pPr>
              <w:spacing w:line="220" w:lineRule="atLeast"/>
              <w:jc w:val="center"/>
              <w:rPr>
                <w:rFonts w:ascii="Times New Roman" w:hAnsi="Times New Roman" w:cs="Times New Roman"/>
                <w:sz w:val="20"/>
                <w:szCs w:val="20"/>
              </w:rPr>
            </w:pPr>
          </w:p>
        </w:tc>
        <w:tc>
          <w:tcPr>
            <w:tcW w:w="1843" w:type="dxa"/>
            <w:vAlign w:val="center"/>
          </w:tcPr>
          <w:p w:rsidR="005F7112" w:rsidRPr="0024289C" w:rsidRDefault="005F7112" w:rsidP="007F2F4C">
            <w:pPr>
              <w:spacing w:line="220" w:lineRule="atLeast"/>
              <w:jc w:val="center"/>
              <w:rPr>
                <w:rFonts w:ascii="Times New Roman" w:hAnsi="Times New Roman" w:cs="Times New Roman"/>
                <w:sz w:val="20"/>
                <w:szCs w:val="20"/>
              </w:rPr>
            </w:pPr>
          </w:p>
        </w:tc>
      </w:tr>
      <w:tr w:rsidR="005F7112" w:rsidTr="001C32D5">
        <w:trPr>
          <w:jc w:val="center"/>
        </w:trPr>
        <w:tc>
          <w:tcPr>
            <w:tcW w:w="4673" w:type="dxa"/>
            <w:vAlign w:val="center"/>
          </w:tcPr>
          <w:p w:rsidR="005F7112" w:rsidRPr="0024289C" w:rsidRDefault="005F7112" w:rsidP="007F2F4C">
            <w:pPr>
              <w:spacing w:line="220" w:lineRule="atLeast"/>
              <w:jc w:val="both"/>
              <w:rPr>
                <w:rFonts w:ascii="Times New Roman" w:hAnsi="Times New Roman" w:cs="Times New Roman"/>
                <w:sz w:val="20"/>
                <w:szCs w:val="20"/>
              </w:rPr>
            </w:pPr>
            <w:r w:rsidRPr="0024289C">
              <w:rPr>
                <w:rFonts w:ascii="Times New Roman" w:hAnsi="Times New Roman" w:cs="Times New Roman"/>
                <w:sz w:val="20"/>
                <w:szCs w:val="20"/>
              </w:rPr>
              <w:t>Кредиты кредитных организаций в валюте Российской Федерации</w:t>
            </w:r>
          </w:p>
        </w:tc>
        <w:tc>
          <w:tcPr>
            <w:tcW w:w="1559" w:type="dxa"/>
            <w:vAlign w:val="center"/>
          </w:tcPr>
          <w:p w:rsidR="005F7112" w:rsidRPr="0024289C" w:rsidRDefault="0096215C" w:rsidP="00CF0A64">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610 158,0</w:t>
            </w:r>
          </w:p>
        </w:tc>
        <w:tc>
          <w:tcPr>
            <w:tcW w:w="1701" w:type="dxa"/>
            <w:vAlign w:val="center"/>
          </w:tcPr>
          <w:p w:rsidR="005F7112" w:rsidRPr="0024289C" w:rsidRDefault="00D5782F" w:rsidP="00427045">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7</w:t>
            </w:r>
            <w:r w:rsidR="004A31F9" w:rsidRPr="0024289C">
              <w:rPr>
                <w:rFonts w:ascii="Times New Roman" w:hAnsi="Times New Roman" w:cs="Times New Roman"/>
                <w:sz w:val="20"/>
                <w:szCs w:val="20"/>
              </w:rPr>
              <w:t>3</w:t>
            </w:r>
            <w:r w:rsidRPr="0024289C">
              <w:rPr>
                <w:rFonts w:ascii="Times New Roman" w:hAnsi="Times New Roman" w:cs="Times New Roman"/>
                <w:sz w:val="20"/>
                <w:szCs w:val="20"/>
              </w:rPr>
              <w:t>0</w:t>
            </w:r>
            <w:r w:rsidR="005F7112" w:rsidRPr="0024289C">
              <w:rPr>
                <w:rFonts w:ascii="Times New Roman" w:hAnsi="Times New Roman" w:cs="Times New Roman"/>
                <w:sz w:val="20"/>
                <w:szCs w:val="20"/>
              </w:rPr>
              <w:t xml:space="preserve"> дней</w:t>
            </w:r>
          </w:p>
        </w:tc>
        <w:tc>
          <w:tcPr>
            <w:tcW w:w="1843" w:type="dxa"/>
            <w:vAlign w:val="center"/>
          </w:tcPr>
          <w:p w:rsidR="005F7112" w:rsidRPr="0024289C" w:rsidRDefault="004147A9" w:rsidP="00D578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0,0</w:t>
            </w:r>
          </w:p>
        </w:tc>
      </w:tr>
      <w:tr w:rsidR="003C492F" w:rsidTr="001C32D5">
        <w:trPr>
          <w:jc w:val="center"/>
        </w:trPr>
        <w:tc>
          <w:tcPr>
            <w:tcW w:w="4673" w:type="dxa"/>
          </w:tcPr>
          <w:p w:rsidR="003C492F" w:rsidRPr="0024289C" w:rsidRDefault="003C492F" w:rsidP="003C492F">
            <w:pPr>
              <w:autoSpaceDE w:val="0"/>
              <w:autoSpaceDN w:val="0"/>
              <w:adjustRightInd w:val="0"/>
              <w:jc w:val="both"/>
              <w:rPr>
                <w:rFonts w:ascii="Times New Roman" w:hAnsi="Times New Roman" w:cs="Times New Roman"/>
                <w:sz w:val="20"/>
                <w:szCs w:val="20"/>
              </w:rPr>
            </w:pPr>
            <w:r w:rsidRPr="0024289C">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0,0</w:t>
            </w:r>
          </w:p>
        </w:tc>
        <w:tc>
          <w:tcPr>
            <w:tcW w:w="1701"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Х</w:t>
            </w:r>
          </w:p>
        </w:tc>
        <w:tc>
          <w:tcPr>
            <w:tcW w:w="1843"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- 49 053,0</w:t>
            </w:r>
          </w:p>
        </w:tc>
      </w:tr>
      <w:tr w:rsidR="003C492F" w:rsidTr="001C32D5">
        <w:trPr>
          <w:jc w:val="center"/>
        </w:trPr>
        <w:tc>
          <w:tcPr>
            <w:tcW w:w="4673" w:type="dxa"/>
          </w:tcPr>
          <w:p w:rsidR="003C492F" w:rsidRPr="0024289C" w:rsidRDefault="003C492F" w:rsidP="003C492F">
            <w:pPr>
              <w:autoSpaceDE w:val="0"/>
              <w:autoSpaceDN w:val="0"/>
              <w:adjustRightInd w:val="0"/>
              <w:jc w:val="both"/>
              <w:rPr>
                <w:rFonts w:ascii="Times New Roman" w:hAnsi="Times New Roman" w:cs="Times New Roman"/>
                <w:sz w:val="20"/>
                <w:szCs w:val="20"/>
              </w:rPr>
            </w:pPr>
            <w:r w:rsidRPr="0024289C">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lang w:val="en-US"/>
              </w:rPr>
              <w:t>1 0</w:t>
            </w:r>
            <w:r w:rsidRPr="0024289C">
              <w:rPr>
                <w:rFonts w:ascii="Times New Roman" w:hAnsi="Times New Roman" w:cs="Times New Roman"/>
                <w:sz w:val="20"/>
                <w:szCs w:val="20"/>
              </w:rPr>
              <w:t>00 000,0</w:t>
            </w:r>
          </w:p>
        </w:tc>
        <w:tc>
          <w:tcPr>
            <w:tcW w:w="1701"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3</w:t>
            </w:r>
            <w:r w:rsidRPr="0024289C">
              <w:rPr>
                <w:rFonts w:ascii="Times New Roman" w:hAnsi="Times New Roman" w:cs="Times New Roman"/>
                <w:sz w:val="20"/>
                <w:szCs w:val="20"/>
                <w:lang w:val="en-US"/>
              </w:rPr>
              <w:t>3</w:t>
            </w:r>
            <w:r w:rsidRPr="0024289C">
              <w:rPr>
                <w:rFonts w:ascii="Times New Roman" w:hAnsi="Times New Roman" w:cs="Times New Roman"/>
                <w:sz w:val="20"/>
                <w:szCs w:val="20"/>
              </w:rPr>
              <w:t>5 дней</w:t>
            </w:r>
          </w:p>
        </w:tc>
        <w:tc>
          <w:tcPr>
            <w:tcW w:w="1843"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 xml:space="preserve">- </w:t>
            </w:r>
            <w:r w:rsidRPr="0024289C">
              <w:rPr>
                <w:rFonts w:ascii="Times New Roman" w:hAnsi="Times New Roman" w:cs="Times New Roman"/>
                <w:sz w:val="20"/>
                <w:szCs w:val="20"/>
                <w:lang w:val="en-US"/>
              </w:rPr>
              <w:t>1 0</w:t>
            </w:r>
            <w:r w:rsidRPr="0024289C">
              <w:rPr>
                <w:rFonts w:ascii="Times New Roman" w:hAnsi="Times New Roman" w:cs="Times New Roman"/>
                <w:sz w:val="20"/>
                <w:szCs w:val="20"/>
              </w:rPr>
              <w:t>00 000,0</w:t>
            </w:r>
          </w:p>
        </w:tc>
      </w:tr>
      <w:tr w:rsidR="003C492F" w:rsidTr="001C32D5">
        <w:trPr>
          <w:jc w:val="center"/>
        </w:trPr>
        <w:tc>
          <w:tcPr>
            <w:tcW w:w="4673" w:type="dxa"/>
          </w:tcPr>
          <w:p w:rsidR="003C492F" w:rsidRPr="0024289C" w:rsidRDefault="003C492F" w:rsidP="003C492F">
            <w:pPr>
              <w:autoSpaceDE w:val="0"/>
              <w:autoSpaceDN w:val="0"/>
              <w:adjustRightInd w:val="0"/>
              <w:jc w:val="both"/>
              <w:rPr>
                <w:rFonts w:ascii="Times New Roman" w:hAnsi="Times New Roman" w:cs="Times New Roman"/>
                <w:sz w:val="20"/>
                <w:szCs w:val="20"/>
              </w:rPr>
            </w:pPr>
            <w:r w:rsidRPr="0024289C">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407 609,5</w:t>
            </w:r>
          </w:p>
        </w:tc>
        <w:tc>
          <w:tcPr>
            <w:tcW w:w="1701"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Х</w:t>
            </w:r>
          </w:p>
        </w:tc>
        <w:tc>
          <w:tcPr>
            <w:tcW w:w="1843" w:type="dxa"/>
            <w:vAlign w:val="center"/>
          </w:tcPr>
          <w:p w:rsidR="003C492F" w:rsidRPr="0024289C" w:rsidRDefault="003C492F" w:rsidP="003C492F">
            <w:pPr>
              <w:spacing w:line="220" w:lineRule="atLeast"/>
              <w:jc w:val="center"/>
              <w:rPr>
                <w:rFonts w:ascii="Times New Roman" w:hAnsi="Times New Roman" w:cs="Times New Roman"/>
                <w:sz w:val="20"/>
                <w:szCs w:val="20"/>
              </w:rPr>
            </w:pPr>
            <w:r w:rsidRPr="0024289C">
              <w:rPr>
                <w:rFonts w:ascii="Times New Roman" w:hAnsi="Times New Roman" w:cs="Times New Roman"/>
                <w:sz w:val="20"/>
                <w:szCs w:val="20"/>
              </w:rPr>
              <w:t>0,0</w:t>
            </w:r>
            <w:r w:rsidR="0024289C">
              <w:rPr>
                <w:rFonts w:ascii="Times New Roman" w:hAnsi="Times New Roman" w:cs="Times New Roman"/>
                <w:sz w:val="20"/>
                <w:szCs w:val="20"/>
              </w:rPr>
              <w:t>»</w:t>
            </w:r>
          </w:p>
        </w:tc>
      </w:tr>
    </w:tbl>
    <w:p w:rsidR="00AD3D68" w:rsidRDefault="00AD3D68" w:rsidP="00AD3D68">
      <w:pPr>
        <w:spacing w:after="1" w:line="220" w:lineRule="atLeast"/>
        <w:rPr>
          <w:rFonts w:ascii="Times New Roman" w:hAnsi="Times New Roman" w:cs="Times New Roman"/>
          <w:sz w:val="24"/>
          <w:szCs w:val="24"/>
        </w:rPr>
      </w:pPr>
    </w:p>
    <w:p w:rsidR="00A104D9" w:rsidRDefault="00A104D9"/>
    <w:sectPr w:rsidR="00A104D9" w:rsidSect="00741F35">
      <w:headerReference w:type="default" r:id="rId6"/>
      <w:pgSz w:w="11906" w:h="16838"/>
      <w:pgMar w:top="1418" w:right="851" w:bottom="1134" w:left="1418" w:header="709" w:footer="709" w:gutter="0"/>
      <w:pgNumType w:start="42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587" w:rsidRDefault="00080587" w:rsidP="00080587">
      <w:pPr>
        <w:spacing w:after="0" w:line="240" w:lineRule="auto"/>
      </w:pPr>
      <w:r>
        <w:separator/>
      </w:r>
    </w:p>
  </w:endnote>
  <w:endnote w:type="continuationSeparator" w:id="0">
    <w:p w:rsidR="00080587" w:rsidRDefault="00080587" w:rsidP="0008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587" w:rsidRDefault="00080587" w:rsidP="00080587">
      <w:pPr>
        <w:spacing w:after="0" w:line="240" w:lineRule="auto"/>
      </w:pPr>
      <w:r>
        <w:separator/>
      </w:r>
    </w:p>
  </w:footnote>
  <w:footnote w:type="continuationSeparator" w:id="0">
    <w:p w:rsidR="00080587" w:rsidRDefault="00080587" w:rsidP="00080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11779"/>
      <w:docPartObj>
        <w:docPartGallery w:val="Page Numbers (Top of Page)"/>
        <w:docPartUnique/>
      </w:docPartObj>
    </w:sdtPr>
    <w:sdtEndPr>
      <w:rPr>
        <w:rFonts w:ascii="Times New Roman" w:hAnsi="Times New Roman" w:cs="Times New Roman"/>
        <w:sz w:val="28"/>
        <w:szCs w:val="28"/>
      </w:rPr>
    </w:sdtEndPr>
    <w:sdtContent>
      <w:p w:rsidR="00741F35" w:rsidRPr="00741F35" w:rsidRDefault="00741F35">
        <w:pPr>
          <w:pStyle w:val="a6"/>
          <w:jc w:val="center"/>
          <w:rPr>
            <w:rFonts w:ascii="Times New Roman" w:hAnsi="Times New Roman" w:cs="Times New Roman"/>
            <w:sz w:val="28"/>
            <w:szCs w:val="28"/>
          </w:rPr>
        </w:pPr>
        <w:r w:rsidRPr="00741F35">
          <w:rPr>
            <w:rFonts w:ascii="Times New Roman" w:hAnsi="Times New Roman" w:cs="Times New Roman"/>
            <w:sz w:val="28"/>
            <w:szCs w:val="28"/>
          </w:rPr>
          <w:fldChar w:fldCharType="begin"/>
        </w:r>
        <w:r w:rsidRPr="00741F35">
          <w:rPr>
            <w:rFonts w:ascii="Times New Roman" w:hAnsi="Times New Roman" w:cs="Times New Roman"/>
            <w:sz w:val="28"/>
            <w:szCs w:val="28"/>
          </w:rPr>
          <w:instrText>PAGE   \* MERGEFORMAT</w:instrText>
        </w:r>
        <w:r w:rsidRPr="00741F35">
          <w:rPr>
            <w:rFonts w:ascii="Times New Roman" w:hAnsi="Times New Roman" w:cs="Times New Roman"/>
            <w:sz w:val="28"/>
            <w:szCs w:val="28"/>
          </w:rPr>
          <w:fldChar w:fldCharType="separate"/>
        </w:r>
        <w:r>
          <w:rPr>
            <w:rFonts w:ascii="Times New Roman" w:hAnsi="Times New Roman" w:cs="Times New Roman"/>
            <w:noProof/>
            <w:sz w:val="28"/>
            <w:szCs w:val="28"/>
          </w:rPr>
          <w:t>428</w:t>
        </w:r>
        <w:r w:rsidRPr="00741F35">
          <w:rPr>
            <w:rFonts w:ascii="Times New Roman" w:hAnsi="Times New Roman" w:cs="Times New Roman"/>
            <w:sz w:val="28"/>
            <w:szCs w:val="28"/>
          </w:rPr>
          <w:fldChar w:fldCharType="end"/>
        </w:r>
      </w:p>
    </w:sdtContent>
  </w:sdt>
  <w:p w:rsidR="00080587" w:rsidRDefault="0008058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080587"/>
    <w:rsid w:val="00145238"/>
    <w:rsid w:val="00182EA2"/>
    <w:rsid w:val="001C32D5"/>
    <w:rsid w:val="0024289C"/>
    <w:rsid w:val="003C492F"/>
    <w:rsid w:val="004147A9"/>
    <w:rsid w:val="00427045"/>
    <w:rsid w:val="00450297"/>
    <w:rsid w:val="004A31F9"/>
    <w:rsid w:val="004E2BAC"/>
    <w:rsid w:val="004F0DDB"/>
    <w:rsid w:val="005545C1"/>
    <w:rsid w:val="005F7112"/>
    <w:rsid w:val="00651BE3"/>
    <w:rsid w:val="006C5354"/>
    <w:rsid w:val="006E17B4"/>
    <w:rsid w:val="0071615D"/>
    <w:rsid w:val="00725F93"/>
    <w:rsid w:val="00741F35"/>
    <w:rsid w:val="00742BF1"/>
    <w:rsid w:val="0075212F"/>
    <w:rsid w:val="007D1C00"/>
    <w:rsid w:val="007F2F4C"/>
    <w:rsid w:val="008E11A8"/>
    <w:rsid w:val="0096215C"/>
    <w:rsid w:val="00A104D9"/>
    <w:rsid w:val="00AD3D68"/>
    <w:rsid w:val="00B917D7"/>
    <w:rsid w:val="00BA589A"/>
    <w:rsid w:val="00BE73B6"/>
    <w:rsid w:val="00C50894"/>
    <w:rsid w:val="00C60776"/>
    <w:rsid w:val="00CF0A64"/>
    <w:rsid w:val="00D5782F"/>
    <w:rsid w:val="00DB15F4"/>
    <w:rsid w:val="00DD6AEE"/>
    <w:rsid w:val="00F81ED3"/>
    <w:rsid w:val="00F94530"/>
    <w:rsid w:val="00F96DD4"/>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 w:type="paragraph" w:customStyle="1" w:styleId="ConsPlusNormal">
    <w:name w:val="ConsPlusNormal"/>
    <w:rsid w:val="00BE73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92096">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260</Words>
  <Characters>1484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43</cp:revision>
  <cp:lastPrinted>2019-10-28T05:21:00Z</cp:lastPrinted>
  <dcterms:created xsi:type="dcterms:W3CDTF">2019-10-28T05:18:00Z</dcterms:created>
  <dcterms:modified xsi:type="dcterms:W3CDTF">2023-03-02T12:13:00Z</dcterms:modified>
</cp:coreProperties>
</file>