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60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1056"/>
        <w:gridCol w:w="3409"/>
      </w:tblGrid>
      <w:tr w:rsidR="00945C8B" w:rsidRPr="00015719" w:rsidTr="009F2438">
        <w:trPr>
          <w:trHeight w:val="211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5A0CA2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45C8B" w:rsidRPr="005A0CA2" w:rsidRDefault="00455AB0" w:rsidP="003C7A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2234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-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A5648F"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  <w:r w:rsidR="00FF7EB9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>.2023</w:t>
            </w:r>
            <w:r w:rsidR="00945C8B" w:rsidRPr="005A0C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015719" w:rsidRDefault="00945C8B" w:rsidP="005354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719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72F8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1000FF" w:rsidRDefault="00472F8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41A1" w:rsidRP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Указ Президента РФ от 08.11.2023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846</w:t>
            </w:r>
          </w:p>
          <w:p w:rsidR="00472F8C" w:rsidRDefault="005C3CBC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41A1"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Указ Президента Российской Федерации от 16 августа 2004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0641A1"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1085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641A1"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>Вопросы Федеральной службы по техническому и экспортному контролю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0641A1"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в Положение, утвержденное этим Указом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- 08.11.2023.</w:t>
            </w:r>
          </w:p>
          <w:p w:rsidR="000641A1" w:rsidRP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sz w:val="28"/>
                <w:szCs w:val="28"/>
              </w:rPr>
              <w:t>Расширен перечень функций и полномочий, осуществляемых ФСТЭК России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641A1" w:rsidRP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sz w:val="28"/>
                <w:szCs w:val="28"/>
              </w:rPr>
              <w:t>В частности, ФСТЭК России в пределах своей компетенции:</w:t>
            </w:r>
          </w:p>
          <w:p w:rsidR="000641A1" w:rsidRP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sz w:val="28"/>
                <w:szCs w:val="28"/>
              </w:rPr>
              <w:t>обеспечивает создание информационной автоматизированной системы для управления деятельностью по технической защите информации и обеспечению безопасности значимых объектов критической информационной инфраструктуры и функционирование этой системы;</w:t>
            </w:r>
          </w:p>
          <w:p w:rsidR="000641A1" w:rsidRPr="000641A1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sz w:val="28"/>
                <w:szCs w:val="28"/>
              </w:rPr>
              <w:t>осуществляет централизованный учет информационных систем и иных объектов критической информационной инфраструктуры по отраслям экономики, а также мониторинг текущего состояния технической защиты информации и обеспечения безопасности значимых объектов критической информационной инфраструктуры;</w:t>
            </w:r>
          </w:p>
          <w:p w:rsidR="000641A1" w:rsidRPr="00472F8C" w:rsidRDefault="000641A1" w:rsidP="000641A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sz w:val="28"/>
                <w:szCs w:val="28"/>
              </w:rPr>
              <w:t>оперативно информирует федеральные органы исполнительной власти, органы исполнительной власти субъектов РФ, органы местного самоуправления и организации об угрозах безопасности информации и уязвимостях информационных систем и иных объектов критической информационной инфраструктуры, а также о мерах по технической защите от этих угроз и уязвимостей.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F8C" w:rsidRPr="00472F8C" w:rsidRDefault="005C3CBC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9786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E61C65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C65" w:rsidRPr="001000FF" w:rsidRDefault="00E61C6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1C65" w:rsidRPr="00E61C65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C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08.11.2023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E61C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1872</w:t>
            </w:r>
          </w:p>
          <w:p w:rsidR="00E61C65" w:rsidRDefault="005C3CBC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E61C65" w:rsidRPr="00E61C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14 июля 2018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E61C65" w:rsidRPr="00E61C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E61C65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C65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- 17.11.2023.</w:t>
            </w:r>
          </w:p>
          <w:p w:rsidR="00E61C65" w:rsidRPr="00E61C65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65">
              <w:rPr>
                <w:rFonts w:ascii="Times New Roman" w:hAnsi="Times New Roman" w:cs="Times New Roman"/>
                <w:sz w:val="28"/>
                <w:szCs w:val="28"/>
              </w:rPr>
              <w:t>На МФЦ распространено действие требований о проведении идентификации физлица в целях его регистрации в единой системе идентификации и аутентификации.</w:t>
            </w:r>
          </w:p>
          <w:p w:rsidR="00E61C65" w:rsidRPr="00E61C65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65">
              <w:rPr>
                <w:rFonts w:ascii="Times New Roman" w:hAnsi="Times New Roman" w:cs="Times New Roman"/>
                <w:sz w:val="28"/>
                <w:szCs w:val="28"/>
              </w:rPr>
              <w:t>Новая редакция исключает государственные органы из перечня лиц, на которые распространяется действие требований, и включает в него МФЦ.</w:t>
            </w:r>
          </w:p>
          <w:p w:rsidR="00E61C65" w:rsidRPr="000641A1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C65">
              <w:rPr>
                <w:rFonts w:ascii="Times New Roman" w:hAnsi="Times New Roman" w:cs="Times New Roman"/>
                <w:sz w:val="28"/>
                <w:szCs w:val="28"/>
              </w:rPr>
              <w:t>Отдельные уточнения также коснулись перечня сведений, которые представляются заявителем при идентификации.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C65" w:rsidRPr="00E7660B" w:rsidRDefault="005C3CBC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9786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227A2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1000FF" w:rsidRDefault="00227A2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03B1" w:rsidRPr="00CE03B1" w:rsidRDefault="00CE03B1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25.10.2023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CE03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1782</w:t>
            </w:r>
          </w:p>
          <w:p w:rsidR="00227A2D" w:rsidRDefault="005C3CBC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E03B1" w:rsidRPr="00CE03B1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CE03B1" w:rsidRDefault="00CE03B1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3B1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- 01.01.2024.</w:t>
            </w:r>
          </w:p>
          <w:p w:rsidR="00CE03B1" w:rsidRPr="00CE03B1" w:rsidRDefault="00CE03B1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3B1">
              <w:rPr>
                <w:rFonts w:ascii="Times New Roman" w:hAnsi="Times New Roman" w:cs="Times New Roman"/>
                <w:sz w:val="28"/>
                <w:szCs w:val="28"/>
              </w:rPr>
              <w:t>Правительство обновило общие требования к правовым актам, регулирующим предоставление субсидий (грантов) производителям товаров, работ, услуг. Актуализация требований обусловлена вступлением в силу с 1 января 2024 года изменений, внесенных в Бюджетный кодекс РФ по вопросу предоставления субсидий, в том числе грантов в форме субсидий.</w:t>
            </w:r>
          </w:p>
          <w:p w:rsidR="00CE03B1" w:rsidRPr="00CE03B1" w:rsidRDefault="00CE03B1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03B1">
              <w:rPr>
                <w:rFonts w:ascii="Times New Roman" w:hAnsi="Times New Roman" w:cs="Times New Roman"/>
                <w:sz w:val="28"/>
                <w:szCs w:val="28"/>
              </w:rPr>
              <w:t>Постановлением также определен порядок применения новых требований и установлен перечень видов субсидий, на которые общие требования, утвержденные настоящим постановлением, не распространяются.</w:t>
            </w:r>
          </w:p>
          <w:p w:rsidR="00CE03B1" w:rsidRPr="00472F8C" w:rsidRDefault="00CE03B1" w:rsidP="00CE03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03B1">
              <w:rPr>
                <w:rFonts w:ascii="Times New Roman" w:hAnsi="Times New Roman" w:cs="Times New Roman"/>
                <w:sz w:val="28"/>
                <w:szCs w:val="28"/>
              </w:rPr>
              <w:t>Приведен перечень нормативных актов, которые утрачивают силу в связи с утверждением новых требований.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A2D" w:rsidRPr="00472F8C" w:rsidRDefault="005C3CB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74AF" w:rsidRPr="002474AF" w:rsidRDefault="002474AF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4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2474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1889</w:t>
            </w:r>
          </w:p>
          <w:p w:rsidR="0004349B" w:rsidRDefault="005C3CBC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474AF" w:rsidRPr="002474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в постановление Правительства Российской Федерации от 6 февраля 2023 г.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474AF" w:rsidRPr="002474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168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474AF" w:rsidRDefault="002474AF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4AF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- 21.11.2023.</w:t>
            </w:r>
          </w:p>
          <w:p w:rsidR="002474AF" w:rsidRPr="002474AF" w:rsidRDefault="002474AF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4AF">
              <w:rPr>
                <w:rFonts w:ascii="Times New Roman" w:hAnsi="Times New Roman" w:cs="Times New Roman"/>
                <w:sz w:val="28"/>
                <w:szCs w:val="28"/>
              </w:rPr>
              <w:t>Скорректированы правила предоставления в 2023 году межбюджетных трансфертов бюджетам субъектов РФ в целях предоставления субсидий гражданам на покупку и установку газоиспользующего оборудования и проведение работ внутри границ их земельных участков.</w:t>
            </w:r>
          </w:p>
          <w:p w:rsidR="002474AF" w:rsidRPr="002474AF" w:rsidRDefault="002474AF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4AF">
              <w:rPr>
                <w:rFonts w:ascii="Times New Roman" w:hAnsi="Times New Roman" w:cs="Times New Roman"/>
                <w:sz w:val="28"/>
                <w:szCs w:val="28"/>
              </w:rPr>
              <w:t>Постановлением уточнены категории граждан, которым может предоставляться субсидия, а также перечень газоиспользующего оборудования, затраты на покупку и установку которого могут компенсироваться за счет средств субсидии.</w:t>
            </w:r>
          </w:p>
          <w:p w:rsidR="002474AF" w:rsidRPr="00227A2D" w:rsidRDefault="002474AF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74AF">
              <w:rPr>
                <w:rFonts w:ascii="Times New Roman" w:hAnsi="Times New Roman" w:cs="Times New Roman"/>
                <w:sz w:val="28"/>
                <w:szCs w:val="28"/>
              </w:rPr>
              <w:t xml:space="preserve">Кроме того, в частности, определена методика распределения иных межбюджетных трансфертов между субъектами РФ в целях </w:t>
            </w:r>
            <w:proofErr w:type="spellStart"/>
            <w:r w:rsidRPr="002474AF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2474AF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обязательств, возникающих при предоставлении субсидий отдельным категориям граждан на указанные цели.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7362D4" w:rsidRDefault="005C3CBC" w:rsidP="002978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297863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427CF6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CF6" w:rsidRPr="001000FF" w:rsidRDefault="00427CF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7CF6" w:rsidRDefault="00427CF6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Правительства РФ от 10.11.2023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427C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1893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427CF6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некоторые акты Правительства Российской Федерации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427CF6" w:rsidRDefault="00427CF6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7CF6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- 21.11.2023.</w:t>
            </w:r>
          </w:p>
          <w:p w:rsidR="00E61C65" w:rsidRPr="00E61C65" w:rsidRDefault="00E61C65" w:rsidP="00E61C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Утверждены изменения, которые вносятся </w:t>
            </w:r>
            <w:r w:rsidRPr="00E61C65">
              <w:rPr>
                <w:rFonts w:ascii="Times New Roman" w:hAnsi="Times New Roman" w:cs="Times New Roman"/>
                <w:sz w:val="28"/>
                <w:szCs w:val="28"/>
              </w:rPr>
              <w:t>в некоторые акты Правительства РФ в целях уточнения особенностей предоставления субъектам РФ бюджетных кредитов, полученных из федерального бюджета на финансовое обеспечение реализации инфраструктурных проектов, а также актуализации порядка реструктуризации обязательств (задолженности) субъектов РФ перед Российской Федерацией по бюджетным кредитам.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CF6" w:rsidRDefault="005C3CB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рассмотрения</w:t>
            </w:r>
          </w:p>
        </w:tc>
      </w:tr>
      <w:tr w:rsidR="00297863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3" w:rsidRPr="001000FF" w:rsidRDefault="00297863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863" w:rsidRDefault="00297863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8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Правительства РФ от 11.11.2023 № 1896 «</w:t>
            </w:r>
            <w:r w:rsidRPr="00297863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Правил предоставления из федерального бюджета субсидий федеральным бюджетным и авто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номным учреждениям на иные цели»</w:t>
            </w:r>
          </w:p>
          <w:p w:rsidR="00297863" w:rsidRDefault="00297863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863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- 01.06.2024 (за исключением отдельных положений).</w:t>
            </w:r>
          </w:p>
          <w:p w:rsidR="00297863" w:rsidRPr="00297863" w:rsidRDefault="00297863" w:rsidP="00297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863">
              <w:rPr>
                <w:rFonts w:ascii="Times New Roman" w:hAnsi="Times New Roman" w:cs="Times New Roman"/>
                <w:sz w:val="28"/>
                <w:szCs w:val="28"/>
              </w:rPr>
              <w:t>Утвержден порядок определения объема и условия предоставления субсидий федеральным бюджетным и автономным учреждениям на установленные цели.</w:t>
            </w:r>
          </w:p>
          <w:p w:rsidR="00297863" w:rsidRPr="00297863" w:rsidRDefault="00297863" w:rsidP="002978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86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определены цели предоставления субсидий (осуществление мероприятий по мобилизации, гражданской обороне, ликвидации ЧС, предотвращению эпидемий (пандемий), содержание имущества, оказание финансовой поддержки на реализацию научных, научно-технических программ и проектов; реализацию иных мероприятий, не финансируемых за счет субсидии на выполнение </w:t>
            </w:r>
            <w:proofErr w:type="spellStart"/>
            <w:r w:rsidRPr="00297863"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  <w:r w:rsidRPr="00297863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97863" w:rsidRPr="00427CF6" w:rsidRDefault="00297863" w:rsidP="0029786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7863">
              <w:rPr>
                <w:rFonts w:ascii="Times New Roman" w:hAnsi="Times New Roman" w:cs="Times New Roman"/>
                <w:sz w:val="28"/>
                <w:szCs w:val="28"/>
              </w:rPr>
              <w:t>Установлены условия предоставления субсидий, формула расчета размера предоставляемой субсидии; требования к проведению мониторинга достижения результатов предоставления субсидии и представлению отчетности; порядок осуществления контроля за соблюдением целей и условий предоставления субсидий и ответственность за их несоблюдение.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863" w:rsidRPr="005C3CBC" w:rsidRDefault="00297863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8E28AC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8AC" w:rsidRPr="001000FF" w:rsidRDefault="008E28AC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8AC" w:rsidRDefault="008E28AC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Распоряжение Правительства РФ от 10.11.2023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 3150-р «</w:t>
            </w:r>
            <w:r w:rsidRPr="008E28AC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распределение субсидий бюджетам субъектов Российской Федерации на создание и модернизацию объектов спортивной инфраструктуры региональной (муниципальной) собственности для занятий физической культурой и спортом н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а 2023 и 2024 годы»</w:t>
            </w:r>
          </w:p>
          <w:p w:rsidR="008E28AC" w:rsidRDefault="008E28AC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28AC">
              <w:rPr>
                <w:rFonts w:ascii="Times New Roman" w:hAnsi="Times New Roman" w:cs="Times New Roman"/>
                <w:b/>
                <w:sz w:val="28"/>
                <w:szCs w:val="28"/>
              </w:rPr>
              <w:t>Начало действия документа - 10.11.2023.</w:t>
            </w:r>
          </w:p>
          <w:p w:rsidR="008E28AC" w:rsidRPr="008E28AC" w:rsidRDefault="008E28AC" w:rsidP="002474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8E28AC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изменения, которые вносятся в распределение субсидий бюджетам субъектов Российской Федерации на создание и модернизацию объектов спортивной инфраструктуры региональной собственности (муниципальной собственности) для занятий физической культурой и спортом на 2023 и 2024 годы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8AC" w:rsidRDefault="005C3CBC" w:rsidP="005364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Для </w:t>
            </w:r>
            <w:r w:rsidR="005364B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30E" w:rsidRPr="0079330E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Приказ Казначейства России от 01.11.2023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23н</w:t>
            </w:r>
          </w:p>
          <w:p w:rsidR="00472F8C" w:rsidRPr="0079330E" w:rsidRDefault="005C3CBC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30E"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>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консолидированной месячной, квартальной и годовой бюджетной отчетности в 2024 году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9330E" w:rsidRPr="0079330E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На 2024 год установлены сроки представления консолидированной бюджетной отчетности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330E" w:rsidRPr="0079330E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Приказ содержит сроки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консолидированной месячной, квартальной и годовой бюджетной отчетности.</w:t>
            </w:r>
          </w:p>
          <w:p w:rsidR="0079330E" w:rsidRPr="00612248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В настоящее время данный документ находится на регистрации в Минюсте России. Следует учитывать, что при регистрации текст документа может быть изменен.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4128C3" w:rsidRDefault="005C3CB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79330E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30E" w:rsidRPr="001000FF" w:rsidRDefault="0079330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330E" w:rsidRPr="0079330E" w:rsidRDefault="003B1E4A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79330E"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Казначейства России от 02.11.2023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9330E"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07-04-05/11-32062</w:t>
            </w:r>
          </w:p>
          <w:p w:rsidR="0079330E" w:rsidRDefault="005C3CBC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30E" w:rsidRPr="0079330E">
              <w:rPr>
                <w:rFonts w:ascii="Times New Roman" w:hAnsi="Times New Roman" w:cs="Times New Roman"/>
                <w:b/>
                <w:sz w:val="28"/>
                <w:szCs w:val="28"/>
              </w:rPr>
              <w:t>О применении сертификатов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79330E" w:rsidRPr="0079330E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 xml:space="preserve">Казначейство сообщило, какие сертификаты подойдут для работы и подписания электронных документов в ГИИС УОФ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Электронный бюджет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9330E" w:rsidRPr="0079330E" w:rsidRDefault="0079330E" w:rsidP="0079330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30E">
              <w:rPr>
                <w:rFonts w:ascii="Times New Roman" w:hAnsi="Times New Roman" w:cs="Times New Roman"/>
                <w:sz w:val="28"/>
                <w:szCs w:val="28"/>
              </w:rPr>
              <w:t>Помимо квалифицированных сертификатов ключей проверки электронных подписей, полученных в Федеральном казначействе, могут применяться также сертификаты, полученные в ФНС России, а также в иных удостоверяющих центрах, получивших аккредитацию.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30E" w:rsidRPr="007362D4" w:rsidRDefault="005C3CBC" w:rsidP="007E52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612248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Pr="001000FF" w:rsidRDefault="00612248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4B3" w:rsidRPr="002264B3" w:rsidRDefault="003B1E4A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Минтруда России от 07.11.2023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14-7/10/В-17520</w:t>
            </w:r>
          </w:p>
          <w:p w:rsidR="00472F8C" w:rsidRDefault="003B1E4A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>О финансовом обеспечении обучения государственных 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ражданских служащих в 2024 году»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Минтруд представил итоговые значения стоимости одного человеко-часа, применяемые при расчете стоимости обучения федеральных государственных гражданских служащих на территории РФ в 2024 году.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Итоговые значения рассчитаны на основании базовых нормативов затрат по государственным услугам по реализации дополнительных профессиональных программ - программ повышения квалификации и программ профессиональной переподготовки, а также корректирующих коэффициентов (отраслевых и территориальных) к составляющим базовых нормативов затрат.</w:t>
            </w:r>
          </w:p>
          <w:p w:rsidR="002264B3" w:rsidRPr="00750535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Итоговые значения следует применять при осуществлении закупок образовательных услуг для государственных и муниципальных нужд и определении начальной (максимальной) цены контракта на оказание услуг по профессиональной переподготовке или повышению квалификации гражданских служащих в 2024 году с учетом субъекта РФ, на территории которого планируется оказание соответствующей образовательной услуги для гражданских служащих.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2248" w:rsidRDefault="005C3CBC" w:rsidP="00CD70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0E31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Pr="001000FF" w:rsidRDefault="00EA0E3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B8A" w:rsidRPr="00736B8A" w:rsidRDefault="003B1E4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736B8A" w:rsidRPr="00736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736B8A" w:rsidRPr="00736B8A">
              <w:rPr>
                <w:rFonts w:ascii="Times New Roman" w:hAnsi="Times New Roman" w:cs="Times New Roman"/>
                <w:b/>
                <w:sz w:val="28"/>
                <w:szCs w:val="28"/>
              </w:rPr>
              <w:t>Минпромторга</w:t>
            </w:r>
            <w:proofErr w:type="spellEnd"/>
            <w:r w:rsidR="00736B8A" w:rsidRPr="00736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России от 27.10.2023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736B8A" w:rsidRPr="00736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115981/12</w:t>
            </w:r>
          </w:p>
          <w:p w:rsidR="00472F8C" w:rsidRPr="00736B8A" w:rsidRDefault="003B1E4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36B8A" w:rsidRPr="00736B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применении постановления Правительства РФ от 30.04.2020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616»</w:t>
            </w:r>
          </w:p>
          <w:p w:rsidR="00736B8A" w:rsidRPr="00736B8A" w:rsidRDefault="00736B8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 xml:space="preserve">Даны разъяснения об особенностях осуществления закупки происходящего из иностранного государства промышленного товара на основании разрешения </w:t>
            </w:r>
            <w:proofErr w:type="spellStart"/>
            <w:r w:rsidRPr="00736B8A">
              <w:rPr>
                <w:rFonts w:ascii="Times New Roman" w:hAnsi="Times New Roman" w:cs="Times New Roman"/>
                <w:sz w:val="28"/>
                <w:szCs w:val="28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bookmarkStart w:id="0" w:name="_GoBack"/>
            <w:bookmarkEnd w:id="0"/>
          </w:p>
          <w:p w:rsidR="00736B8A" w:rsidRPr="00736B8A" w:rsidRDefault="00736B8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что, согласно Постановлению Правительства РФ от 30 апреля 2020 г.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 xml:space="preserve"> 616, при размещении информации о проведении процедуры закупки в порядке, установленном Федеральным законом от 5 апреля 2013 г.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 xml:space="preserve"> 44-ФЗ, указываются характеристики промышленного товара, идентичные характеристикам, представленным заказчиком в </w:t>
            </w:r>
            <w:proofErr w:type="spellStart"/>
            <w:r w:rsidRPr="00736B8A">
              <w:rPr>
                <w:rFonts w:ascii="Times New Roman" w:hAnsi="Times New Roman" w:cs="Times New Roman"/>
                <w:sz w:val="28"/>
                <w:szCs w:val="28"/>
              </w:rPr>
              <w:t>Минпромторг</w:t>
            </w:r>
            <w:proofErr w:type="spellEnd"/>
            <w:r w:rsidRPr="00736B8A">
              <w:rPr>
                <w:rFonts w:ascii="Times New Roman" w:hAnsi="Times New Roman" w:cs="Times New Roman"/>
                <w:sz w:val="28"/>
                <w:szCs w:val="28"/>
              </w:rPr>
              <w:t xml:space="preserve"> России для получения разрешения на закупку происходящего из иностранного государства промышленного товара (далее - разрешение).</w:t>
            </w:r>
          </w:p>
          <w:p w:rsidR="00736B8A" w:rsidRPr="00736B8A" w:rsidRDefault="00736B8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>В этой связи установление заказчиком дополнительных характеристик товара, касающихся функционального назначения или перечня выполняемых функций, области применения, качественных характеристик оборудования и не содержащихся в разрешении, не допускается.</w:t>
            </w:r>
          </w:p>
          <w:p w:rsidR="00736B8A" w:rsidRPr="00736B8A" w:rsidRDefault="00736B8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>В то же время в разрешении указываются: наименование заявителя; наименование товара, в отношении которого выдано разрешение, его коды в соответствии с ОКПД 2 и ТН ВЭД ЕАЭС, реквизиты заявки, в соответствии с которой выдается разрешение, наименование инвестиционного проекта, а также национального и федерального проектов (программ), в рамках которых закупается товар (при наличии).</w:t>
            </w:r>
          </w:p>
          <w:p w:rsidR="00736B8A" w:rsidRPr="00456E24" w:rsidRDefault="00736B8A" w:rsidP="00736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6B8A">
              <w:rPr>
                <w:rFonts w:ascii="Times New Roman" w:hAnsi="Times New Roman" w:cs="Times New Roman"/>
                <w:sz w:val="28"/>
                <w:szCs w:val="28"/>
              </w:rPr>
              <w:t>Разрешение действительно в течение 18 месяцев со дня его выдачи и распространяется только на одну закупку.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0E31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EA3C5D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1000FF" w:rsidRDefault="00EA3C5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64B3" w:rsidRPr="002264B3" w:rsidRDefault="003B1E4A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Письмо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ФАС России от 07.11.2023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28/92767/23</w:t>
            </w:r>
          </w:p>
          <w:p w:rsidR="00EA3C5D" w:rsidRDefault="005C3CBC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264B3" w:rsidRPr="002264B3">
              <w:rPr>
                <w:rFonts w:ascii="Times New Roman" w:hAnsi="Times New Roman" w:cs="Times New Roman"/>
                <w:b/>
                <w:sz w:val="28"/>
                <w:szCs w:val="28"/>
              </w:rPr>
              <w:t>О рассмотрении обращения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Даны разъяснения по вопросу привлечения к административной ответственности за </w:t>
            </w:r>
            <w:proofErr w:type="spellStart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неразмещение</w:t>
            </w:r>
            <w:proofErr w:type="spellEnd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в ЕИС информации, размещение которой предусмотрено законодательством РФ в сфере закупок товаров, работ, услуг отдельными видами юридических лиц.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Сообщается, в частности, что исходя из системного толкования положений пунктов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пункта 8 правил формирования плана закупки товаров, работ, услуг, утвержденных Постановлением Правительства РФ от 17.09.2012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932, привлечение к административной ответственности по части 5 статьи 7.32.3 КоАП РФ возможно в том числе в случаях: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неразмещения</w:t>
            </w:r>
            <w:proofErr w:type="spellEnd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в ЕИС скорректированного плана закупок более чем на 10 процентов стоимости планируемых к приобретению товаров (работ, услуг), выявленного в результате подготовки к процедуре проведения конкретной закупки, вследствие чего невозможно осуществление закупки в соответствии с планируемым объемом денежных средств, предусмотренным планом закупки;</w:t>
            </w:r>
          </w:p>
          <w:p w:rsidR="002264B3" w:rsidRPr="002264B3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неразмещения</w:t>
            </w:r>
            <w:proofErr w:type="spellEnd"/>
            <w:r w:rsidRPr="002264B3">
              <w:rPr>
                <w:rFonts w:ascii="Times New Roman" w:hAnsi="Times New Roman" w:cs="Times New Roman"/>
                <w:sz w:val="28"/>
                <w:szCs w:val="28"/>
              </w:rPr>
              <w:t xml:space="preserve"> в ЕИС скорректированного плана закупок, в случае если необходимость такой корректировки предусмотрена положением о закупке.</w:t>
            </w:r>
          </w:p>
          <w:p w:rsidR="002264B3" w:rsidRPr="00472F8C" w:rsidRDefault="002264B3" w:rsidP="002264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64B3">
              <w:rPr>
                <w:rFonts w:ascii="Times New Roman" w:hAnsi="Times New Roman" w:cs="Times New Roman"/>
                <w:sz w:val="28"/>
                <w:szCs w:val="28"/>
              </w:rPr>
              <w:t>При этом должностное лицо ФАС России, уполномоченное на составление протокола по делу об административном правонарушении, приходит к выводу о наличии либо об отсутствии состава административного правонарушения в каждом конкретном случае, исходя из материалов дела.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3C5D" w:rsidRPr="009F596F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04349B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1000FF" w:rsidRDefault="0004349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349B" w:rsidRPr="003E2714" w:rsidRDefault="003E2714" w:rsidP="00665AE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480447-8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изменения в статью 217 части второй Налогового кодекса Российской Федерации (в части освобождения от налога на доходы физических лиц работающих пенсионеров)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08.11.2023)</w:t>
            </w:r>
          </w:p>
          <w:p w:rsidR="003E2714" w:rsidRPr="003E2714" w:rsidRDefault="003E2714" w:rsidP="003E27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депутатами Государственной Думы С.М. Мироновым, А.М. </w:t>
            </w:r>
            <w:proofErr w:type="spellStart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Бабаковым</w:t>
            </w:r>
            <w:proofErr w:type="spellEnd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О.А. Ниловым, А.А. </w:t>
            </w:r>
            <w:proofErr w:type="spellStart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Ремезковым</w:t>
            </w:r>
            <w:proofErr w:type="spellEnd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В.К. </w:t>
            </w:r>
            <w:proofErr w:type="spellStart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Гартунгом</w:t>
            </w:r>
            <w:proofErr w:type="spellEnd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Г.П. Хованской, Я.В. Лантратовой, С.В. </w:t>
            </w:r>
            <w:proofErr w:type="spellStart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Кабышевым</w:t>
            </w:r>
            <w:proofErr w:type="spellEnd"/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, А.В. Терентьевым, А.А. Кузнецовым</w:t>
            </w:r>
          </w:p>
          <w:p w:rsidR="003E2714" w:rsidRPr="0004349B" w:rsidRDefault="003E2714" w:rsidP="003E27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714">
              <w:rPr>
                <w:rFonts w:ascii="Times New Roman" w:hAnsi="Times New Roman" w:cs="Times New Roman"/>
                <w:sz w:val="28"/>
                <w:szCs w:val="28"/>
              </w:rPr>
              <w:t>Законопроектом предлагается освободить от налогообложения налогом на доходы физических лиц доходы пенсионеров, осуществляющих работу по трудовому или гражданско-правовому договору, в период которой они подлежат обязательному пенсионному страхованию, за исключением индивидуальных предпринимателей и лиц, занимающихся частной практикой, в части налоговой базы, не превышающей 700 тысяч рублей.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49B" w:rsidRPr="009F596F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3E2714" w:rsidRPr="00015719" w:rsidTr="009F2438">
        <w:trPr>
          <w:trHeight w:val="6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714" w:rsidRPr="001000FF" w:rsidRDefault="003E2714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E2714" w:rsidRDefault="003E2714" w:rsidP="00EA3C5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477860-8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и дополнений в статью 112 Трудового кодекса Российской Федерации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07.11.2023)</w:t>
            </w:r>
          </w:p>
          <w:p w:rsidR="003E2714" w:rsidRDefault="003E2714" w:rsidP="003E271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депутатом Государственной Думы </w:t>
            </w:r>
            <w:r w:rsidRPr="003E2714">
              <w:rPr>
                <w:rFonts w:ascii="Times New Roman" w:hAnsi="Times New Roman" w:cs="Times New Roman"/>
                <w:b/>
                <w:sz w:val="28"/>
                <w:szCs w:val="28"/>
              </w:rPr>
              <w:t>А.Е. Глазковой</w:t>
            </w:r>
          </w:p>
          <w:p w:rsidR="00CF5989" w:rsidRPr="0077598D" w:rsidRDefault="0077598D" w:rsidP="003E27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598D">
              <w:rPr>
                <w:rFonts w:ascii="Times New Roman" w:hAnsi="Times New Roman" w:cs="Times New Roman"/>
                <w:sz w:val="28"/>
                <w:szCs w:val="28"/>
              </w:rPr>
              <w:t>Настоящий законопроект направлен на изменение государственных праздников (нерабочих дней) в Российской Федерации и приведение их в соответствие с мнением большинства населения.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714" w:rsidRDefault="005C3CBC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CBC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  <w:tr w:rsidR="00577BB6" w:rsidRPr="00015719" w:rsidTr="00455AB0">
        <w:trPr>
          <w:trHeight w:val="71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B6" w:rsidRPr="001000FF" w:rsidRDefault="00577BB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7BB6" w:rsidRDefault="000641A1" w:rsidP="00577BB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Проект Федерального закона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481586-8 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Трудовой кодекс Российской Федерации</w:t>
            </w:r>
            <w:r w:rsidR="005C3CB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0641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(ред., внесенная в ГД ФС РФ, текст по состоянию на 09.11.2023)</w:t>
            </w:r>
          </w:p>
          <w:p w:rsidR="00903908" w:rsidRDefault="00903908" w:rsidP="0090390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Внесен сенатором Российской Федерации </w:t>
            </w:r>
            <w:r w:rsidRPr="009039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А.М. </w:t>
            </w:r>
            <w:proofErr w:type="spellStart"/>
            <w:r w:rsidRPr="00903908">
              <w:rPr>
                <w:rFonts w:ascii="Times New Roman" w:hAnsi="Times New Roman" w:cs="Times New Roman"/>
                <w:b/>
                <w:sz w:val="28"/>
                <w:szCs w:val="28"/>
              </w:rPr>
              <w:t>Гибатдиновым</w:t>
            </w:r>
            <w:proofErr w:type="spellEnd"/>
          </w:p>
          <w:p w:rsidR="00903908" w:rsidRPr="00903908" w:rsidRDefault="00903908" w:rsidP="00577B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908">
              <w:rPr>
                <w:rFonts w:ascii="Times New Roman" w:hAnsi="Times New Roman" w:cs="Times New Roman"/>
                <w:sz w:val="28"/>
                <w:szCs w:val="28"/>
              </w:rPr>
              <w:t xml:space="preserve">Законопроектом предлагается дополнить статьей 95, закрепляющей сокращенный рабочий день перед государственными праздниками, изложив ее следующим образом: 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03908">
              <w:rPr>
                <w:rFonts w:ascii="Times New Roman" w:hAnsi="Times New Roman" w:cs="Times New Roman"/>
                <w:sz w:val="28"/>
                <w:szCs w:val="28"/>
              </w:rPr>
              <w:t>Продолжительность рабочего дня или смены, непосредственно предшествующих выходному дню или нерабочему праздничному, уменьшается на один час.</w:t>
            </w:r>
            <w:r w:rsidR="005C3CB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039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BB6" w:rsidRDefault="00577BB6" w:rsidP="004128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7BB6">
              <w:rPr>
                <w:rFonts w:ascii="Times New Roman" w:hAnsi="Times New Roman" w:cs="Times New Roman"/>
                <w:b/>
                <w:sz w:val="28"/>
                <w:szCs w:val="28"/>
              </w:rPr>
              <w:t>Для сведения</w:t>
            </w:r>
          </w:p>
        </w:tc>
      </w:tr>
    </w:tbl>
    <w:p w:rsidR="00756D14" w:rsidRDefault="00756D14"/>
    <w:sectPr w:rsidR="00756D14" w:rsidSect="00945C8B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F5" w:rsidRDefault="006706F5" w:rsidP="006706F5">
      <w:pPr>
        <w:spacing w:after="0" w:line="240" w:lineRule="auto"/>
      </w:pPr>
      <w:r>
        <w:separator/>
      </w:r>
    </w:p>
  </w:endnote>
  <w:end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F5" w:rsidRDefault="006706F5" w:rsidP="006706F5">
      <w:pPr>
        <w:spacing w:after="0" w:line="240" w:lineRule="auto"/>
      </w:pPr>
      <w:r>
        <w:separator/>
      </w:r>
    </w:p>
  </w:footnote>
  <w:footnote w:type="continuationSeparator" w:id="0">
    <w:p w:rsidR="006706F5" w:rsidRDefault="006706F5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85268"/>
      <w:docPartObj>
        <w:docPartGallery w:val="Page Numbers (Top of Page)"/>
        <w:docPartUnique/>
      </w:docPartObj>
    </w:sdtPr>
    <w:sdtEndPr/>
    <w:sdtContent>
      <w:p w:rsidR="006706F5" w:rsidRDefault="006706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4BC">
          <w:rPr>
            <w:noProof/>
          </w:rPr>
          <w:t>8</w:t>
        </w:r>
        <w:r>
          <w:fldChar w:fldCharType="end"/>
        </w:r>
      </w:p>
    </w:sdtContent>
  </w:sdt>
  <w:p w:rsidR="006706F5" w:rsidRDefault="006706F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DA7AF53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15738"/>
    <w:rsid w:val="00023571"/>
    <w:rsid w:val="00026F10"/>
    <w:rsid w:val="00030FD5"/>
    <w:rsid w:val="00036486"/>
    <w:rsid w:val="00036A15"/>
    <w:rsid w:val="00037041"/>
    <w:rsid w:val="0004349B"/>
    <w:rsid w:val="000505CD"/>
    <w:rsid w:val="00052472"/>
    <w:rsid w:val="00060471"/>
    <w:rsid w:val="000641A1"/>
    <w:rsid w:val="00065652"/>
    <w:rsid w:val="00067085"/>
    <w:rsid w:val="00070435"/>
    <w:rsid w:val="00075CAC"/>
    <w:rsid w:val="00076612"/>
    <w:rsid w:val="00076EC8"/>
    <w:rsid w:val="000776AB"/>
    <w:rsid w:val="000A2431"/>
    <w:rsid w:val="000B14BF"/>
    <w:rsid w:val="000B6EC0"/>
    <w:rsid w:val="000C12FF"/>
    <w:rsid w:val="000E0599"/>
    <w:rsid w:val="000E3F77"/>
    <w:rsid w:val="001000FF"/>
    <w:rsid w:val="00100D4F"/>
    <w:rsid w:val="001024AE"/>
    <w:rsid w:val="001024D1"/>
    <w:rsid w:val="00110B73"/>
    <w:rsid w:val="00125172"/>
    <w:rsid w:val="00126B3F"/>
    <w:rsid w:val="0012766D"/>
    <w:rsid w:val="0013706A"/>
    <w:rsid w:val="00146364"/>
    <w:rsid w:val="001501E1"/>
    <w:rsid w:val="0015159D"/>
    <w:rsid w:val="001538B3"/>
    <w:rsid w:val="00163DC6"/>
    <w:rsid w:val="00177C77"/>
    <w:rsid w:val="001825E2"/>
    <w:rsid w:val="001956C6"/>
    <w:rsid w:val="001A6D83"/>
    <w:rsid w:val="001B6B4D"/>
    <w:rsid w:val="001B7C17"/>
    <w:rsid w:val="001C0C47"/>
    <w:rsid w:val="001C352B"/>
    <w:rsid w:val="001C3B75"/>
    <w:rsid w:val="001C5D0F"/>
    <w:rsid w:val="001C6C5C"/>
    <w:rsid w:val="001C77AD"/>
    <w:rsid w:val="001D6054"/>
    <w:rsid w:val="001E0287"/>
    <w:rsid w:val="001E19BB"/>
    <w:rsid w:val="001E25CC"/>
    <w:rsid w:val="001E3E5B"/>
    <w:rsid w:val="001E4CD0"/>
    <w:rsid w:val="00207F5A"/>
    <w:rsid w:val="0021148D"/>
    <w:rsid w:val="00221405"/>
    <w:rsid w:val="002264B3"/>
    <w:rsid w:val="00227A2D"/>
    <w:rsid w:val="00231B96"/>
    <w:rsid w:val="00240480"/>
    <w:rsid w:val="002411E1"/>
    <w:rsid w:val="002474AF"/>
    <w:rsid w:val="0025242A"/>
    <w:rsid w:val="002776F0"/>
    <w:rsid w:val="0028191C"/>
    <w:rsid w:val="0028273A"/>
    <w:rsid w:val="002844A8"/>
    <w:rsid w:val="00294B37"/>
    <w:rsid w:val="00294DA8"/>
    <w:rsid w:val="00296557"/>
    <w:rsid w:val="002970B8"/>
    <w:rsid w:val="00297863"/>
    <w:rsid w:val="00297B8E"/>
    <w:rsid w:val="002A34A3"/>
    <w:rsid w:val="002B55D8"/>
    <w:rsid w:val="002C3221"/>
    <w:rsid w:val="002D0BCF"/>
    <w:rsid w:val="002D538A"/>
    <w:rsid w:val="002E0E6D"/>
    <w:rsid w:val="002E5B27"/>
    <w:rsid w:val="002E6DA9"/>
    <w:rsid w:val="002E755C"/>
    <w:rsid w:val="00302526"/>
    <w:rsid w:val="00302C6B"/>
    <w:rsid w:val="0032408C"/>
    <w:rsid w:val="00325354"/>
    <w:rsid w:val="00327BD8"/>
    <w:rsid w:val="003305E3"/>
    <w:rsid w:val="00330ECE"/>
    <w:rsid w:val="00344425"/>
    <w:rsid w:val="00370B91"/>
    <w:rsid w:val="00375669"/>
    <w:rsid w:val="00386D44"/>
    <w:rsid w:val="003877A3"/>
    <w:rsid w:val="003921FB"/>
    <w:rsid w:val="003A07BD"/>
    <w:rsid w:val="003A1F4C"/>
    <w:rsid w:val="003A5E1C"/>
    <w:rsid w:val="003B1490"/>
    <w:rsid w:val="003B1E4A"/>
    <w:rsid w:val="003C09C8"/>
    <w:rsid w:val="003C0DF4"/>
    <w:rsid w:val="003C1CE1"/>
    <w:rsid w:val="003C413D"/>
    <w:rsid w:val="003C7A62"/>
    <w:rsid w:val="003D19DE"/>
    <w:rsid w:val="003D3733"/>
    <w:rsid w:val="003D53B7"/>
    <w:rsid w:val="003D58C6"/>
    <w:rsid w:val="003D7609"/>
    <w:rsid w:val="003E2714"/>
    <w:rsid w:val="00410DC5"/>
    <w:rsid w:val="004128C3"/>
    <w:rsid w:val="00413BE9"/>
    <w:rsid w:val="00415268"/>
    <w:rsid w:val="0041737D"/>
    <w:rsid w:val="004178ED"/>
    <w:rsid w:val="004256F6"/>
    <w:rsid w:val="00427CF6"/>
    <w:rsid w:val="00434E9C"/>
    <w:rsid w:val="004556F4"/>
    <w:rsid w:val="00455AB0"/>
    <w:rsid w:val="0045698B"/>
    <w:rsid w:val="00456E24"/>
    <w:rsid w:val="00462153"/>
    <w:rsid w:val="00472F8C"/>
    <w:rsid w:val="00481F8F"/>
    <w:rsid w:val="004843AE"/>
    <w:rsid w:val="004B486B"/>
    <w:rsid w:val="004B666E"/>
    <w:rsid w:val="004C1CD4"/>
    <w:rsid w:val="004C6927"/>
    <w:rsid w:val="004D0BAF"/>
    <w:rsid w:val="004D26AC"/>
    <w:rsid w:val="004E3B80"/>
    <w:rsid w:val="004F7422"/>
    <w:rsid w:val="005019B8"/>
    <w:rsid w:val="005118F2"/>
    <w:rsid w:val="005122C0"/>
    <w:rsid w:val="00517273"/>
    <w:rsid w:val="00534474"/>
    <w:rsid w:val="005364BC"/>
    <w:rsid w:val="00542708"/>
    <w:rsid w:val="00557943"/>
    <w:rsid w:val="00560576"/>
    <w:rsid w:val="00564562"/>
    <w:rsid w:val="00567A19"/>
    <w:rsid w:val="00572856"/>
    <w:rsid w:val="0057324F"/>
    <w:rsid w:val="005777AF"/>
    <w:rsid w:val="00577BB6"/>
    <w:rsid w:val="005A0CA2"/>
    <w:rsid w:val="005A12A9"/>
    <w:rsid w:val="005A19BA"/>
    <w:rsid w:val="005A2A80"/>
    <w:rsid w:val="005B01C7"/>
    <w:rsid w:val="005B4B83"/>
    <w:rsid w:val="005B6C90"/>
    <w:rsid w:val="005C2DB9"/>
    <w:rsid w:val="005C3CBC"/>
    <w:rsid w:val="005E5133"/>
    <w:rsid w:val="005E74F8"/>
    <w:rsid w:val="005F084F"/>
    <w:rsid w:val="005F0E83"/>
    <w:rsid w:val="005F256B"/>
    <w:rsid w:val="005F309A"/>
    <w:rsid w:val="005F52A3"/>
    <w:rsid w:val="0061032C"/>
    <w:rsid w:val="006107C7"/>
    <w:rsid w:val="00612248"/>
    <w:rsid w:val="00614397"/>
    <w:rsid w:val="00614899"/>
    <w:rsid w:val="0061513B"/>
    <w:rsid w:val="00616A45"/>
    <w:rsid w:val="00624875"/>
    <w:rsid w:val="00626AC0"/>
    <w:rsid w:val="00634E46"/>
    <w:rsid w:val="00646B4F"/>
    <w:rsid w:val="006519C0"/>
    <w:rsid w:val="00660444"/>
    <w:rsid w:val="006604E2"/>
    <w:rsid w:val="006612F6"/>
    <w:rsid w:val="00665AE5"/>
    <w:rsid w:val="00665C66"/>
    <w:rsid w:val="006663FE"/>
    <w:rsid w:val="006706F5"/>
    <w:rsid w:val="00684DF0"/>
    <w:rsid w:val="006C0359"/>
    <w:rsid w:val="006C275D"/>
    <w:rsid w:val="006D0914"/>
    <w:rsid w:val="006D3ED0"/>
    <w:rsid w:val="006E3312"/>
    <w:rsid w:val="006E713F"/>
    <w:rsid w:val="006F17D6"/>
    <w:rsid w:val="006F1931"/>
    <w:rsid w:val="00700526"/>
    <w:rsid w:val="00705100"/>
    <w:rsid w:val="007102D1"/>
    <w:rsid w:val="00721E00"/>
    <w:rsid w:val="00722898"/>
    <w:rsid w:val="00724D55"/>
    <w:rsid w:val="007362D4"/>
    <w:rsid w:val="00736B8A"/>
    <w:rsid w:val="00744CDE"/>
    <w:rsid w:val="00746DF9"/>
    <w:rsid w:val="00750535"/>
    <w:rsid w:val="007533E8"/>
    <w:rsid w:val="0075614F"/>
    <w:rsid w:val="00756D14"/>
    <w:rsid w:val="00765AFB"/>
    <w:rsid w:val="0077598D"/>
    <w:rsid w:val="00781236"/>
    <w:rsid w:val="0079330E"/>
    <w:rsid w:val="007959E7"/>
    <w:rsid w:val="00796537"/>
    <w:rsid w:val="007A4A8D"/>
    <w:rsid w:val="007B27E7"/>
    <w:rsid w:val="007B2AE8"/>
    <w:rsid w:val="007C600D"/>
    <w:rsid w:val="007C69E0"/>
    <w:rsid w:val="007C6AFF"/>
    <w:rsid w:val="007D0E0D"/>
    <w:rsid w:val="007D20FC"/>
    <w:rsid w:val="007D273D"/>
    <w:rsid w:val="007E5258"/>
    <w:rsid w:val="007F7054"/>
    <w:rsid w:val="007F7C8D"/>
    <w:rsid w:val="008011F9"/>
    <w:rsid w:val="00803089"/>
    <w:rsid w:val="00803410"/>
    <w:rsid w:val="008058F8"/>
    <w:rsid w:val="0081253C"/>
    <w:rsid w:val="00813E57"/>
    <w:rsid w:val="0081451F"/>
    <w:rsid w:val="00824B0A"/>
    <w:rsid w:val="00824F29"/>
    <w:rsid w:val="00827B40"/>
    <w:rsid w:val="00840F26"/>
    <w:rsid w:val="00845F95"/>
    <w:rsid w:val="0084751B"/>
    <w:rsid w:val="00856A7F"/>
    <w:rsid w:val="00856BE3"/>
    <w:rsid w:val="00866364"/>
    <w:rsid w:val="00871FC7"/>
    <w:rsid w:val="00873CC2"/>
    <w:rsid w:val="00876604"/>
    <w:rsid w:val="00880E40"/>
    <w:rsid w:val="00890375"/>
    <w:rsid w:val="00895526"/>
    <w:rsid w:val="008956E3"/>
    <w:rsid w:val="008B0C55"/>
    <w:rsid w:val="008B1AF0"/>
    <w:rsid w:val="008B2529"/>
    <w:rsid w:val="008B40F5"/>
    <w:rsid w:val="008B491C"/>
    <w:rsid w:val="008C17FF"/>
    <w:rsid w:val="008D6798"/>
    <w:rsid w:val="008E28AC"/>
    <w:rsid w:val="008E60BE"/>
    <w:rsid w:val="008F1DCE"/>
    <w:rsid w:val="008F3BDB"/>
    <w:rsid w:val="00903908"/>
    <w:rsid w:val="0090675C"/>
    <w:rsid w:val="009154BB"/>
    <w:rsid w:val="009271B6"/>
    <w:rsid w:val="0092748D"/>
    <w:rsid w:val="0094240E"/>
    <w:rsid w:val="0094269F"/>
    <w:rsid w:val="00945C8B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B047A"/>
    <w:rsid w:val="009B53FB"/>
    <w:rsid w:val="009C3EF7"/>
    <w:rsid w:val="009C507D"/>
    <w:rsid w:val="009C6152"/>
    <w:rsid w:val="009D3E2E"/>
    <w:rsid w:val="009D6FDB"/>
    <w:rsid w:val="009E2DA8"/>
    <w:rsid w:val="009F21F3"/>
    <w:rsid w:val="009F2438"/>
    <w:rsid w:val="009F289F"/>
    <w:rsid w:val="009F596F"/>
    <w:rsid w:val="00A02D8C"/>
    <w:rsid w:val="00A11A43"/>
    <w:rsid w:val="00A11D59"/>
    <w:rsid w:val="00A12258"/>
    <w:rsid w:val="00A1577E"/>
    <w:rsid w:val="00A15FB1"/>
    <w:rsid w:val="00A2339B"/>
    <w:rsid w:val="00A324A8"/>
    <w:rsid w:val="00A35F2E"/>
    <w:rsid w:val="00A37A69"/>
    <w:rsid w:val="00A51DA2"/>
    <w:rsid w:val="00A5239D"/>
    <w:rsid w:val="00A53027"/>
    <w:rsid w:val="00A553FC"/>
    <w:rsid w:val="00A5648F"/>
    <w:rsid w:val="00A60C96"/>
    <w:rsid w:val="00A71D99"/>
    <w:rsid w:val="00A830D7"/>
    <w:rsid w:val="00A8554D"/>
    <w:rsid w:val="00A9596C"/>
    <w:rsid w:val="00A972FB"/>
    <w:rsid w:val="00AC4D5F"/>
    <w:rsid w:val="00AC7733"/>
    <w:rsid w:val="00AD4A51"/>
    <w:rsid w:val="00AD588A"/>
    <w:rsid w:val="00AE2356"/>
    <w:rsid w:val="00AE267B"/>
    <w:rsid w:val="00AF1009"/>
    <w:rsid w:val="00B00DC9"/>
    <w:rsid w:val="00B11DEF"/>
    <w:rsid w:val="00B23F2E"/>
    <w:rsid w:val="00B2460C"/>
    <w:rsid w:val="00B24B1D"/>
    <w:rsid w:val="00B3201A"/>
    <w:rsid w:val="00B3488D"/>
    <w:rsid w:val="00B44A2D"/>
    <w:rsid w:val="00B45E5E"/>
    <w:rsid w:val="00B46734"/>
    <w:rsid w:val="00B50070"/>
    <w:rsid w:val="00B54F11"/>
    <w:rsid w:val="00B57288"/>
    <w:rsid w:val="00B63DC8"/>
    <w:rsid w:val="00B668C6"/>
    <w:rsid w:val="00B7294B"/>
    <w:rsid w:val="00B73D86"/>
    <w:rsid w:val="00B743A0"/>
    <w:rsid w:val="00B77C0B"/>
    <w:rsid w:val="00B90221"/>
    <w:rsid w:val="00B9191D"/>
    <w:rsid w:val="00BA2947"/>
    <w:rsid w:val="00BA2DA1"/>
    <w:rsid w:val="00BA61DF"/>
    <w:rsid w:val="00BB2504"/>
    <w:rsid w:val="00BB2E5D"/>
    <w:rsid w:val="00BC2A33"/>
    <w:rsid w:val="00BC5607"/>
    <w:rsid w:val="00BC6BA2"/>
    <w:rsid w:val="00BE0D9F"/>
    <w:rsid w:val="00BF5F96"/>
    <w:rsid w:val="00C160F1"/>
    <w:rsid w:val="00C1716C"/>
    <w:rsid w:val="00C22306"/>
    <w:rsid w:val="00C22E04"/>
    <w:rsid w:val="00C30CF1"/>
    <w:rsid w:val="00C37F38"/>
    <w:rsid w:val="00C4284F"/>
    <w:rsid w:val="00C43249"/>
    <w:rsid w:val="00C46E58"/>
    <w:rsid w:val="00C67288"/>
    <w:rsid w:val="00C70AAD"/>
    <w:rsid w:val="00C71A8E"/>
    <w:rsid w:val="00C73259"/>
    <w:rsid w:val="00C802F3"/>
    <w:rsid w:val="00C874F3"/>
    <w:rsid w:val="00C87CF1"/>
    <w:rsid w:val="00C93CEB"/>
    <w:rsid w:val="00C97D2C"/>
    <w:rsid w:val="00CA3F26"/>
    <w:rsid w:val="00CA7CF8"/>
    <w:rsid w:val="00CB43C8"/>
    <w:rsid w:val="00CB68A0"/>
    <w:rsid w:val="00CC37B4"/>
    <w:rsid w:val="00CC55FD"/>
    <w:rsid w:val="00CD7045"/>
    <w:rsid w:val="00CE03B1"/>
    <w:rsid w:val="00CE636C"/>
    <w:rsid w:val="00CF3F11"/>
    <w:rsid w:val="00CF5989"/>
    <w:rsid w:val="00CF6099"/>
    <w:rsid w:val="00CF6AAF"/>
    <w:rsid w:val="00D04505"/>
    <w:rsid w:val="00D07CF0"/>
    <w:rsid w:val="00D125A5"/>
    <w:rsid w:val="00D132EF"/>
    <w:rsid w:val="00D15721"/>
    <w:rsid w:val="00D16AC8"/>
    <w:rsid w:val="00D16CB8"/>
    <w:rsid w:val="00D2785B"/>
    <w:rsid w:val="00D32239"/>
    <w:rsid w:val="00D36608"/>
    <w:rsid w:val="00D37206"/>
    <w:rsid w:val="00D403FF"/>
    <w:rsid w:val="00D42DCB"/>
    <w:rsid w:val="00D56755"/>
    <w:rsid w:val="00D6720D"/>
    <w:rsid w:val="00D72208"/>
    <w:rsid w:val="00D83E55"/>
    <w:rsid w:val="00D9180A"/>
    <w:rsid w:val="00D936FF"/>
    <w:rsid w:val="00DA3E3C"/>
    <w:rsid w:val="00DB171C"/>
    <w:rsid w:val="00DB5E5B"/>
    <w:rsid w:val="00DB6D8C"/>
    <w:rsid w:val="00DC2175"/>
    <w:rsid w:val="00DE2F0F"/>
    <w:rsid w:val="00DF0F29"/>
    <w:rsid w:val="00DF1434"/>
    <w:rsid w:val="00E01FBB"/>
    <w:rsid w:val="00E0314B"/>
    <w:rsid w:val="00E046F0"/>
    <w:rsid w:val="00E0706D"/>
    <w:rsid w:val="00E075F1"/>
    <w:rsid w:val="00E0764E"/>
    <w:rsid w:val="00E12B19"/>
    <w:rsid w:val="00E27387"/>
    <w:rsid w:val="00E27BEC"/>
    <w:rsid w:val="00E337E4"/>
    <w:rsid w:val="00E34457"/>
    <w:rsid w:val="00E355DB"/>
    <w:rsid w:val="00E361B9"/>
    <w:rsid w:val="00E36E91"/>
    <w:rsid w:val="00E418FE"/>
    <w:rsid w:val="00E42CDD"/>
    <w:rsid w:val="00E51687"/>
    <w:rsid w:val="00E51688"/>
    <w:rsid w:val="00E55984"/>
    <w:rsid w:val="00E60C04"/>
    <w:rsid w:val="00E61680"/>
    <w:rsid w:val="00E61C65"/>
    <w:rsid w:val="00E7660B"/>
    <w:rsid w:val="00E95AD2"/>
    <w:rsid w:val="00E97BA6"/>
    <w:rsid w:val="00EA0E31"/>
    <w:rsid w:val="00EA3C5D"/>
    <w:rsid w:val="00EA7460"/>
    <w:rsid w:val="00EB48E7"/>
    <w:rsid w:val="00EB572E"/>
    <w:rsid w:val="00ED2632"/>
    <w:rsid w:val="00EE1D0C"/>
    <w:rsid w:val="00EE1EAD"/>
    <w:rsid w:val="00EE299A"/>
    <w:rsid w:val="00EE493B"/>
    <w:rsid w:val="00EE7D6B"/>
    <w:rsid w:val="00EF4B49"/>
    <w:rsid w:val="00F01CF4"/>
    <w:rsid w:val="00F11881"/>
    <w:rsid w:val="00F13A04"/>
    <w:rsid w:val="00F13DC7"/>
    <w:rsid w:val="00F22811"/>
    <w:rsid w:val="00F2312B"/>
    <w:rsid w:val="00F241BE"/>
    <w:rsid w:val="00F26318"/>
    <w:rsid w:val="00F30B19"/>
    <w:rsid w:val="00F30EF5"/>
    <w:rsid w:val="00F327E9"/>
    <w:rsid w:val="00F36B12"/>
    <w:rsid w:val="00F463CA"/>
    <w:rsid w:val="00F4661D"/>
    <w:rsid w:val="00F5196D"/>
    <w:rsid w:val="00F6023B"/>
    <w:rsid w:val="00F75257"/>
    <w:rsid w:val="00F753E1"/>
    <w:rsid w:val="00F81F05"/>
    <w:rsid w:val="00F92616"/>
    <w:rsid w:val="00FB0938"/>
    <w:rsid w:val="00FB1384"/>
    <w:rsid w:val="00FB499E"/>
    <w:rsid w:val="00FC29D7"/>
    <w:rsid w:val="00FD4AD1"/>
    <w:rsid w:val="00FD662C"/>
    <w:rsid w:val="00FE28A6"/>
    <w:rsid w:val="00FE390E"/>
    <w:rsid w:val="00FE62A7"/>
    <w:rsid w:val="00FE76F8"/>
    <w:rsid w:val="00FF2234"/>
    <w:rsid w:val="00FF6836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0D33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C018A-8108-497E-A224-D7A69FA84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8</Pages>
  <Words>2101</Words>
  <Characters>11981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Чиркова Анастасия Константиновна</cp:lastModifiedBy>
  <cp:revision>7</cp:revision>
  <cp:lastPrinted>2022-12-29T03:26:00Z</cp:lastPrinted>
  <dcterms:created xsi:type="dcterms:W3CDTF">2023-11-13T08:31:00Z</dcterms:created>
  <dcterms:modified xsi:type="dcterms:W3CDTF">2023-11-16T05:39:00Z</dcterms:modified>
</cp:coreProperties>
</file>