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97F" w:rsidRPr="006327E1" w:rsidRDefault="0098697F" w:rsidP="0098697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6327E1">
        <w:rPr>
          <w:rFonts w:ascii="PT Astra Serif" w:hAnsi="PT Astra Serif" w:cs="Times New Roman"/>
          <w:b/>
          <w:sz w:val="26"/>
          <w:szCs w:val="26"/>
        </w:rPr>
        <w:t>График завершения операций по исполнению республиканского бюджета</w:t>
      </w:r>
    </w:p>
    <w:p w:rsidR="002723E0" w:rsidRPr="006327E1" w:rsidRDefault="0098697F" w:rsidP="0098697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6327E1">
        <w:rPr>
          <w:rFonts w:ascii="PT Astra Serif" w:hAnsi="PT Astra Serif" w:cs="Times New Roman"/>
          <w:b/>
          <w:sz w:val="26"/>
          <w:szCs w:val="26"/>
        </w:rPr>
        <w:t xml:space="preserve"> Республики Алтай 202</w:t>
      </w:r>
      <w:r w:rsidR="008F39E5" w:rsidRPr="006327E1">
        <w:rPr>
          <w:rFonts w:ascii="PT Astra Serif" w:hAnsi="PT Astra Serif" w:cs="Times New Roman"/>
          <w:b/>
          <w:sz w:val="26"/>
          <w:szCs w:val="26"/>
        </w:rPr>
        <w:t>5</w:t>
      </w:r>
      <w:r w:rsidRPr="006327E1">
        <w:rPr>
          <w:rFonts w:ascii="PT Astra Serif" w:hAnsi="PT Astra Serif" w:cs="Times New Roman"/>
          <w:b/>
          <w:sz w:val="26"/>
          <w:szCs w:val="26"/>
        </w:rPr>
        <w:t xml:space="preserve"> год</w:t>
      </w:r>
      <w:r w:rsidR="00C3725B" w:rsidRPr="006327E1">
        <w:rPr>
          <w:rFonts w:ascii="PT Astra Serif" w:hAnsi="PT Astra Serif" w:cs="Times New Roman"/>
          <w:b/>
          <w:sz w:val="26"/>
          <w:szCs w:val="26"/>
        </w:rPr>
        <w:t>а</w:t>
      </w:r>
      <w:r w:rsidR="002723E0" w:rsidRPr="006327E1">
        <w:rPr>
          <w:rFonts w:ascii="PT Astra Serif" w:hAnsi="PT Astra Serif" w:cs="Times New Roman"/>
          <w:b/>
          <w:sz w:val="26"/>
          <w:szCs w:val="26"/>
        </w:rPr>
        <w:t xml:space="preserve"> </w:t>
      </w:r>
    </w:p>
    <w:p w:rsidR="002723E0" w:rsidRPr="006327E1" w:rsidRDefault="002723E0" w:rsidP="0098697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 w:cs="Times New Roman"/>
          <w:sz w:val="26"/>
          <w:szCs w:val="26"/>
        </w:rPr>
      </w:pPr>
      <w:r w:rsidRPr="006327E1">
        <w:rPr>
          <w:rFonts w:ascii="PT Astra Serif" w:hAnsi="PT Astra Serif" w:cs="Times New Roman"/>
          <w:sz w:val="26"/>
          <w:szCs w:val="26"/>
        </w:rPr>
        <w:t>(</w:t>
      </w:r>
      <w:r w:rsidR="00F61827" w:rsidRPr="006327E1">
        <w:rPr>
          <w:rFonts w:ascii="PT Astra Serif" w:hAnsi="PT Astra Serif" w:cs="Times New Roman"/>
          <w:sz w:val="26"/>
          <w:szCs w:val="26"/>
        </w:rPr>
        <w:t xml:space="preserve">разработан </w:t>
      </w:r>
      <w:r w:rsidRPr="006327E1">
        <w:rPr>
          <w:rFonts w:ascii="PT Astra Serif" w:hAnsi="PT Astra Serif" w:cs="Times New Roman"/>
          <w:sz w:val="26"/>
          <w:szCs w:val="26"/>
        </w:rPr>
        <w:t xml:space="preserve">в соответствии с Порядком завершения операций по исполнению </w:t>
      </w:r>
    </w:p>
    <w:p w:rsidR="002723E0" w:rsidRPr="006327E1" w:rsidRDefault="002723E0" w:rsidP="0098697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 w:cs="Times New Roman"/>
          <w:sz w:val="26"/>
          <w:szCs w:val="26"/>
        </w:rPr>
      </w:pPr>
      <w:r w:rsidRPr="006327E1">
        <w:rPr>
          <w:rFonts w:ascii="PT Astra Serif" w:hAnsi="PT Astra Serif" w:cs="Times New Roman"/>
          <w:sz w:val="26"/>
          <w:szCs w:val="26"/>
        </w:rPr>
        <w:t xml:space="preserve">республиканского бюджета РА в текущем финансовом году, </w:t>
      </w:r>
    </w:p>
    <w:p w:rsidR="00FF38A5" w:rsidRPr="006327E1" w:rsidRDefault="002723E0" w:rsidP="00FF38A5">
      <w:pPr>
        <w:jc w:val="center"/>
        <w:rPr>
          <w:rFonts w:ascii="PT Astra Serif" w:hAnsi="PT Astra Serif" w:cs="Times New Roman"/>
          <w:b/>
          <w:sz w:val="26"/>
          <w:szCs w:val="26"/>
        </w:rPr>
      </w:pPr>
      <w:r w:rsidRPr="006327E1">
        <w:rPr>
          <w:rFonts w:ascii="PT Astra Serif" w:hAnsi="PT Astra Serif" w:cs="Times New Roman"/>
          <w:sz w:val="26"/>
          <w:szCs w:val="26"/>
        </w:rPr>
        <w:t>утвержденном Приказом Минфина РА № 208-п от 14.12.2017г.)</w:t>
      </w:r>
      <w:r w:rsidR="00FF38A5" w:rsidRPr="006327E1">
        <w:rPr>
          <w:rFonts w:ascii="PT Astra Serif" w:hAnsi="PT Astra Serif" w:cs="Times New Roman"/>
          <w:b/>
          <w:sz w:val="26"/>
          <w:szCs w:val="26"/>
        </w:rPr>
        <w:t xml:space="preserve"> </w:t>
      </w:r>
    </w:p>
    <w:tbl>
      <w:tblPr>
        <w:tblStyle w:val="a3"/>
        <w:tblW w:w="11052" w:type="dxa"/>
        <w:tblLayout w:type="fixed"/>
        <w:tblLook w:val="04A0" w:firstRow="1" w:lastRow="0" w:firstColumn="1" w:lastColumn="0" w:noHBand="0" w:noVBand="1"/>
      </w:tblPr>
      <w:tblGrid>
        <w:gridCol w:w="1413"/>
        <w:gridCol w:w="7087"/>
        <w:gridCol w:w="2552"/>
      </w:tblGrid>
      <w:tr w:rsidR="000A6221" w:rsidRPr="006327E1" w:rsidTr="00225E81">
        <w:trPr>
          <w:trHeight w:val="603"/>
        </w:trPr>
        <w:tc>
          <w:tcPr>
            <w:tcW w:w="1413" w:type="dxa"/>
            <w:vAlign w:val="center"/>
          </w:tcPr>
          <w:p w:rsidR="000A6221" w:rsidRPr="006327E1" w:rsidRDefault="000A6221" w:rsidP="000A52A5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7087" w:type="dxa"/>
            <w:vAlign w:val="center"/>
          </w:tcPr>
          <w:p w:rsidR="000A6221" w:rsidRPr="006327E1" w:rsidRDefault="000A6221" w:rsidP="000A52A5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  <w:t>Наименование операций проводимых в УФК по РА</w:t>
            </w:r>
          </w:p>
        </w:tc>
        <w:tc>
          <w:tcPr>
            <w:tcW w:w="2552" w:type="dxa"/>
            <w:vAlign w:val="center"/>
          </w:tcPr>
          <w:p w:rsidR="000A6221" w:rsidRPr="006327E1" w:rsidRDefault="000A6221" w:rsidP="000A52A5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b/>
                <w:color w:val="000000"/>
                <w:sz w:val="26"/>
                <w:szCs w:val="26"/>
                <w:lang w:eastAsia="ru-RU"/>
              </w:rPr>
              <w:t>Ссылка на источник</w:t>
            </w:r>
          </w:p>
        </w:tc>
      </w:tr>
      <w:tr w:rsidR="000A6221" w:rsidRPr="006327E1" w:rsidTr="00225E81">
        <w:trPr>
          <w:trHeight w:val="2069"/>
        </w:trPr>
        <w:tc>
          <w:tcPr>
            <w:tcW w:w="1413" w:type="dxa"/>
            <w:tcBorders>
              <w:bottom w:val="single" w:sz="4" w:space="0" w:color="auto"/>
            </w:tcBorders>
          </w:tcPr>
          <w:p w:rsidR="000A6221" w:rsidRPr="006327E1" w:rsidRDefault="000A6221" w:rsidP="000A52A5">
            <w:pPr>
              <w:jc w:val="center"/>
              <w:rPr>
                <w:rFonts w:ascii="PT Astra Serif" w:hAnsi="PT Astra Serif" w:cs="Times New Roman"/>
                <w:i/>
                <w:iCs/>
                <w:color w:val="000000"/>
                <w:sz w:val="26"/>
                <w:szCs w:val="26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25 декабря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:rsidR="000A6221" w:rsidRPr="006327E1" w:rsidRDefault="000A6221" w:rsidP="000A52A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 xml:space="preserve">Представления платежных документов для осуществления операций по выплатам, источником которых являются </w:t>
            </w:r>
            <w:r w:rsidRPr="006327E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межбюджетные трансферты, предоставляемые из федерального бюджета в республиканский бюджет в форме субсидий, субвенций и иных межбюджетных трансфертов, имеющих целевое назначение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A6221" w:rsidRPr="006327E1" w:rsidRDefault="000A6221" w:rsidP="000A6221">
            <w:pPr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Абзац 4 п. 4 Поряд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ка</w:t>
            </w:r>
            <w:r w:rsidRPr="006327E1">
              <w:rPr>
                <w:rFonts w:ascii="PT Astra Serif" w:hAnsi="PT Astra Serif" w:cs="Times New Roman"/>
                <w:sz w:val="26"/>
                <w:szCs w:val="26"/>
              </w:rPr>
              <w:t xml:space="preserve"> № 208-п </w:t>
            </w:r>
          </w:p>
        </w:tc>
      </w:tr>
      <w:tr w:rsidR="000A6221" w:rsidRPr="006327E1" w:rsidTr="00225E81">
        <w:trPr>
          <w:trHeight w:val="1399"/>
        </w:trPr>
        <w:tc>
          <w:tcPr>
            <w:tcW w:w="1413" w:type="dxa"/>
            <w:vMerge w:val="restart"/>
            <w:tcBorders>
              <w:right w:val="single" w:sz="4" w:space="0" w:color="auto"/>
            </w:tcBorders>
            <w:vAlign w:val="center"/>
          </w:tcPr>
          <w:p w:rsidR="000A6221" w:rsidRPr="006327E1" w:rsidRDefault="000A6221" w:rsidP="000A6221">
            <w:pPr>
              <w:jc w:val="center"/>
              <w:rPr>
                <w:rFonts w:ascii="PT Astra Serif" w:hAnsi="PT Astra Serif" w:cs="Times New Roman"/>
                <w:iCs/>
                <w:color w:val="000000"/>
                <w:sz w:val="26"/>
                <w:szCs w:val="26"/>
              </w:rPr>
            </w:pPr>
            <w:r w:rsidRPr="006327E1">
              <w:rPr>
                <w:rFonts w:ascii="PT Astra Serif" w:hAnsi="PT Astra Serif" w:cs="Times New Roman"/>
                <w:iCs/>
                <w:color w:val="000000"/>
                <w:sz w:val="26"/>
                <w:szCs w:val="26"/>
              </w:rPr>
              <w:t>26 декабря</w:t>
            </w:r>
          </w:p>
          <w:p w:rsidR="000A6221" w:rsidRPr="006327E1" w:rsidRDefault="000A6221" w:rsidP="00AE7A85">
            <w:pPr>
              <w:jc w:val="center"/>
              <w:rPr>
                <w:rFonts w:ascii="PT Astra Serif" w:hAnsi="PT Astra Serif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221" w:rsidRPr="006327E1" w:rsidRDefault="000A6221" w:rsidP="00541686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Представления документов для доведения бюджетных ассигнований, лимитов бюджетных обязательств и предельных объемов финансирования расходов до получателей средств республиканского бюджета, администраторов источников финансирования дефицита республиканского бюджета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21" w:rsidRPr="006327E1" w:rsidRDefault="000A6221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Абзац 2 п. 3 Порядка № 208-п</w:t>
            </w:r>
          </w:p>
        </w:tc>
      </w:tr>
      <w:tr w:rsidR="000A6221" w:rsidRPr="006327E1" w:rsidTr="00225E81">
        <w:trPr>
          <w:trHeight w:val="891"/>
        </w:trPr>
        <w:tc>
          <w:tcPr>
            <w:tcW w:w="1413" w:type="dxa"/>
            <w:vMerge/>
            <w:tcBorders>
              <w:right w:val="single" w:sz="4" w:space="0" w:color="auto"/>
            </w:tcBorders>
            <w:vAlign w:val="center"/>
          </w:tcPr>
          <w:p w:rsidR="000A6221" w:rsidRPr="006327E1" w:rsidRDefault="000A6221" w:rsidP="00AE7A8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21" w:rsidRPr="006327E1" w:rsidRDefault="000A6221" w:rsidP="00541686">
            <w:pPr>
              <w:jc w:val="both"/>
              <w:rPr>
                <w:rFonts w:ascii="PT Astra Serif" w:hAnsi="PT Astra Serif" w:cs="Times New Roman"/>
                <w:color w:val="000000"/>
                <w:sz w:val="26"/>
                <w:szCs w:val="26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Представления распоряжений и иных документов для осуществления операций по выплатам за счет наличных денег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21" w:rsidRPr="006327E1" w:rsidRDefault="000A6221" w:rsidP="00AE7A8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Абзац 3 п. 4 Порядок № 208-п</w:t>
            </w:r>
          </w:p>
          <w:p w:rsidR="000A6221" w:rsidRPr="006327E1" w:rsidRDefault="000A6221" w:rsidP="00AE7A8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0A6221" w:rsidRPr="006327E1" w:rsidTr="00225E81">
        <w:trPr>
          <w:trHeight w:val="1277"/>
        </w:trPr>
        <w:tc>
          <w:tcPr>
            <w:tcW w:w="1413" w:type="dxa"/>
            <w:vMerge/>
            <w:tcBorders>
              <w:right w:val="single" w:sz="4" w:space="0" w:color="auto"/>
            </w:tcBorders>
            <w:vAlign w:val="bottom"/>
          </w:tcPr>
          <w:p w:rsidR="000A6221" w:rsidRPr="006327E1" w:rsidRDefault="000A6221" w:rsidP="00AE7A8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21" w:rsidRPr="006327E1" w:rsidRDefault="000A6221" w:rsidP="00AE7A85">
            <w:pPr>
              <w:pStyle w:val="a6"/>
              <w:spacing w:before="0" w:beforeAutospacing="0" w:after="0" w:afterAutospacing="0" w:line="288" w:lineRule="atLeast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6327E1">
              <w:rPr>
                <w:rFonts w:ascii="PT Astra Serif" w:hAnsi="PT Astra Serif"/>
                <w:sz w:val="26"/>
                <w:szCs w:val="26"/>
              </w:rPr>
              <w:t>Представления распоряжений и иных документов для осуществления операций по выплатам по перечислению межбюджетных трансфертов в бюджеты муниципальных образований в Республике Алтай;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21" w:rsidRPr="006327E1" w:rsidRDefault="000A6221" w:rsidP="00AE7A8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Абзац 3 п. 4 Порядок № 208-п</w:t>
            </w:r>
          </w:p>
          <w:p w:rsidR="000A6221" w:rsidRPr="006327E1" w:rsidRDefault="000A6221" w:rsidP="00AE7A8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0A6221" w:rsidRPr="006327E1" w:rsidTr="00225E81">
        <w:trPr>
          <w:trHeight w:val="565"/>
        </w:trPr>
        <w:tc>
          <w:tcPr>
            <w:tcW w:w="1413" w:type="dxa"/>
            <w:vMerge/>
            <w:tcBorders>
              <w:right w:val="single" w:sz="4" w:space="0" w:color="auto"/>
            </w:tcBorders>
            <w:vAlign w:val="bottom"/>
          </w:tcPr>
          <w:p w:rsidR="000A6221" w:rsidRPr="006327E1" w:rsidRDefault="000A6221" w:rsidP="00AE7A8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21" w:rsidRPr="006327E1" w:rsidRDefault="000A6221" w:rsidP="00AE7A85">
            <w:pPr>
              <w:jc w:val="both"/>
              <w:rPr>
                <w:rFonts w:ascii="PT Astra Serif" w:hAnsi="PT Astra Serif" w:cs="Times New Roman"/>
                <w:color w:val="000000"/>
                <w:sz w:val="26"/>
                <w:szCs w:val="26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Представления Расшифровок (код формы по КФД 0531251) сумм неиспользованных (внесенных через банкомат или пункт выдачи наличных денежных средств) средств, с указанием в поле «Вид операции» слова «неиспользованные»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21" w:rsidRPr="006327E1" w:rsidRDefault="000A6221" w:rsidP="00225E8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п.28 Правил обеспечения налич</w:t>
            </w:r>
            <w:r w:rsidR="00225E81">
              <w:rPr>
                <w:rFonts w:ascii="PT Astra Serif" w:hAnsi="PT Astra Serif" w:cs="Times New Roman"/>
                <w:sz w:val="26"/>
                <w:szCs w:val="26"/>
              </w:rPr>
              <w:t>-</w:t>
            </w:r>
            <w:bookmarkStart w:id="0" w:name="_GoBack"/>
            <w:bookmarkEnd w:id="0"/>
            <w:r w:rsidRPr="006327E1">
              <w:rPr>
                <w:rFonts w:ascii="PT Astra Serif" w:hAnsi="PT Astra Serif" w:cs="Times New Roman"/>
                <w:sz w:val="26"/>
                <w:szCs w:val="26"/>
              </w:rPr>
              <w:t>ными денежными средствами</w:t>
            </w:r>
            <w:r w:rsidR="00225E81">
              <w:rPr>
                <w:rFonts w:ascii="PT Astra Serif" w:hAnsi="PT Astra Serif" w:cs="Times New Roman"/>
                <w:sz w:val="26"/>
                <w:szCs w:val="26"/>
              </w:rPr>
              <w:t xml:space="preserve"> (Приказ ФК </w:t>
            </w:r>
            <w:r w:rsidRPr="006327E1">
              <w:rPr>
                <w:rFonts w:ascii="PT Astra Serif" w:hAnsi="PT Astra Serif" w:cs="Times New Roman"/>
                <w:sz w:val="26"/>
                <w:szCs w:val="26"/>
              </w:rPr>
              <w:t xml:space="preserve">от 15.05.2020 № 22н) </w:t>
            </w:r>
          </w:p>
        </w:tc>
      </w:tr>
      <w:tr w:rsidR="000A6221" w:rsidRPr="006327E1" w:rsidTr="00225E81">
        <w:trPr>
          <w:trHeight w:val="1586"/>
        </w:trPr>
        <w:tc>
          <w:tcPr>
            <w:tcW w:w="1413" w:type="dxa"/>
            <w:vMerge w:val="restart"/>
            <w:tcBorders>
              <w:right w:val="single" w:sz="4" w:space="0" w:color="auto"/>
            </w:tcBorders>
            <w:vAlign w:val="center"/>
          </w:tcPr>
          <w:p w:rsidR="000A6221" w:rsidRPr="006327E1" w:rsidRDefault="000A6221" w:rsidP="000A622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29 декабря</w:t>
            </w:r>
          </w:p>
          <w:p w:rsidR="000A6221" w:rsidRPr="006327E1" w:rsidRDefault="000A6221" w:rsidP="00AE7A85">
            <w:pP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221" w:rsidRPr="006327E1" w:rsidRDefault="000A6221" w:rsidP="00225E81">
            <w:pPr>
              <w:pStyle w:val="a6"/>
              <w:spacing w:before="0" w:beforeAutospacing="0" w:after="0" w:afterAutospacing="0" w:line="288" w:lineRule="atLeast"/>
              <w:ind w:firstLine="31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6327E1">
              <w:rPr>
                <w:rFonts w:ascii="PT Astra Serif" w:hAnsi="PT Astra Serif"/>
                <w:sz w:val="26"/>
                <w:szCs w:val="26"/>
              </w:rPr>
              <w:t>Предоставления распоряжения о совершении казначейских платежей (далее - распоряжения) для осуществления перечислений по расходам на обслуживание государственного внутреннего долга и источникам финансирования дефицита республиканского бюджета</w:t>
            </w:r>
            <w:r>
              <w:rPr>
                <w:rFonts w:ascii="PT Astra Serif" w:hAnsi="PT Astra Serif"/>
                <w:sz w:val="26"/>
                <w:szCs w:val="26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221" w:rsidRPr="006327E1" w:rsidRDefault="000A6221" w:rsidP="00AE7A85">
            <w:pP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Абзац 4 п. 3 Порядка № 208-п</w:t>
            </w:r>
          </w:p>
        </w:tc>
      </w:tr>
      <w:tr w:rsidR="000A6221" w:rsidRPr="006327E1" w:rsidTr="00225E81">
        <w:trPr>
          <w:trHeight w:val="806"/>
        </w:trPr>
        <w:tc>
          <w:tcPr>
            <w:tcW w:w="141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6221" w:rsidRPr="006327E1" w:rsidRDefault="000A6221" w:rsidP="00AE7A85">
            <w:pP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221" w:rsidRPr="006327E1" w:rsidRDefault="000A6221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Представления платежных документов для осуществления операций по выплатам, источником которых являются средства республиканского бюджета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21" w:rsidRPr="006327E1" w:rsidRDefault="000A6221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Абзац 2 п. 4 Порядка № 208-п</w:t>
            </w:r>
          </w:p>
        </w:tc>
      </w:tr>
      <w:tr w:rsidR="000A6221" w:rsidRPr="006327E1" w:rsidTr="00225E81">
        <w:trPr>
          <w:trHeight w:val="1703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:rsidR="000A6221" w:rsidRPr="006327E1" w:rsidRDefault="000A6221" w:rsidP="00AE7A85">
            <w:pP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30 декабря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221" w:rsidRPr="006327E1" w:rsidRDefault="000A6221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Документы, уменьшающие лимиты бюджетных обязательств и (или) предельные объемы финансирования расходов иных получателей средств республиканского бюджета в случае возврата остатков средств республиканского бюджета, не использованных иным получателем средств республиканского бюджета в четыре рабочих дня до окончания текущего финансового года</w:t>
            </w:r>
            <w:r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21" w:rsidRPr="006327E1" w:rsidRDefault="000A6221" w:rsidP="00AE7A85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6"/>
                <w:szCs w:val="26"/>
                <w:lang w:eastAsia="ru-RU"/>
              </w:rPr>
            </w:pPr>
            <w:r w:rsidRPr="006327E1">
              <w:rPr>
                <w:rFonts w:ascii="PT Astra Serif" w:hAnsi="PT Astra Serif" w:cs="Times New Roman"/>
                <w:sz w:val="26"/>
                <w:szCs w:val="26"/>
              </w:rPr>
              <w:t>Абзац 3 п. 3 Порядка № 208-п</w:t>
            </w:r>
          </w:p>
        </w:tc>
      </w:tr>
    </w:tbl>
    <w:p w:rsidR="00F13088" w:rsidRPr="006327E1" w:rsidRDefault="00F13088" w:rsidP="00AE7A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sectPr w:rsidR="00F13088" w:rsidRPr="006327E1" w:rsidSect="000A6221">
      <w:pgSz w:w="11906" w:h="16838"/>
      <w:pgMar w:top="680" w:right="425" w:bottom="992" w:left="425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506" w:rsidRDefault="00D66506" w:rsidP="00D66506">
      <w:pPr>
        <w:spacing w:after="0" w:line="240" w:lineRule="auto"/>
      </w:pPr>
      <w:r>
        <w:separator/>
      </w:r>
    </w:p>
  </w:endnote>
  <w:endnote w:type="continuationSeparator" w:id="0">
    <w:p w:rsidR="00D66506" w:rsidRDefault="00D66506" w:rsidP="00D66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506" w:rsidRDefault="00D66506" w:rsidP="00D66506">
      <w:pPr>
        <w:spacing w:after="0" w:line="240" w:lineRule="auto"/>
      </w:pPr>
      <w:r>
        <w:separator/>
      </w:r>
    </w:p>
  </w:footnote>
  <w:footnote w:type="continuationSeparator" w:id="0">
    <w:p w:rsidR="00D66506" w:rsidRDefault="00D66506" w:rsidP="00D665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17E"/>
    <w:rsid w:val="00036B8E"/>
    <w:rsid w:val="00045DEB"/>
    <w:rsid w:val="00046126"/>
    <w:rsid w:val="00053C3D"/>
    <w:rsid w:val="00077077"/>
    <w:rsid w:val="0008237B"/>
    <w:rsid w:val="000A52A5"/>
    <w:rsid w:val="000A6221"/>
    <w:rsid w:val="000F103C"/>
    <w:rsid w:val="00114EB7"/>
    <w:rsid w:val="0018715B"/>
    <w:rsid w:val="001D3EC6"/>
    <w:rsid w:val="00202FD3"/>
    <w:rsid w:val="002047AB"/>
    <w:rsid w:val="00225E81"/>
    <w:rsid w:val="00245D59"/>
    <w:rsid w:val="002542D5"/>
    <w:rsid w:val="002723E0"/>
    <w:rsid w:val="0028794A"/>
    <w:rsid w:val="002923B1"/>
    <w:rsid w:val="002A3D7A"/>
    <w:rsid w:val="00320247"/>
    <w:rsid w:val="00370B8A"/>
    <w:rsid w:val="003826D0"/>
    <w:rsid w:val="00423A39"/>
    <w:rsid w:val="00427C55"/>
    <w:rsid w:val="004555AE"/>
    <w:rsid w:val="0046273F"/>
    <w:rsid w:val="004F6698"/>
    <w:rsid w:val="00503FF5"/>
    <w:rsid w:val="00520592"/>
    <w:rsid w:val="00540777"/>
    <w:rsid w:val="00541686"/>
    <w:rsid w:val="005838F0"/>
    <w:rsid w:val="005A5169"/>
    <w:rsid w:val="005D6CDB"/>
    <w:rsid w:val="005F462C"/>
    <w:rsid w:val="006327E1"/>
    <w:rsid w:val="00693D49"/>
    <w:rsid w:val="006E4B17"/>
    <w:rsid w:val="007202B3"/>
    <w:rsid w:val="00724048"/>
    <w:rsid w:val="007954FF"/>
    <w:rsid w:val="00862457"/>
    <w:rsid w:val="008C35AA"/>
    <w:rsid w:val="008E7C39"/>
    <w:rsid w:val="008F39E5"/>
    <w:rsid w:val="008F4BDE"/>
    <w:rsid w:val="00907B8C"/>
    <w:rsid w:val="00912456"/>
    <w:rsid w:val="00920E91"/>
    <w:rsid w:val="009468D0"/>
    <w:rsid w:val="00953CC5"/>
    <w:rsid w:val="009607EC"/>
    <w:rsid w:val="009734E0"/>
    <w:rsid w:val="0098697F"/>
    <w:rsid w:val="009A7E85"/>
    <w:rsid w:val="00A35BC2"/>
    <w:rsid w:val="00A3645B"/>
    <w:rsid w:val="00AE7A85"/>
    <w:rsid w:val="00C14A03"/>
    <w:rsid w:val="00C27C18"/>
    <w:rsid w:val="00C30B2A"/>
    <w:rsid w:val="00C3193C"/>
    <w:rsid w:val="00C3725B"/>
    <w:rsid w:val="00C7638B"/>
    <w:rsid w:val="00C96A1A"/>
    <w:rsid w:val="00C96C83"/>
    <w:rsid w:val="00CF417E"/>
    <w:rsid w:val="00D20CA7"/>
    <w:rsid w:val="00D46141"/>
    <w:rsid w:val="00D66506"/>
    <w:rsid w:val="00DA40F3"/>
    <w:rsid w:val="00DA4947"/>
    <w:rsid w:val="00E27213"/>
    <w:rsid w:val="00E33F71"/>
    <w:rsid w:val="00E463EB"/>
    <w:rsid w:val="00E579CE"/>
    <w:rsid w:val="00E760CA"/>
    <w:rsid w:val="00EC19BE"/>
    <w:rsid w:val="00ED4D21"/>
    <w:rsid w:val="00EF5841"/>
    <w:rsid w:val="00F11D12"/>
    <w:rsid w:val="00F13088"/>
    <w:rsid w:val="00F14DEE"/>
    <w:rsid w:val="00F41B1F"/>
    <w:rsid w:val="00F50AD6"/>
    <w:rsid w:val="00F61827"/>
    <w:rsid w:val="00F74AF0"/>
    <w:rsid w:val="00F83C12"/>
    <w:rsid w:val="00F8634F"/>
    <w:rsid w:val="00F86C03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EC5DE"/>
  <w15:chartTrackingRefBased/>
  <w15:docId w15:val="{2B9545B1-76E9-462A-A751-2D815B37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407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19B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2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23E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407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unhideWhenUsed/>
    <w:rsid w:val="00540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20CA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7">
    <w:name w:val="footnote text"/>
    <w:basedOn w:val="a"/>
    <w:link w:val="a8"/>
    <w:uiPriority w:val="99"/>
    <w:semiHidden/>
    <w:rsid w:val="00EC1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EC19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rsid w:val="00EC19BE"/>
    <w:rPr>
      <w:rFonts w:cs="Times New Roman"/>
      <w:vertAlign w:val="superscript"/>
    </w:rPr>
  </w:style>
  <w:style w:type="character" w:customStyle="1" w:styleId="90">
    <w:name w:val="Заголовок 9 Знак"/>
    <w:basedOn w:val="a0"/>
    <w:link w:val="9"/>
    <w:uiPriority w:val="9"/>
    <w:rsid w:val="00EC19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9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Мартынова</dc:creator>
  <cp:keywords/>
  <dc:description/>
  <cp:lastModifiedBy>User</cp:lastModifiedBy>
  <cp:revision>3</cp:revision>
  <cp:lastPrinted>2025-12-19T02:23:00Z</cp:lastPrinted>
  <dcterms:created xsi:type="dcterms:W3CDTF">2025-12-19T02:28:00Z</dcterms:created>
  <dcterms:modified xsi:type="dcterms:W3CDTF">2025-12-19T02:57:00Z</dcterms:modified>
</cp:coreProperties>
</file>