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0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056"/>
        <w:gridCol w:w="3409"/>
      </w:tblGrid>
      <w:tr w:rsidR="00945C8B" w:rsidRPr="00015719" w:rsidTr="009F2438">
        <w:trPr>
          <w:trHeight w:val="21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C8B" w:rsidRPr="00015719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C8B" w:rsidRPr="005A0CA2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конституционный закон, Федеральный закон, Указ и Распоряжение Президента Российской Федерации, Постановление и Распоряжение Правительства Российской Федерации, правовой акт федерального органа исполнительной власти, судебная практика (реквизиты, суть правового регулирования, дата вступления в силу)</w:t>
            </w:r>
          </w:p>
          <w:p w:rsidR="00945C8B" w:rsidRPr="005A0CA2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C8B" w:rsidRPr="005A0CA2" w:rsidRDefault="003C3D4B" w:rsidP="003C7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A64DFA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  <w:r w:rsidR="00FF2234"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F7EB9"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="00945C8B"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A64DFA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  <w:r w:rsidR="00FF7EB9"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  <w:r w:rsidR="00945C8B"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C8B" w:rsidRPr="00015719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положений федерального законодательства Министерством финансов Республики Алтай в установленной сфере деятельности</w:t>
            </w:r>
          </w:p>
        </w:tc>
      </w:tr>
      <w:tr w:rsidR="00AB3680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80" w:rsidRPr="001000FF" w:rsidRDefault="00AB3680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680" w:rsidRPr="00AB3680" w:rsidRDefault="00AB3680" w:rsidP="00AB36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6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от 25.12.2023 </w:t>
            </w:r>
            <w:r w:rsidR="00B636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AB36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624-ФЗ</w:t>
            </w:r>
          </w:p>
          <w:p w:rsidR="00AB3680" w:rsidRDefault="00B6368C" w:rsidP="00AB36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B3680" w:rsidRPr="00AB3680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B3680" w:rsidRDefault="00AB3680" w:rsidP="00AB36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680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- 25.12.2023 (за исключением отдельных положений).</w:t>
            </w:r>
          </w:p>
          <w:p w:rsidR="00AB3680" w:rsidRPr="00AB3680" w:rsidRDefault="00AB3680" w:rsidP="00AB3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680">
              <w:rPr>
                <w:rFonts w:ascii="Times New Roman" w:hAnsi="Times New Roman" w:cs="Times New Roman"/>
                <w:sz w:val="28"/>
                <w:szCs w:val="28"/>
              </w:rPr>
              <w:t>Принят закон, направленный на совершенствование процедуры закупочной деятельности, а также уточняющий сроки исполнения отдельных требований в сфере оборота алкогольной продукции.</w:t>
            </w:r>
          </w:p>
          <w:p w:rsidR="00AB3680" w:rsidRPr="00AB3680" w:rsidRDefault="00AB3680" w:rsidP="00AB3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680">
              <w:rPr>
                <w:rFonts w:ascii="Times New Roman" w:hAnsi="Times New Roman" w:cs="Times New Roman"/>
                <w:sz w:val="28"/>
                <w:szCs w:val="28"/>
              </w:rPr>
              <w:t>Изменениями, внесенными в Закон 44-ФЗ, в частности: уточнен перечень случаев, когда заказчиком может осуществляться закупка у единственного поставщика; определен порядок закупки на сумму, не превышающую 5 млн. рублей, у единственного поставщика, по результатам которой заключается контракт на поставку товара или контракт на использование программы для ЭВМ и (или) базы данных; внесены корректировки в порядок подачи участником закупки жалобы на действия (бездействие) субъектов контроля; предусмотрена возможность составления документов в установленных случаях без использования усиленных электронных подписей.</w:t>
            </w:r>
          </w:p>
          <w:p w:rsidR="00AB3680" w:rsidRPr="001B20E0" w:rsidRDefault="00AB3680" w:rsidP="00AB36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680">
              <w:rPr>
                <w:rFonts w:ascii="Times New Roman" w:hAnsi="Times New Roman" w:cs="Times New Roman"/>
                <w:sz w:val="28"/>
                <w:szCs w:val="28"/>
              </w:rPr>
              <w:t>Принятым законом также вносится ряд изменений в законодательство о государственном регулировании производства и оборота алкогольной продукции, предусматривающих уточнение сроков применения отдельных требований.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80" w:rsidRPr="00D85498" w:rsidRDefault="00E95FC8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99305A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A" w:rsidRPr="001000FF" w:rsidRDefault="0099305A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05A" w:rsidRDefault="0099305A" w:rsidP="00AB36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0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от 25.12.2023 </w:t>
            </w:r>
            <w:r w:rsidR="00B636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9930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625-ФЗ </w:t>
            </w:r>
            <w:r w:rsidR="00B6368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930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статью 98 Федерального закона </w:t>
            </w:r>
            <w:r w:rsidR="00B6368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9305A">
              <w:rPr>
                <w:rFonts w:ascii="Times New Roman" w:hAnsi="Times New Roman" w:cs="Times New Roman"/>
                <w:b/>
                <w:sz w:val="28"/>
                <w:szCs w:val="28"/>
              </w:rPr>
              <w:t>О государственном контроле (надзоре) и муниципальном контроле в Российской Федерации</w:t>
            </w:r>
            <w:r w:rsidR="00B636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9930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отдельные законодательные акты Российской Федерации</w:t>
            </w:r>
            <w:r w:rsidR="00B636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9305A" w:rsidRDefault="0099305A" w:rsidP="00AB36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0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Начало действия документа - 25.12.2023 (за исключением отдельных положений).</w:t>
            </w:r>
          </w:p>
          <w:p w:rsidR="0092658A" w:rsidRPr="00E95FC8" w:rsidRDefault="0092658A" w:rsidP="00926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FC8">
              <w:rPr>
                <w:rFonts w:ascii="Times New Roman" w:hAnsi="Times New Roman" w:cs="Times New Roman"/>
                <w:sz w:val="28"/>
                <w:szCs w:val="28"/>
              </w:rPr>
              <w:t>Продлен срок применения мер, направленных на снижение негативных последствий иностранных санкций.</w:t>
            </w:r>
          </w:p>
          <w:p w:rsidR="0092658A" w:rsidRPr="00E95FC8" w:rsidRDefault="0092658A" w:rsidP="00926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FC8">
              <w:rPr>
                <w:rFonts w:ascii="Times New Roman" w:hAnsi="Times New Roman" w:cs="Times New Roman"/>
                <w:sz w:val="28"/>
                <w:szCs w:val="28"/>
              </w:rPr>
              <w:t xml:space="preserve">Продлено действие специального регулирования, в том числе в сфере контрольно-надзорной, градостроительной деятельности и земельных отношений, </w:t>
            </w:r>
            <w:proofErr w:type="spellStart"/>
            <w:r w:rsidRPr="00E95FC8">
              <w:rPr>
                <w:rFonts w:ascii="Times New Roman" w:hAnsi="Times New Roman" w:cs="Times New Roman"/>
                <w:sz w:val="28"/>
                <w:szCs w:val="28"/>
              </w:rPr>
              <w:t>госзакупок</w:t>
            </w:r>
            <w:proofErr w:type="spellEnd"/>
            <w:r w:rsidRPr="00E95FC8">
              <w:rPr>
                <w:rFonts w:ascii="Times New Roman" w:hAnsi="Times New Roman" w:cs="Times New Roman"/>
                <w:sz w:val="28"/>
                <w:szCs w:val="28"/>
              </w:rPr>
              <w:t>, оказания медицинской помощи, корпоративных отношений, обращения ценных бумаг, страхования, пенсионного обеспечения, социальной защиты.</w:t>
            </w:r>
          </w:p>
          <w:p w:rsidR="0099305A" w:rsidRPr="00AB3680" w:rsidRDefault="0092658A" w:rsidP="00926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C8">
              <w:rPr>
                <w:rFonts w:ascii="Times New Roman" w:hAnsi="Times New Roman" w:cs="Times New Roman"/>
                <w:sz w:val="28"/>
                <w:szCs w:val="28"/>
              </w:rPr>
              <w:t>Кроме того, в частности, до 2025 года в новых регионах не будет применяться законодательство об обязательном страховании гражданской ответственности владельца опасного объекта за причинение вреда в результате аварии на таком объекте, перевозчика за причинение вреда жизни, здоровью, имуществу пассажиров.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A" w:rsidRPr="00D85498" w:rsidRDefault="00E95FC8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сведения</w:t>
            </w:r>
          </w:p>
        </w:tc>
      </w:tr>
      <w:tr w:rsidR="001B20E0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E0" w:rsidRPr="001000FF" w:rsidRDefault="001B20E0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0E0" w:rsidRDefault="001B20E0" w:rsidP="00696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0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от 25.12.2023 </w:t>
            </w:r>
            <w:r w:rsidR="00B636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1B20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628-ФЗ </w:t>
            </w:r>
            <w:r w:rsidR="00B6368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B20E0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Бюджетный кодекс Российской Федерации и отдельные законодательные акты Российской Федерации</w:t>
            </w:r>
            <w:r w:rsidR="00B636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B20E0" w:rsidRDefault="001B20E0" w:rsidP="001B2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Начало действия документа - 05.01.2024 (за исключением отдельных положений).</w:t>
            </w:r>
          </w:p>
          <w:p w:rsidR="001B20E0" w:rsidRPr="001B20E0" w:rsidRDefault="001B20E0" w:rsidP="001B2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0E0">
              <w:rPr>
                <w:rFonts w:ascii="Times New Roman" w:hAnsi="Times New Roman" w:cs="Times New Roman"/>
                <w:sz w:val="28"/>
                <w:szCs w:val="28"/>
              </w:rPr>
              <w:t>В РФ будет создан реестр объектов капитального строительства, построенных (приобретенных) за счет средств федерального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20E0" w:rsidRPr="001B20E0" w:rsidRDefault="001B20E0" w:rsidP="001B2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0E0">
              <w:rPr>
                <w:rFonts w:ascii="Times New Roman" w:hAnsi="Times New Roman" w:cs="Times New Roman"/>
                <w:sz w:val="28"/>
                <w:szCs w:val="28"/>
              </w:rPr>
              <w:t xml:space="preserve">Законом в рамках перехода от формирования и реализации федеральной адресной инвестиционной программы (ФАИП) к Комплексной госпрограмме </w:t>
            </w:r>
            <w:r w:rsidR="00B636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20E0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 w:rsidR="00B636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B20E0">
              <w:rPr>
                <w:rFonts w:ascii="Times New Roman" w:hAnsi="Times New Roman" w:cs="Times New Roman"/>
                <w:sz w:val="28"/>
                <w:szCs w:val="28"/>
              </w:rPr>
              <w:t xml:space="preserve"> предусматривается создание реестра объектов капитального строительства, объектов недвижимого имущества, строительство (реконструкция) или приобретение которых осуществляется (планируется осуществлять) за счет средств федерального бюджета.</w:t>
            </w:r>
          </w:p>
          <w:p w:rsidR="001B20E0" w:rsidRPr="001B20E0" w:rsidRDefault="001B20E0" w:rsidP="001B2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0E0">
              <w:rPr>
                <w:rFonts w:ascii="Times New Roman" w:hAnsi="Times New Roman" w:cs="Times New Roman"/>
                <w:sz w:val="28"/>
                <w:szCs w:val="28"/>
              </w:rPr>
              <w:t>Порядок формирования и ведения реестра установит Правительство РФ.</w:t>
            </w:r>
          </w:p>
          <w:p w:rsidR="001B20E0" w:rsidRPr="001B20E0" w:rsidRDefault="001B20E0" w:rsidP="001B2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0E0">
              <w:rPr>
                <w:rFonts w:ascii="Times New Roman" w:hAnsi="Times New Roman" w:cs="Times New Roman"/>
                <w:sz w:val="28"/>
                <w:szCs w:val="28"/>
              </w:rPr>
              <w:t>Наличие сведений об объекте в реестре будет условием включения в закон о федеральном бюджете ассигнований на его строительство (реконструкцию) или приобретение.</w:t>
            </w:r>
          </w:p>
          <w:p w:rsidR="001B20E0" w:rsidRPr="001B20E0" w:rsidRDefault="001B20E0" w:rsidP="001B20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0E0">
              <w:rPr>
                <w:rFonts w:ascii="Times New Roman" w:hAnsi="Times New Roman" w:cs="Times New Roman"/>
                <w:sz w:val="28"/>
                <w:szCs w:val="28"/>
              </w:rPr>
              <w:t>Также Законом вносятся и иные изменения, в том числе на 2024 год продлевается право Правительства на предоставление господдержки компаниям с долей участия офшорных компаний в совокупности более 25%.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E0" w:rsidRPr="00D85498" w:rsidRDefault="00E95FC8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C8"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92658A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8A" w:rsidRPr="001000FF" w:rsidRDefault="0092658A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58A" w:rsidRDefault="0092658A" w:rsidP="00696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от 25.12.2023 </w:t>
            </w:r>
            <w:r w:rsidR="00B636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926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629-ФЗ </w:t>
            </w:r>
            <w:r w:rsidR="00B6368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2658A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статью 286.1 части второй Налогового кодекса Российской Федерации</w:t>
            </w:r>
            <w:r w:rsidR="00B636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2658A" w:rsidRDefault="0092658A" w:rsidP="00696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58A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- 01.01.2024.</w:t>
            </w:r>
          </w:p>
          <w:p w:rsidR="0092658A" w:rsidRPr="0092658A" w:rsidRDefault="0092658A" w:rsidP="00926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58A">
              <w:rPr>
                <w:rFonts w:ascii="Times New Roman" w:hAnsi="Times New Roman" w:cs="Times New Roman"/>
                <w:sz w:val="28"/>
                <w:szCs w:val="28"/>
              </w:rPr>
              <w:t>В НК РФ введен новый инвестиционный налоговый вычет по расходам на проекты технологического суверенитета и структурной адаптации экономики.</w:t>
            </w:r>
          </w:p>
          <w:p w:rsidR="0092658A" w:rsidRPr="0092658A" w:rsidRDefault="0092658A" w:rsidP="00926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58A">
              <w:rPr>
                <w:rFonts w:ascii="Times New Roman" w:hAnsi="Times New Roman" w:cs="Times New Roman"/>
                <w:sz w:val="28"/>
                <w:szCs w:val="28"/>
              </w:rPr>
              <w:t>Речь идет о расходах, осуществленных в рамках реализации инвестиционного проекта, включенного в реестр проектов технологического суверенитета и проектов структурной адаптации российской экономики, или инвестиционного проекта, соответствующего критериям, устанавливаемым Правительством РФ.</w:t>
            </w:r>
          </w:p>
          <w:p w:rsidR="0092658A" w:rsidRPr="0092658A" w:rsidRDefault="0092658A" w:rsidP="00926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58A">
              <w:rPr>
                <w:rFonts w:ascii="Times New Roman" w:hAnsi="Times New Roman" w:cs="Times New Roman"/>
                <w:sz w:val="28"/>
                <w:szCs w:val="28"/>
              </w:rPr>
              <w:t>Налоговый вычет текущего налогового (отчетного) периода сможет включать в совокупности не более 25% суммы расходов, составляющих первоначальную стоимость основного средства и (или) величину изменения первоначальной стоимости ОС.</w:t>
            </w:r>
          </w:p>
          <w:p w:rsidR="0092658A" w:rsidRPr="001B20E0" w:rsidRDefault="0092658A" w:rsidP="00926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58A">
              <w:rPr>
                <w:rFonts w:ascii="Times New Roman" w:hAnsi="Times New Roman" w:cs="Times New Roman"/>
                <w:sz w:val="28"/>
                <w:szCs w:val="28"/>
              </w:rPr>
              <w:t>Вычет применяется к объектам основных средств, сведения о которых содержатся в реестре инвестиционных проектов, введенным в эксплуатацию, либо первоначальная стоимость которых изменена не позднее 5 лет начиная с даты заключения инвестиционного соглашения.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8A" w:rsidRPr="00D85498" w:rsidRDefault="00E95FC8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C8"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99305A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A" w:rsidRPr="001000FF" w:rsidRDefault="0099305A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05A" w:rsidRDefault="0099305A" w:rsidP="00696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0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от 25.12.2023 </w:t>
            </w:r>
            <w:r w:rsidR="00B636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9930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642-ФЗ </w:t>
            </w:r>
            <w:r w:rsidR="00B6368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9305A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Трудовой кодекс Российской Федерации</w:t>
            </w:r>
            <w:r w:rsidR="00B636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9305A" w:rsidRDefault="0099305A" w:rsidP="00696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05A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- 25.12.2023.</w:t>
            </w:r>
          </w:p>
          <w:p w:rsidR="0099305A" w:rsidRPr="0099305A" w:rsidRDefault="0099305A" w:rsidP="00993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05A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Установлены особенности обеспечения трудовых прав граждан, являющихся участниками добровольческих формирований </w:t>
            </w:r>
            <w:proofErr w:type="spellStart"/>
            <w:r w:rsidRPr="0099305A">
              <w:rPr>
                <w:rFonts w:ascii="Times New Roman" w:hAnsi="Times New Roman" w:cs="Times New Roman"/>
                <w:sz w:val="28"/>
                <w:szCs w:val="28"/>
              </w:rPr>
              <w:t>Росгвардии</w:t>
            </w:r>
            <w:proofErr w:type="spellEnd"/>
            <w:r w:rsidRPr="009930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305A" w:rsidRPr="001B20E0" w:rsidRDefault="0099305A" w:rsidP="00993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05A">
              <w:rPr>
                <w:rFonts w:ascii="Times New Roman" w:hAnsi="Times New Roman" w:cs="Times New Roman"/>
                <w:sz w:val="28"/>
                <w:szCs w:val="28"/>
              </w:rPr>
              <w:t xml:space="preserve">Внесенными изменениями гарантии, предоставляемые работникам в связи с прохождением военной службы по мобилизации или военной службы по контракту, а также в связи с заключением работником контракта о добровольном содействии в выполнении задач, возложенных на Вооруженные Силы РФ, распространены на лиц, заключивших контракт о добровольном содействии в выполнении задач, возложенных на войска </w:t>
            </w:r>
            <w:proofErr w:type="spellStart"/>
            <w:r w:rsidRPr="0099305A">
              <w:rPr>
                <w:rFonts w:ascii="Times New Roman" w:hAnsi="Times New Roman" w:cs="Times New Roman"/>
                <w:sz w:val="28"/>
                <w:szCs w:val="28"/>
              </w:rPr>
              <w:t>Росгвардии</w:t>
            </w:r>
            <w:proofErr w:type="spellEnd"/>
            <w:r w:rsidRPr="0099305A">
              <w:rPr>
                <w:rFonts w:ascii="Times New Roman" w:hAnsi="Times New Roman" w:cs="Times New Roman"/>
                <w:sz w:val="28"/>
                <w:szCs w:val="28"/>
              </w:rPr>
              <w:t xml:space="preserve">. В частности, за работником сохраняется место работы (должность), социально-трудовые гарантии (в том числе дополнительное страхование, </w:t>
            </w:r>
            <w:r w:rsidRPr="00993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негосударственное пенсионное обеспечение, улучшение социально-бытовых условий работника и членов его семьи) и прочее.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A" w:rsidRPr="00D85498" w:rsidRDefault="00E95FC8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рассмотрения</w:t>
            </w:r>
          </w:p>
        </w:tc>
      </w:tr>
      <w:tr w:rsidR="0099305A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A" w:rsidRPr="001000FF" w:rsidRDefault="0099305A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05A" w:rsidRDefault="0099305A" w:rsidP="00696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0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от 25.12.2023 </w:t>
            </w:r>
            <w:r w:rsidR="00B636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9930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643-ФЗ </w:t>
            </w:r>
            <w:r w:rsidR="00B6368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9305A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часть вторую Налогового кодекса Российской Федерации</w:t>
            </w:r>
            <w:r w:rsidR="00B636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9305A" w:rsidRDefault="0099305A" w:rsidP="00696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05A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- 25.12.2023.</w:t>
            </w:r>
          </w:p>
          <w:p w:rsidR="0099305A" w:rsidRPr="0099305A" w:rsidRDefault="0099305A" w:rsidP="00993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05A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налоговые льготы предоставлены лицам, заключившим контракт о пребывании в добровольческом формировании </w:t>
            </w:r>
            <w:proofErr w:type="spellStart"/>
            <w:r w:rsidRPr="0099305A">
              <w:rPr>
                <w:rFonts w:ascii="Times New Roman" w:hAnsi="Times New Roman" w:cs="Times New Roman"/>
                <w:sz w:val="28"/>
                <w:szCs w:val="28"/>
              </w:rPr>
              <w:t>Росгвардии</w:t>
            </w:r>
            <w:proofErr w:type="spellEnd"/>
            <w:r w:rsidRPr="009930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305A" w:rsidRPr="001B20E0" w:rsidRDefault="0099305A" w:rsidP="00993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05A">
              <w:rPr>
                <w:rFonts w:ascii="Times New Roman" w:hAnsi="Times New Roman" w:cs="Times New Roman"/>
                <w:sz w:val="28"/>
                <w:szCs w:val="28"/>
              </w:rPr>
              <w:t xml:space="preserve">Речь идет об освобождении от НДФЛ денежных средств и иного имущества, безвозмездно полученного указанными лицами, если они связаны с прохождением военной службы по мобилизации и (или) с заключенными контрактами, а также освобождении от уплаты государственной пошлины за выдачу паспорта гражданина РФ и национального водительского удостоверения взамен утраченных или пришедших в негодность. Кроме того, перечень сумм, не облагаемых страховыми взносами, дополнен суммами выплат плательщиками страховых взносов в виде безвозмездно переданных денежных средств и иного имущества работникам, проходящим военную службу по контракту в добровольческом формировании </w:t>
            </w:r>
            <w:proofErr w:type="spellStart"/>
            <w:r w:rsidRPr="0099305A">
              <w:rPr>
                <w:rFonts w:ascii="Times New Roman" w:hAnsi="Times New Roman" w:cs="Times New Roman"/>
                <w:sz w:val="28"/>
                <w:szCs w:val="28"/>
              </w:rPr>
              <w:t>Росгвардии</w:t>
            </w:r>
            <w:proofErr w:type="spellEnd"/>
            <w:r w:rsidRPr="0099305A">
              <w:rPr>
                <w:rFonts w:ascii="Times New Roman" w:hAnsi="Times New Roman" w:cs="Times New Roman"/>
                <w:sz w:val="28"/>
                <w:szCs w:val="28"/>
              </w:rPr>
              <w:t>, по аналогии с добровольческими формированиями Вооруженных Сил РФ.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A" w:rsidRPr="00D85498" w:rsidRDefault="00E95FC8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C8"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1B20E0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E0" w:rsidRPr="001000FF" w:rsidRDefault="001B20E0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0E0" w:rsidRDefault="001B20E0" w:rsidP="00696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0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от 25.12.2023 </w:t>
            </w:r>
            <w:r w:rsidR="00B636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1B20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651-ФЗ </w:t>
            </w:r>
            <w:r w:rsidR="00B6368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B20E0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отдельные законодательные акты Российской Федерации</w:t>
            </w:r>
            <w:r w:rsidR="00B636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B20E0" w:rsidRDefault="001B20E0" w:rsidP="001B2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Начало действия документа - 01.03.2025 (за исключением отдельных положений).</w:t>
            </w:r>
          </w:p>
          <w:p w:rsidR="001B20E0" w:rsidRPr="001B20E0" w:rsidRDefault="001B20E0" w:rsidP="001B2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0E0">
              <w:rPr>
                <w:rFonts w:ascii="Times New Roman" w:hAnsi="Times New Roman" w:cs="Times New Roman"/>
                <w:sz w:val="28"/>
                <w:szCs w:val="28"/>
              </w:rPr>
              <w:t xml:space="preserve">Подписан закон о социокультурной реабилитации и </w:t>
            </w:r>
            <w:proofErr w:type="spellStart"/>
            <w:r w:rsidRPr="001B20E0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1B20E0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инвалидов.</w:t>
            </w:r>
          </w:p>
          <w:p w:rsidR="001B20E0" w:rsidRPr="001B20E0" w:rsidRDefault="001B20E0" w:rsidP="001B2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0E0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Установлено, что социокультурная реабилитация и </w:t>
            </w:r>
            <w:proofErr w:type="spellStart"/>
            <w:r w:rsidRPr="001B20E0">
              <w:rPr>
                <w:rFonts w:ascii="Times New Roman" w:hAnsi="Times New Roman" w:cs="Times New Roman"/>
                <w:sz w:val="28"/>
                <w:szCs w:val="28"/>
              </w:rPr>
              <w:t>абилитация</w:t>
            </w:r>
            <w:proofErr w:type="spellEnd"/>
            <w:r w:rsidRPr="001B20E0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 - это комплекс мероприятий, направленных на включение инвалидов (в том числе детей-инвалидов) в творческую деятельность, обеспечивающую реализацию культурных и экономических потребностей инвалидов в соответствии с их интересами и способностями, в целях социальной адаптации и интеграции инвалидов в общество.</w:t>
            </w:r>
          </w:p>
          <w:p w:rsidR="001B20E0" w:rsidRPr="001B20E0" w:rsidRDefault="001B20E0" w:rsidP="001B2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0E0">
              <w:rPr>
                <w:rFonts w:ascii="Times New Roman" w:hAnsi="Times New Roman" w:cs="Times New Roman"/>
                <w:sz w:val="28"/>
                <w:szCs w:val="28"/>
              </w:rPr>
              <w:t>Уточнены полномочия федеральных, региональных и местных органов государственной власти в указанной сфере.</w:t>
            </w:r>
          </w:p>
          <w:p w:rsidR="001B20E0" w:rsidRPr="001B20E0" w:rsidRDefault="001B20E0" w:rsidP="001B2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0E0">
              <w:rPr>
                <w:rFonts w:ascii="Times New Roman" w:hAnsi="Times New Roman" w:cs="Times New Roman"/>
                <w:sz w:val="28"/>
                <w:szCs w:val="28"/>
              </w:rPr>
              <w:t>Кроме этого, документом:</w:t>
            </w:r>
          </w:p>
          <w:p w:rsidR="001B20E0" w:rsidRPr="001B20E0" w:rsidRDefault="001B20E0" w:rsidP="001B2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0E0">
              <w:rPr>
                <w:rFonts w:ascii="Times New Roman" w:hAnsi="Times New Roman" w:cs="Times New Roman"/>
                <w:sz w:val="28"/>
                <w:szCs w:val="28"/>
              </w:rPr>
              <w:t>закреплено понятие ребенка-инвалида как инвалида в возрасте до 18 лет и скорректированы основания определения группы инвалидности;</w:t>
            </w:r>
          </w:p>
          <w:p w:rsidR="001B20E0" w:rsidRPr="001B20E0" w:rsidRDefault="001B20E0" w:rsidP="001B2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0E0">
              <w:rPr>
                <w:rFonts w:ascii="Times New Roman" w:hAnsi="Times New Roman" w:cs="Times New Roman"/>
                <w:sz w:val="28"/>
                <w:szCs w:val="28"/>
              </w:rPr>
              <w:t xml:space="preserve">скорректирован порядок организации комплексной реабилитации и </w:t>
            </w:r>
            <w:proofErr w:type="spellStart"/>
            <w:r w:rsidRPr="001B20E0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1B20E0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инвалидов. К ведению федеральных органов власти отнесены разработка и утверждение стандартов оказания услуг по отдельным основным направлениям комплексной реабилитации и </w:t>
            </w:r>
            <w:proofErr w:type="spellStart"/>
            <w:r w:rsidRPr="001B20E0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1B20E0">
              <w:rPr>
                <w:rFonts w:ascii="Times New Roman" w:hAnsi="Times New Roman" w:cs="Times New Roman"/>
                <w:sz w:val="28"/>
                <w:szCs w:val="28"/>
              </w:rPr>
              <w:t xml:space="preserve"> и установлен порядок разработки указанных стандартов;</w:t>
            </w:r>
          </w:p>
          <w:p w:rsidR="001B20E0" w:rsidRPr="001B20E0" w:rsidRDefault="001B20E0" w:rsidP="001B2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0E0">
              <w:rPr>
                <w:rFonts w:ascii="Times New Roman" w:hAnsi="Times New Roman" w:cs="Times New Roman"/>
                <w:sz w:val="28"/>
                <w:szCs w:val="28"/>
              </w:rPr>
              <w:t xml:space="preserve">к основным направлениям комплексной реабилитации и </w:t>
            </w:r>
            <w:proofErr w:type="spellStart"/>
            <w:r w:rsidRPr="001B20E0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1B20E0">
              <w:rPr>
                <w:rFonts w:ascii="Times New Roman" w:hAnsi="Times New Roman" w:cs="Times New Roman"/>
                <w:sz w:val="28"/>
                <w:szCs w:val="28"/>
              </w:rPr>
              <w:t xml:space="preserve"> отнесена ранняя помощь детям и их семьям, оказываемая в целях профилактики инвалидности детям от рождения до трех лет, имеющим ограничения жизнедеятельности либо риск развития ограничений жизнедеятельности;</w:t>
            </w:r>
          </w:p>
          <w:p w:rsidR="001B20E0" w:rsidRPr="001B20E0" w:rsidRDefault="001B20E0" w:rsidP="001B2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0E0">
              <w:rPr>
                <w:rFonts w:ascii="Times New Roman" w:hAnsi="Times New Roman" w:cs="Times New Roman"/>
                <w:sz w:val="28"/>
                <w:szCs w:val="28"/>
              </w:rPr>
              <w:t>уточнено, что решение об обеспечении инвалида техническими средствами реабилитации принимается не только по медицинским, но и по социальным показаниям;</w:t>
            </w:r>
          </w:p>
          <w:p w:rsidR="001B20E0" w:rsidRPr="001B20E0" w:rsidRDefault="001B20E0" w:rsidP="001B20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0E0">
              <w:rPr>
                <w:rFonts w:ascii="Times New Roman" w:hAnsi="Times New Roman" w:cs="Times New Roman"/>
                <w:sz w:val="28"/>
                <w:szCs w:val="28"/>
              </w:rPr>
              <w:t>расширены возможности беспрепятственного доступа инвалидов к информации.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0E0" w:rsidRPr="00D85498" w:rsidRDefault="00B6368C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68C"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7C7BDF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DF" w:rsidRPr="001000FF" w:rsidRDefault="007C7BDF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E01" w:rsidRDefault="001B20E0" w:rsidP="00696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0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от 25.12.2023 </w:t>
            </w:r>
            <w:r w:rsidR="00B636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1B20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661-ФЗ </w:t>
            </w:r>
            <w:r w:rsidR="00B6368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B20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Федеральный закон </w:t>
            </w:r>
            <w:r w:rsidR="00B6368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B20E0">
              <w:rPr>
                <w:rFonts w:ascii="Times New Roman" w:hAnsi="Times New Roman" w:cs="Times New Roman"/>
                <w:b/>
                <w:sz w:val="28"/>
                <w:szCs w:val="28"/>
              </w:rPr>
              <w:t>О бесплатной юридической помощи в Российской Федерации</w:t>
            </w:r>
            <w:r w:rsidR="00B636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1B20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Федеральный закон </w:t>
            </w:r>
            <w:r w:rsidR="00B6368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B20E0">
              <w:rPr>
                <w:rFonts w:ascii="Times New Roman" w:hAnsi="Times New Roman" w:cs="Times New Roman"/>
                <w:b/>
                <w:sz w:val="28"/>
                <w:szCs w:val="28"/>
              </w:rPr>
              <w:t>О воинской обязанности и военной службе</w:t>
            </w:r>
            <w:r w:rsidR="00B636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B20E0" w:rsidRDefault="001B20E0" w:rsidP="001B2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Начало действия документа - 25.12.2023.</w:t>
            </w:r>
          </w:p>
          <w:p w:rsidR="001B20E0" w:rsidRPr="001B20E0" w:rsidRDefault="001B20E0" w:rsidP="001B2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0E0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человека в РФ и уполномоченные по правам человека в регионах включены в государственную систему оказания бесплатной юридической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20E0" w:rsidRPr="001B20E0" w:rsidRDefault="001B20E0" w:rsidP="001B2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0E0">
              <w:rPr>
                <w:rFonts w:ascii="Times New Roman" w:hAnsi="Times New Roman" w:cs="Times New Roman"/>
                <w:sz w:val="28"/>
                <w:szCs w:val="28"/>
              </w:rPr>
              <w:t>Предусмотрено, что Уполномоченный по правам человека в РФ и уполномоченные по правам человека в субъектах РФ содействуют оказанию бесплатной юридической помощи в пределах своей компетенции.</w:t>
            </w:r>
          </w:p>
          <w:p w:rsidR="001B20E0" w:rsidRPr="001B20E0" w:rsidRDefault="001B20E0" w:rsidP="001B2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0E0">
              <w:rPr>
                <w:rFonts w:ascii="Times New Roman" w:hAnsi="Times New Roman" w:cs="Times New Roman"/>
                <w:sz w:val="28"/>
                <w:szCs w:val="28"/>
              </w:rPr>
              <w:t>Также закреплено, что Минюст разработает и утвердит стандарт оказания бесплатной юридической помощи государственными юридическими бюро, адвокатами, нотариусами, юридическими клиниками, негосударственными центрами бесплатной юридической помощи и другими субъектами, оказывающими бесплатную юридическую помощь.</w:t>
            </w:r>
          </w:p>
          <w:p w:rsidR="001B20E0" w:rsidRPr="003848C9" w:rsidRDefault="001B20E0" w:rsidP="001B20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0E0">
              <w:rPr>
                <w:rFonts w:ascii="Times New Roman" w:hAnsi="Times New Roman" w:cs="Times New Roman"/>
                <w:sz w:val="28"/>
                <w:szCs w:val="28"/>
              </w:rPr>
              <w:t xml:space="preserve">Кроме этого, документом внесены изменения в Федеральный закон </w:t>
            </w:r>
            <w:r w:rsidR="00B636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20E0">
              <w:rPr>
                <w:rFonts w:ascii="Times New Roman" w:hAnsi="Times New Roman" w:cs="Times New Roman"/>
                <w:sz w:val="28"/>
                <w:szCs w:val="28"/>
              </w:rPr>
              <w:t>О воинской обязанности и военной службе</w:t>
            </w:r>
            <w:r w:rsidR="00B636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B20E0">
              <w:rPr>
                <w:rFonts w:ascii="Times New Roman" w:hAnsi="Times New Roman" w:cs="Times New Roman"/>
                <w:sz w:val="28"/>
                <w:szCs w:val="28"/>
              </w:rPr>
              <w:t>, расширяющие перечень лиц, которые вправе представлять интересы призывников. Так, по тексту закона исключено указание на то, что от имени гражданина может выступать только его законный представитель.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DF" w:rsidRPr="00E7660B" w:rsidRDefault="00B6368C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68C"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99305A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A" w:rsidRPr="001000FF" w:rsidRDefault="0099305A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05A" w:rsidRDefault="0099305A" w:rsidP="00696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0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от 25.12.2023 </w:t>
            </w:r>
            <w:r w:rsidR="00B636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9930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675-ФЗ </w:t>
            </w:r>
            <w:r w:rsidR="00B6368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930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Федеральный закон </w:t>
            </w:r>
            <w:r w:rsidR="00B6368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9305A">
              <w:rPr>
                <w:rFonts w:ascii="Times New Roman" w:hAnsi="Times New Roman" w:cs="Times New Roman"/>
                <w:b/>
                <w:sz w:val="28"/>
                <w:szCs w:val="28"/>
              </w:rPr>
              <w:t>Об организации предоставления государственных и муниципальных услуг</w:t>
            </w:r>
            <w:r w:rsidR="00B636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9930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Федеральный закон </w:t>
            </w:r>
            <w:r w:rsidR="00B6368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9305A">
              <w:rPr>
                <w:rFonts w:ascii="Times New Roman" w:hAnsi="Times New Roman" w:cs="Times New Roman"/>
                <w:b/>
                <w:sz w:val="28"/>
                <w:szCs w:val="28"/>
              </w:rPr>
              <w:t>О лицензировании отдельных видов деятельности</w:t>
            </w:r>
            <w:r w:rsidR="00B636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9305A" w:rsidRDefault="0099305A" w:rsidP="00696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05A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- 24.02.2024.</w:t>
            </w:r>
          </w:p>
          <w:p w:rsidR="0099305A" w:rsidRPr="0099305A" w:rsidRDefault="0099305A" w:rsidP="00993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05A">
              <w:rPr>
                <w:rFonts w:ascii="Times New Roman" w:hAnsi="Times New Roman" w:cs="Times New Roman"/>
                <w:sz w:val="28"/>
                <w:szCs w:val="28"/>
              </w:rPr>
              <w:t>Подписан закон о досудебном обжаловании решений уполномоченных органов, предоставляющих государственные и муниципальные услуги в отдельных сферах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305A" w:rsidRPr="0099305A" w:rsidRDefault="0099305A" w:rsidP="00993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05A">
              <w:rPr>
                <w:rFonts w:ascii="Times New Roman" w:hAnsi="Times New Roman" w:cs="Times New Roman"/>
                <w:sz w:val="28"/>
                <w:szCs w:val="28"/>
              </w:rPr>
              <w:t>Закреплено, что с 1 января 2028 года обжалование решений и действий (бездействия) органов, предоставляющих государственную услугу в сфере разрешительной деятельности, будет осуществляться в соответствии с установленными особенностями досудебного обжалования. Для отдельных видов разрешительной деятельности Правительством может быть предусмотрен более ранний срок.</w:t>
            </w:r>
          </w:p>
          <w:p w:rsidR="0099305A" w:rsidRPr="0099305A" w:rsidRDefault="0099305A" w:rsidP="00993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05A">
              <w:rPr>
                <w:rFonts w:ascii="Times New Roman" w:hAnsi="Times New Roman" w:cs="Times New Roman"/>
                <w:sz w:val="28"/>
                <w:szCs w:val="28"/>
              </w:rPr>
              <w:t xml:space="preserve">Жалоба подается лицом в электронном виде с использованием Единого портала </w:t>
            </w:r>
            <w:proofErr w:type="spellStart"/>
            <w:r w:rsidRPr="0099305A">
              <w:rPr>
                <w:rFonts w:ascii="Times New Roman" w:hAnsi="Times New Roman" w:cs="Times New Roman"/>
                <w:sz w:val="28"/>
                <w:szCs w:val="28"/>
              </w:rPr>
              <w:t>госуслуг</w:t>
            </w:r>
            <w:proofErr w:type="spellEnd"/>
            <w:r w:rsidRPr="0099305A">
              <w:rPr>
                <w:rFonts w:ascii="Times New Roman" w:hAnsi="Times New Roman" w:cs="Times New Roman"/>
                <w:sz w:val="28"/>
                <w:szCs w:val="28"/>
              </w:rPr>
              <w:t>. Она может быть подана заявителем в течение 30 календарных дней со дня, когда заявитель узнал или должен был узнать о нарушении своих прав. В случае, если жалоба содержит сведения, составляющие государственную тайну, она подается непосредственно в разрешительный орган в определяемом им порядке.</w:t>
            </w:r>
          </w:p>
          <w:p w:rsidR="0099305A" w:rsidRPr="0099305A" w:rsidRDefault="0099305A" w:rsidP="00993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05A">
              <w:rPr>
                <w:rFonts w:ascii="Times New Roman" w:hAnsi="Times New Roman" w:cs="Times New Roman"/>
                <w:sz w:val="28"/>
                <w:szCs w:val="28"/>
              </w:rPr>
              <w:t>Также установлены перечень сведений, которые должны содержаться в жалобе, особенности ее рассмотрения разрешительным органом и основания для отказа в рассмотрении жалобы. Согласно тексту документа, жалоба подлежит рассмотрению в срок, не превышающий 15 рабочих дней со дня ее регистрации, если более короткий срок не установлен Правительством.</w:t>
            </w:r>
          </w:p>
          <w:p w:rsidR="0099305A" w:rsidRPr="001B20E0" w:rsidRDefault="0099305A" w:rsidP="00993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05A">
              <w:rPr>
                <w:rFonts w:ascii="Times New Roman" w:hAnsi="Times New Roman" w:cs="Times New Roman"/>
                <w:sz w:val="28"/>
                <w:szCs w:val="28"/>
              </w:rPr>
              <w:t>Кроме этого, законом закреплен механизм досудебного обжалования решений лицензирующих органов и предусмотрено, что судебное обжалование решений и действий (бездействия) лицензирующего органа возможно только после их досудебного обжалования.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A" w:rsidRPr="00D85498" w:rsidRDefault="00B6368C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68C"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3848C9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C9" w:rsidRPr="001000FF" w:rsidRDefault="003848C9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C9" w:rsidRDefault="00AB3680" w:rsidP="0038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6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26.12.2023 </w:t>
            </w:r>
            <w:r w:rsidR="00B636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AB36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2315 </w:t>
            </w:r>
            <w:r w:rsidR="00B6368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B36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Правительства Российской Федерации от 29 марта 2023 г. </w:t>
            </w:r>
            <w:r w:rsidR="00B636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AB36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500</w:t>
            </w:r>
            <w:r w:rsidR="00B636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B3680" w:rsidRDefault="00AB3680" w:rsidP="0038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680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- 01.01.2024.</w:t>
            </w:r>
          </w:p>
          <w:p w:rsidR="00AB3680" w:rsidRPr="00AB3680" w:rsidRDefault="00AB3680" w:rsidP="00AB3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680">
              <w:rPr>
                <w:rFonts w:ascii="Times New Roman" w:hAnsi="Times New Roman" w:cs="Times New Roman"/>
                <w:sz w:val="28"/>
                <w:szCs w:val="28"/>
              </w:rPr>
              <w:t>Увеличены сроки направления требований об уплате задолженности.</w:t>
            </w:r>
          </w:p>
          <w:p w:rsidR="00AB3680" w:rsidRPr="00AB3680" w:rsidRDefault="00AB3680" w:rsidP="00AB3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680">
              <w:rPr>
                <w:rFonts w:ascii="Times New Roman" w:hAnsi="Times New Roman" w:cs="Times New Roman"/>
                <w:sz w:val="28"/>
                <w:szCs w:val="28"/>
              </w:rPr>
              <w:t>Предельные сроки направления требований об уплате задолженности и принятия решений о взыскании задолженности увеличиваются на 6 месяцев.</w:t>
            </w:r>
          </w:p>
          <w:p w:rsidR="00AB3680" w:rsidRPr="00A64DFA" w:rsidRDefault="00AB3680" w:rsidP="00AB36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680">
              <w:rPr>
                <w:rFonts w:ascii="Times New Roman" w:hAnsi="Times New Roman" w:cs="Times New Roman"/>
                <w:sz w:val="28"/>
                <w:szCs w:val="28"/>
              </w:rPr>
              <w:t>Кроме того, согласно постановлению, до конца 2024 года не начисляется пеня на недоимку в размере, не превышающем величину положительного сальдо ЕНС (в соответствующий день), увеличенную на сумму, зачтенную в счет предстоящей обязанности лица по уплате налога, сбора, страховых взносов.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8C9" w:rsidRPr="00E7660B" w:rsidRDefault="00D85498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498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E15B44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44" w:rsidRPr="001000FF" w:rsidRDefault="00E15B44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B44" w:rsidRDefault="000F4D32" w:rsidP="00E15B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26.12.2023 </w:t>
            </w:r>
            <w:r w:rsidR="00B636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0F4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2316 </w:t>
            </w:r>
            <w:r w:rsidR="00B6368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F4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Правительства Российской Федерации от 22 ноября 2004 г. </w:t>
            </w:r>
            <w:r w:rsidR="00B636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0F4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670</w:t>
            </w:r>
            <w:r w:rsidR="00B636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9305A" w:rsidRDefault="0099305A" w:rsidP="00E15B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05A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- 01.01.2024.</w:t>
            </w:r>
          </w:p>
          <w:p w:rsidR="0099305A" w:rsidRPr="0099305A" w:rsidRDefault="0099305A" w:rsidP="00E15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05A">
              <w:rPr>
                <w:rFonts w:ascii="Times New Roman" w:hAnsi="Times New Roman" w:cs="Times New Roman"/>
                <w:sz w:val="28"/>
                <w:szCs w:val="28"/>
              </w:rPr>
              <w:t>Утверждены изменения, которые вносятся в методику распределения дотаций на выравнивание бюджетной обеспеченности субъектов Российской Федерации.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44" w:rsidRPr="00E7660B" w:rsidRDefault="00D85498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498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A12367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367" w:rsidRPr="001000FF" w:rsidRDefault="00A12367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367" w:rsidRPr="00A12367" w:rsidRDefault="00A12367" w:rsidP="00A12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27.12.2023 </w:t>
            </w:r>
            <w:r w:rsidR="00B636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A12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2342</w:t>
            </w:r>
          </w:p>
          <w:p w:rsidR="00A12367" w:rsidRDefault="00B6368C" w:rsidP="00A12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12367" w:rsidRPr="00A12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Правительства Российской Федерации от 20 декабря 2017 г.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A12367" w:rsidRPr="00A12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1596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12367" w:rsidRDefault="00A12367" w:rsidP="00A12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67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- 10.01.2024.</w:t>
            </w:r>
          </w:p>
          <w:p w:rsidR="00A12367" w:rsidRPr="00A12367" w:rsidRDefault="00A12367" w:rsidP="00A12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367">
              <w:rPr>
                <w:rFonts w:ascii="Times New Roman" w:hAnsi="Times New Roman" w:cs="Times New Roman"/>
                <w:sz w:val="28"/>
                <w:szCs w:val="28"/>
              </w:rPr>
              <w:t>Обновлены правила предоставления субсидий бюджетам субъектов РФ на приведение в нормативное состояние автомобильных дорог и искусственных дорожных сооружений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367" w:rsidRPr="00A12367" w:rsidRDefault="00A12367" w:rsidP="00A12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367">
              <w:rPr>
                <w:rFonts w:ascii="Times New Roman" w:hAnsi="Times New Roman" w:cs="Times New Roman"/>
                <w:sz w:val="28"/>
                <w:szCs w:val="28"/>
              </w:rPr>
              <w:t xml:space="preserve">Новая редакция указанных правил предусматривает предоставление субсидий на </w:t>
            </w:r>
            <w:proofErr w:type="spellStart"/>
            <w:r w:rsidRPr="00A12367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A1236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в том числе по строительству и (или) реконструкции искусственных сооружений на автомобильных дорогах регионального или межмуниципального и местного значения, стоимость которых не превышает 3 млрд. рублей; строительство и реконструкцию автомобильных дорог общего пользования регионального и (или) межмуниципального, местного значения и искусственных сооружений на них.</w:t>
            </w:r>
          </w:p>
          <w:p w:rsidR="00A12367" w:rsidRPr="000F4D32" w:rsidRDefault="00A12367" w:rsidP="00A12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67">
              <w:rPr>
                <w:rFonts w:ascii="Times New Roman" w:hAnsi="Times New Roman" w:cs="Times New Roman"/>
                <w:sz w:val="28"/>
                <w:szCs w:val="28"/>
              </w:rPr>
              <w:t>Помимо этого, в частности, в правила предоставления и распределения субсидий на финансовое обеспечение дорожной деятельности внесено уточнение, в соответствии с которым начиная с 2025 года субсидии предоставляются субъектам РФ, входящим в состав ДФО, на мероприятия по приведению в нормативное состояние дорожной сети городских агломераций, образованных населенными пунктами с населением от 20 тыс. человек, расположенными в ДФО.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367" w:rsidRPr="00D85498" w:rsidRDefault="00B6368C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68C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171328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28" w:rsidRPr="001000FF" w:rsidRDefault="00171328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328" w:rsidRPr="00171328" w:rsidRDefault="00171328" w:rsidP="001713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3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28.12.2023 </w:t>
            </w:r>
            <w:r w:rsidR="00B636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1713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2348</w:t>
            </w:r>
          </w:p>
          <w:p w:rsidR="00171328" w:rsidRDefault="00B6368C" w:rsidP="001713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71328" w:rsidRPr="0017132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некоторые акты Правительства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71328" w:rsidRDefault="00171328" w:rsidP="001713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328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- 28.12.2023 (за исключением отдельных положений).</w:t>
            </w:r>
          </w:p>
          <w:p w:rsidR="00171328" w:rsidRPr="00171328" w:rsidRDefault="00171328" w:rsidP="00171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328">
              <w:rPr>
                <w:rFonts w:ascii="Times New Roman" w:hAnsi="Times New Roman" w:cs="Times New Roman"/>
                <w:sz w:val="28"/>
                <w:szCs w:val="28"/>
              </w:rPr>
              <w:t>Уточнены положения некоторых нормативных актов Правительства по вопросам валютного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1328" w:rsidRPr="00171328" w:rsidRDefault="00171328" w:rsidP="00171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328">
              <w:rPr>
                <w:rFonts w:ascii="Times New Roman" w:hAnsi="Times New Roman" w:cs="Times New Roman"/>
                <w:sz w:val="28"/>
                <w:szCs w:val="28"/>
              </w:rPr>
              <w:t>Постановлением внесены изменения, касающиеся:</w:t>
            </w:r>
          </w:p>
          <w:p w:rsidR="00171328" w:rsidRPr="00171328" w:rsidRDefault="00171328" w:rsidP="00171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328">
              <w:rPr>
                <w:rFonts w:ascii="Times New Roman" w:hAnsi="Times New Roman" w:cs="Times New Roman"/>
                <w:sz w:val="28"/>
                <w:szCs w:val="28"/>
              </w:rPr>
              <w:t>совершенствования процессов, связанных с обменом документами и информацией, в том числе в электронной форме с использованием единой системы межведомственного электронного взаимодействия в рамках заключаемых соглашений;</w:t>
            </w:r>
          </w:p>
          <w:p w:rsidR="00171328" w:rsidRPr="00171328" w:rsidRDefault="00171328" w:rsidP="00171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328">
              <w:rPr>
                <w:rFonts w:ascii="Times New Roman" w:hAnsi="Times New Roman" w:cs="Times New Roman"/>
                <w:sz w:val="28"/>
                <w:szCs w:val="28"/>
              </w:rPr>
              <w:t>определения порядка передачи федеральным органом власти, уполномоченным на осуществление бюджетных полномочий по казначейскому обслуживанию исполнения бюджетов бюджетной системы РФ, в уполномоченные органы валютного контроля информации о нарушении актов валютного законодательства и актов органов валютного регулирования;</w:t>
            </w:r>
          </w:p>
          <w:p w:rsidR="00171328" w:rsidRPr="000F4D32" w:rsidRDefault="00171328" w:rsidP="001713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328">
              <w:rPr>
                <w:rFonts w:ascii="Times New Roman" w:hAnsi="Times New Roman" w:cs="Times New Roman"/>
                <w:sz w:val="28"/>
                <w:szCs w:val="28"/>
              </w:rPr>
              <w:t xml:space="preserve">переноса срока вступления в силу с 1 января 2024 г. на 1 января 2026 г. постановления Правительства РФ от 4 марта 2023 г. </w:t>
            </w:r>
            <w:r w:rsidR="00B636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71328">
              <w:rPr>
                <w:rFonts w:ascii="Times New Roman" w:hAnsi="Times New Roman" w:cs="Times New Roman"/>
                <w:sz w:val="28"/>
                <w:szCs w:val="28"/>
              </w:rPr>
              <w:t xml:space="preserve"> 347, устанавливающего порядок передачи таможенными органами в электронном виде информации о зарегистрированных декларациях на товары Федеральному казначейству.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28" w:rsidRPr="00D85498" w:rsidRDefault="00B6368C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68C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F3529D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9D" w:rsidRPr="001000FF" w:rsidRDefault="00F3529D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29D" w:rsidRPr="00F3529D" w:rsidRDefault="00F3529D" w:rsidP="00F352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29.12.2023 </w:t>
            </w:r>
            <w:r w:rsidR="00B636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F35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2368</w:t>
            </w:r>
          </w:p>
          <w:p w:rsidR="00F3529D" w:rsidRDefault="00B6368C" w:rsidP="00F352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3529D" w:rsidRPr="00F35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Правительства Российской Федерации от 10 марта 2022 г.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F3529D" w:rsidRPr="00F35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339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3529D" w:rsidRDefault="00F3529D" w:rsidP="00F352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29D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- 07.01.2024.</w:t>
            </w:r>
          </w:p>
          <w:p w:rsidR="00F3529D" w:rsidRPr="00F3529D" w:rsidRDefault="00F3529D" w:rsidP="00F3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29D">
              <w:rPr>
                <w:rFonts w:ascii="Times New Roman" w:hAnsi="Times New Roman" w:cs="Times New Roman"/>
                <w:sz w:val="28"/>
                <w:szCs w:val="28"/>
              </w:rPr>
              <w:t xml:space="preserve">В акт Правительства о случаях осуществления закупок товаров, работ, услуг для </w:t>
            </w:r>
            <w:proofErr w:type="spellStart"/>
            <w:r w:rsidRPr="00F3529D">
              <w:rPr>
                <w:rFonts w:ascii="Times New Roman" w:hAnsi="Times New Roman" w:cs="Times New Roman"/>
                <w:sz w:val="28"/>
                <w:szCs w:val="28"/>
              </w:rPr>
              <w:t>госнужд</w:t>
            </w:r>
            <w:proofErr w:type="spellEnd"/>
            <w:r w:rsidRPr="00F3529D">
              <w:rPr>
                <w:rFonts w:ascii="Times New Roman" w:hAnsi="Times New Roman" w:cs="Times New Roman"/>
                <w:sz w:val="28"/>
                <w:szCs w:val="28"/>
              </w:rPr>
              <w:t xml:space="preserve"> у единственного поставщика внесены изменения юридико-технического характера.</w:t>
            </w:r>
          </w:p>
          <w:p w:rsidR="00F3529D" w:rsidRPr="000F4D32" w:rsidRDefault="00F3529D" w:rsidP="00F352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29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от 10 марта 2022 года </w:t>
            </w:r>
            <w:r w:rsidR="00B636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3529D">
              <w:rPr>
                <w:rFonts w:ascii="Times New Roman" w:hAnsi="Times New Roman" w:cs="Times New Roman"/>
                <w:sz w:val="28"/>
                <w:szCs w:val="28"/>
              </w:rPr>
              <w:t xml:space="preserve"> 339 приведено в соответствие с положениями Федерального закона от 25 декабря 2023 года </w:t>
            </w:r>
            <w:r w:rsidR="00B636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3529D">
              <w:rPr>
                <w:rFonts w:ascii="Times New Roman" w:hAnsi="Times New Roman" w:cs="Times New Roman"/>
                <w:sz w:val="28"/>
                <w:szCs w:val="28"/>
              </w:rPr>
              <w:t xml:space="preserve"> 625-ФЗ </w:t>
            </w:r>
            <w:r w:rsidR="00B636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529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статью 98 Федерального закона </w:t>
            </w:r>
            <w:r w:rsidR="00B636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529D">
              <w:rPr>
                <w:rFonts w:ascii="Times New Roman" w:hAnsi="Times New Roman" w:cs="Times New Roman"/>
                <w:sz w:val="28"/>
                <w:szCs w:val="28"/>
              </w:rPr>
              <w:t>О государственном контроле (надзоре) и муниципальном контроле в Российской Федерации</w:t>
            </w:r>
            <w:r w:rsidR="00B636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529D">
              <w:rPr>
                <w:rFonts w:ascii="Times New Roman" w:hAnsi="Times New Roman" w:cs="Times New Roman"/>
                <w:sz w:val="28"/>
                <w:szCs w:val="28"/>
              </w:rPr>
              <w:t xml:space="preserve"> и отдельные законодательные акты Российской Федерации</w:t>
            </w:r>
            <w:r w:rsidR="00B636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52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9D" w:rsidRPr="00D85498" w:rsidRDefault="00B6368C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68C"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751042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42" w:rsidRPr="001000FF" w:rsidRDefault="00751042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042" w:rsidRDefault="0092658A" w:rsidP="007510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29.12.2023 </w:t>
            </w:r>
            <w:r w:rsidR="00B636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926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2369 </w:t>
            </w:r>
            <w:r w:rsidR="00B6368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26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особенностях реализации Федерального закона </w:t>
            </w:r>
            <w:r w:rsidR="00B6368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2658A">
              <w:rPr>
                <w:rFonts w:ascii="Times New Roman" w:hAnsi="Times New Roman" w:cs="Times New Roman"/>
                <w:b/>
                <w:sz w:val="28"/>
                <w:szCs w:val="28"/>
              </w:rPr>
              <w:t>О федеральном бюджете на 2024 год и на плановый период 2025 и 2026 годов</w:t>
            </w:r>
            <w:r w:rsidR="00B636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2658A" w:rsidRDefault="0092658A" w:rsidP="007510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58A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- 01.01.2024.</w:t>
            </w:r>
          </w:p>
          <w:p w:rsidR="0092658A" w:rsidRPr="0092658A" w:rsidRDefault="0092658A" w:rsidP="00926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58A">
              <w:rPr>
                <w:rFonts w:ascii="Times New Roman" w:hAnsi="Times New Roman" w:cs="Times New Roman"/>
                <w:sz w:val="28"/>
                <w:szCs w:val="28"/>
              </w:rPr>
              <w:t>Правительством принят к исполнению федеральный бюджет на 2024 год и на плановый период 2025 и 2026 годов.</w:t>
            </w:r>
          </w:p>
          <w:p w:rsidR="0092658A" w:rsidRPr="0092658A" w:rsidRDefault="0092658A" w:rsidP="00926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58A">
              <w:rPr>
                <w:rFonts w:ascii="Times New Roman" w:hAnsi="Times New Roman" w:cs="Times New Roman"/>
                <w:sz w:val="28"/>
                <w:szCs w:val="28"/>
              </w:rPr>
              <w:t>Постановление, устанавливающее порядок исполнения федерального бюджета на ближайшую трехлетку, предусматривает, в частности:</w:t>
            </w:r>
          </w:p>
          <w:p w:rsidR="0092658A" w:rsidRPr="0092658A" w:rsidRDefault="0092658A" w:rsidP="00926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58A">
              <w:rPr>
                <w:rFonts w:ascii="Times New Roman" w:hAnsi="Times New Roman" w:cs="Times New Roman"/>
                <w:sz w:val="28"/>
                <w:szCs w:val="28"/>
              </w:rPr>
              <w:t>срок принятия решения об использовании бюджетных ассигнований на финансовое обеспечение реализации федеральных проектов, входящих в состав национальных проектов и транспортной части комплексного плана модернизации и расширения магистральной инфраструктуры, зарезервированных в составе утвержденных федеральным законом о федеральном бюджете бюджетных ассигнований (за исключением средств, распределение которых осуществляется в случае и пределах поступления отдельных доходов федерального бюджета) - не позднее 1 марта 2024 года;</w:t>
            </w:r>
          </w:p>
          <w:p w:rsidR="0092658A" w:rsidRPr="0092658A" w:rsidRDefault="0092658A" w:rsidP="00926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58A">
              <w:rPr>
                <w:rFonts w:ascii="Times New Roman" w:hAnsi="Times New Roman" w:cs="Times New Roman"/>
                <w:sz w:val="28"/>
                <w:szCs w:val="28"/>
              </w:rPr>
              <w:t>срок распределения между субъектами РФ межбюджетных трансфертов, которые предоставляются по результатам проведения конкурса - не позднее 1 июня 2024 года;</w:t>
            </w:r>
          </w:p>
          <w:p w:rsidR="0092658A" w:rsidRPr="0092658A" w:rsidRDefault="0092658A" w:rsidP="00926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58A">
              <w:rPr>
                <w:rFonts w:ascii="Times New Roman" w:hAnsi="Times New Roman" w:cs="Times New Roman"/>
                <w:sz w:val="28"/>
                <w:szCs w:val="28"/>
              </w:rPr>
              <w:t>требования к содержанию соглашения о предоставлении иного межбюджетного трансферта, имеющего целевое назначение, из федерального бюджета бюджету субъекта РФ;</w:t>
            </w:r>
          </w:p>
          <w:p w:rsidR="0092658A" w:rsidRPr="0092658A" w:rsidRDefault="0092658A" w:rsidP="00926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58A">
              <w:rPr>
                <w:rFonts w:ascii="Times New Roman" w:hAnsi="Times New Roman" w:cs="Times New Roman"/>
                <w:sz w:val="28"/>
                <w:szCs w:val="28"/>
              </w:rPr>
              <w:t xml:space="preserve">право Минфина заключить договоры о выполнении в 2024 году функций агентов Правительства с государственной корпорацией развития </w:t>
            </w:r>
            <w:r w:rsidR="00B636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2658A">
              <w:rPr>
                <w:rFonts w:ascii="Times New Roman" w:hAnsi="Times New Roman" w:cs="Times New Roman"/>
                <w:sz w:val="28"/>
                <w:szCs w:val="28"/>
              </w:rPr>
              <w:t>ВЭБ.РФ</w:t>
            </w:r>
            <w:r w:rsidR="00B636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2658A">
              <w:rPr>
                <w:rFonts w:ascii="Times New Roman" w:hAnsi="Times New Roman" w:cs="Times New Roman"/>
                <w:sz w:val="28"/>
                <w:szCs w:val="28"/>
              </w:rPr>
              <w:t xml:space="preserve">, с публичным акционерным обществом </w:t>
            </w:r>
            <w:r w:rsidR="00B636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2658A">
              <w:rPr>
                <w:rFonts w:ascii="Times New Roman" w:hAnsi="Times New Roman" w:cs="Times New Roman"/>
                <w:sz w:val="28"/>
                <w:szCs w:val="28"/>
              </w:rPr>
              <w:t>Промсвязьбанк</w:t>
            </w:r>
            <w:r w:rsidR="00B636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265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658A" w:rsidRPr="003848C9" w:rsidRDefault="0092658A" w:rsidP="00926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58A"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до 1 января 2025 года действия пункта 15 постановления Правительства от 9 февраля 2004 года </w:t>
            </w:r>
            <w:r w:rsidR="00B636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2658A">
              <w:rPr>
                <w:rFonts w:ascii="Times New Roman" w:hAnsi="Times New Roman" w:cs="Times New Roman"/>
                <w:sz w:val="28"/>
                <w:szCs w:val="28"/>
              </w:rPr>
              <w:t xml:space="preserve"> 65 </w:t>
            </w:r>
            <w:r w:rsidR="00B636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2658A">
              <w:rPr>
                <w:rFonts w:ascii="Times New Roman" w:hAnsi="Times New Roman" w:cs="Times New Roman"/>
                <w:sz w:val="28"/>
                <w:szCs w:val="28"/>
              </w:rPr>
      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      </w:r>
            <w:r w:rsidR="00B636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2658A">
              <w:rPr>
                <w:rFonts w:ascii="Times New Roman" w:hAnsi="Times New Roman" w:cs="Times New Roman"/>
                <w:sz w:val="28"/>
                <w:szCs w:val="28"/>
              </w:rPr>
              <w:t xml:space="preserve"> в части предоставления дополнительных гарантий, предусмотренных пунктом 6 указанного Постановления.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42" w:rsidRPr="00E7660B" w:rsidRDefault="002A6979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E95FC8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C8" w:rsidRPr="001000FF" w:rsidRDefault="00E95FC8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FC8" w:rsidRPr="00E95FC8" w:rsidRDefault="00E95FC8" w:rsidP="00E95F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29.12.2023 </w:t>
            </w:r>
            <w:r w:rsidR="00B636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E95F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2381</w:t>
            </w:r>
          </w:p>
          <w:p w:rsidR="00E95FC8" w:rsidRDefault="00B6368C" w:rsidP="00E95F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95FC8" w:rsidRPr="00E95F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приостановлении действия отдельных положений постановления Правительства Российской Федерации от 8 июня 2018 г.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E95FC8" w:rsidRPr="00E95F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658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95FC8" w:rsidRDefault="00E95FC8" w:rsidP="00E95F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C8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- 07.01.2024.</w:t>
            </w:r>
          </w:p>
          <w:p w:rsidR="00E95FC8" w:rsidRPr="00E95FC8" w:rsidRDefault="00E95FC8" w:rsidP="00E95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FC8">
              <w:rPr>
                <w:rFonts w:ascii="Times New Roman" w:hAnsi="Times New Roman" w:cs="Times New Roman"/>
                <w:sz w:val="28"/>
                <w:szCs w:val="28"/>
              </w:rPr>
              <w:t>До 31 декабря 2024 г. приостановлено действие отдельных положений постановления Правительства о централизованных закупках офисного программного обеспечения, а также программного обеспечения в сфере информационной безопасности.</w:t>
            </w:r>
          </w:p>
          <w:p w:rsidR="00E95FC8" w:rsidRPr="00E95FC8" w:rsidRDefault="00E95FC8" w:rsidP="00E95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FC8">
              <w:rPr>
                <w:rFonts w:ascii="Times New Roman" w:hAnsi="Times New Roman" w:cs="Times New Roman"/>
                <w:sz w:val="28"/>
                <w:szCs w:val="28"/>
              </w:rPr>
              <w:t xml:space="preserve">Речь идет о постановлении Правительства от 08.06.2018 </w:t>
            </w:r>
            <w:r w:rsidR="00B636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95FC8">
              <w:rPr>
                <w:rFonts w:ascii="Times New Roman" w:hAnsi="Times New Roman" w:cs="Times New Roman"/>
                <w:sz w:val="28"/>
                <w:szCs w:val="28"/>
              </w:rPr>
              <w:t xml:space="preserve"> 658 </w:t>
            </w:r>
            <w:r w:rsidR="00B636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5FC8">
              <w:rPr>
                <w:rFonts w:ascii="Times New Roman" w:hAnsi="Times New Roman" w:cs="Times New Roman"/>
                <w:sz w:val="28"/>
                <w:szCs w:val="28"/>
              </w:rPr>
              <w:t>О централизованных закупках офисного программного обеспечения, программного обеспечения для ведения бюджетного учета, а также программного обеспечения в сфере информационной безопасности</w:t>
            </w:r>
            <w:r w:rsidR="00B636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95F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5FC8" w:rsidRPr="0092658A" w:rsidRDefault="00E95FC8" w:rsidP="00E95F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C8">
              <w:rPr>
                <w:rFonts w:ascii="Times New Roman" w:hAnsi="Times New Roman" w:cs="Times New Roman"/>
                <w:sz w:val="28"/>
                <w:szCs w:val="28"/>
              </w:rPr>
              <w:t>Приостановлено также действие утвержденных указанным Постановлением Правил взаимодействия уполномоченных органов при планировании и осуществлении централизованных закупок.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C8" w:rsidRPr="00D85498" w:rsidRDefault="00B6368C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68C"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F3529D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9D" w:rsidRPr="001000FF" w:rsidRDefault="00F3529D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367" w:rsidRPr="00A12367" w:rsidRDefault="00A12367" w:rsidP="00A12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29.12.2023 </w:t>
            </w:r>
            <w:r w:rsidR="00B636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A12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2390</w:t>
            </w:r>
          </w:p>
          <w:p w:rsidR="00F3529D" w:rsidRDefault="00B6368C" w:rsidP="00A12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12367" w:rsidRPr="00A12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Правительства Российской Федерации от 30 марта 2022 г.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A12367" w:rsidRPr="00A12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D717E" w:rsidRDefault="00BD717E" w:rsidP="00A12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17E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- 30.12.2023.</w:t>
            </w:r>
          </w:p>
          <w:p w:rsidR="00A12367" w:rsidRPr="00BD717E" w:rsidRDefault="00A12367" w:rsidP="00A12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17E">
              <w:rPr>
                <w:rFonts w:ascii="Times New Roman" w:hAnsi="Times New Roman" w:cs="Times New Roman"/>
                <w:sz w:val="28"/>
                <w:szCs w:val="28"/>
              </w:rPr>
              <w:t>Действие особенностей правового регулирования трудовых отношений и иных непосредственно связанных с ними отношений продлено на 2024 год</w:t>
            </w:r>
            <w:r w:rsidR="00BD717E" w:rsidRPr="00BD71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367" w:rsidRPr="0092658A" w:rsidRDefault="00A12367" w:rsidP="00A12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17E">
              <w:rPr>
                <w:rFonts w:ascii="Times New Roman" w:hAnsi="Times New Roman" w:cs="Times New Roman"/>
                <w:sz w:val="28"/>
                <w:szCs w:val="28"/>
              </w:rPr>
              <w:t xml:space="preserve">Также уточняются случаи временного перевода на работу к другому работодателю и устанавливаются особенности приостановления действия трудового договора в случае невозможности исполнения работниками трудовых обязанностей по трудовому договору у работодателей, расположенных в регионах, указанных в пункте 3 Указа Президента от 19 октября 2022 г. </w:t>
            </w:r>
            <w:r w:rsidR="00B636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D717E">
              <w:rPr>
                <w:rFonts w:ascii="Times New Roman" w:hAnsi="Times New Roman" w:cs="Times New Roman"/>
                <w:sz w:val="28"/>
                <w:szCs w:val="28"/>
              </w:rPr>
              <w:t xml:space="preserve"> 757.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9D" w:rsidRPr="00D85498" w:rsidRDefault="00B6368C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68C"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472F8C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8C" w:rsidRPr="001000FF" w:rsidRDefault="00472F8C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14" w:rsidRDefault="009C7354" w:rsidP="002B42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3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29.12.2023 </w:t>
            </w:r>
            <w:r w:rsidR="00B636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9C73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2391 </w:t>
            </w:r>
            <w:r w:rsidR="00B6368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C7354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некоторые акты Правительства Российской Федерации</w:t>
            </w:r>
            <w:r w:rsidR="00B636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C7354" w:rsidRDefault="009C7354" w:rsidP="002B42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354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- 01.01.2024.</w:t>
            </w:r>
          </w:p>
          <w:p w:rsidR="009C7354" w:rsidRPr="009C7354" w:rsidRDefault="009C7354" w:rsidP="009C7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54">
              <w:rPr>
                <w:rFonts w:ascii="Times New Roman" w:hAnsi="Times New Roman" w:cs="Times New Roman"/>
                <w:sz w:val="28"/>
                <w:szCs w:val="28"/>
              </w:rPr>
              <w:t>Утверждены правила предоставления субсидий субъектам РФ на возмещение затрат на создание, модернизацию и реконструкцию объектов инфраструктуры индустриальных (промышленных) парков, промышленных технопарков или технопарков в сфере высоких технологий.</w:t>
            </w:r>
          </w:p>
          <w:p w:rsidR="009C7354" w:rsidRPr="009C7354" w:rsidRDefault="009C7354" w:rsidP="009C7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54">
              <w:rPr>
                <w:rFonts w:ascii="Times New Roman" w:hAnsi="Times New Roman" w:cs="Times New Roman"/>
                <w:sz w:val="28"/>
                <w:szCs w:val="28"/>
              </w:rPr>
              <w:t>Субсидии предоставляются субъектам РФ в целях возмещения затрат на создание, модернизацию и (или) реконструкцию объектов инженерной, энергетической, транспортной, технологической инфраструктур, а также зданий, строений и сооружений, предназначенных для резидентов парков, включенных в перечень проектов, утверждаемый Правительством.</w:t>
            </w:r>
          </w:p>
          <w:p w:rsidR="009C7354" w:rsidRPr="009C7354" w:rsidRDefault="009C7354" w:rsidP="009C7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54">
              <w:rPr>
                <w:rFonts w:ascii="Times New Roman" w:hAnsi="Times New Roman" w:cs="Times New Roman"/>
                <w:sz w:val="28"/>
                <w:szCs w:val="28"/>
              </w:rPr>
              <w:t>Субсидии из федерального бюджета предоставляются субъектам РФ в размере, не превышающем размер фактически уплаченных резидентами парка налоговых и таможенных платежей в федеральный бюджет.</w:t>
            </w:r>
          </w:p>
          <w:p w:rsidR="009C7354" w:rsidRPr="009C7354" w:rsidRDefault="009C7354" w:rsidP="009C7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54">
              <w:rPr>
                <w:rFonts w:ascii="Times New Roman" w:hAnsi="Times New Roman" w:cs="Times New Roman"/>
                <w:sz w:val="28"/>
                <w:szCs w:val="28"/>
              </w:rPr>
              <w:t xml:space="preserve">В новой редакции изложены также Правила отбора субъектов РФ, имеющих право на получение субсидии, утвержденные постановлением Правительства от 30 октября 2014 г. </w:t>
            </w:r>
            <w:r w:rsidR="00B636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C7354">
              <w:rPr>
                <w:rFonts w:ascii="Times New Roman" w:hAnsi="Times New Roman" w:cs="Times New Roman"/>
                <w:sz w:val="28"/>
                <w:szCs w:val="28"/>
              </w:rPr>
              <w:t xml:space="preserve"> 1119.</w:t>
            </w:r>
          </w:p>
          <w:p w:rsidR="009C7354" w:rsidRPr="00472F8C" w:rsidRDefault="009C7354" w:rsidP="009C7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354">
              <w:rPr>
                <w:rFonts w:ascii="Times New Roman" w:hAnsi="Times New Roman" w:cs="Times New Roman"/>
                <w:sz w:val="28"/>
                <w:szCs w:val="28"/>
              </w:rPr>
              <w:t xml:space="preserve">Признан утратившим силу ряд актов Правительства, в том числе постановление от 20 января 2016 г. </w:t>
            </w:r>
            <w:r w:rsidR="00B636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C7354"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  <w:r w:rsidR="00B636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C7354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предоставления субсидий из федерального бюджета бюджетам субъектов Российской Федерации на возмещение затрат по созданию инфраструктуры индустриальных парков или технопарков, за исключением технопарков в сфере высоких технологий</w:t>
            </w:r>
            <w:r w:rsidR="00B636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C73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8C" w:rsidRPr="00472F8C" w:rsidRDefault="00E7660B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60B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F3529D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9D" w:rsidRPr="001000FF" w:rsidRDefault="00F3529D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29D" w:rsidRPr="002A6979" w:rsidRDefault="00F3529D" w:rsidP="002B42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Распоряжение Правительства РФ от 28.12.2023 </w:t>
            </w:r>
            <w:r w:rsidR="00B6368C" w:rsidRPr="002A6979">
              <w:rPr>
                <w:rFonts w:ascii="Times New Roman" w:hAnsi="Times New Roman" w:cs="Times New Roman"/>
                <w:b/>
                <w:sz w:val="28"/>
                <w:szCs w:val="28"/>
              </w:rPr>
              <w:t>№ 4021-р «</w:t>
            </w:r>
            <w:r w:rsidRPr="002A6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распоряжение Правительства РФ от 14.09.2023 </w:t>
            </w:r>
            <w:r w:rsidR="00B6368C" w:rsidRPr="002A6979">
              <w:rPr>
                <w:rFonts w:ascii="Times New Roman" w:hAnsi="Times New Roman" w:cs="Times New Roman"/>
                <w:b/>
                <w:sz w:val="28"/>
                <w:szCs w:val="28"/>
              </w:rPr>
              <w:t>№ 2480-р»</w:t>
            </w:r>
          </w:p>
          <w:p w:rsidR="00F3529D" w:rsidRPr="002A6979" w:rsidRDefault="00F3529D" w:rsidP="002B42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979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- 28.12.2023.</w:t>
            </w:r>
          </w:p>
          <w:p w:rsidR="00F3529D" w:rsidRDefault="00F3529D" w:rsidP="002B4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979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изменения, которые вносятся в распоряжение Правительства Российской Федерации от 14 сентября 2023 г. </w:t>
            </w:r>
            <w:r w:rsidR="00B6368C" w:rsidRPr="002A69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A6979">
              <w:rPr>
                <w:rFonts w:ascii="Times New Roman" w:hAnsi="Times New Roman" w:cs="Times New Roman"/>
                <w:sz w:val="28"/>
                <w:szCs w:val="28"/>
              </w:rPr>
              <w:t xml:space="preserve"> 2480-р</w:t>
            </w:r>
            <w:bookmarkStart w:id="0" w:name="_GoBack"/>
            <w:bookmarkEnd w:id="0"/>
            <w:r w:rsidRPr="002A69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6979" w:rsidRPr="00F3529D" w:rsidRDefault="002A6979" w:rsidP="002B4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касаются распределения</w:t>
            </w:r>
            <w:r w:rsidRPr="002A6979">
              <w:rPr>
                <w:rFonts w:ascii="Times New Roman" w:hAnsi="Times New Roman" w:cs="Times New Roman"/>
                <w:sz w:val="28"/>
                <w:szCs w:val="28"/>
              </w:rPr>
              <w:t xml:space="preserve"> субсидий, предоставляемых из федерального бюджета в 2023 году бюджетам субъектов Российской Федерации на государственную поддержку инвестиционных проектов по созданию модульных некапитальных средств размещения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9D" w:rsidRPr="00E7660B" w:rsidRDefault="00B6368C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68C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227A2D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2D" w:rsidRPr="001000FF" w:rsidRDefault="00227A2D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DFA" w:rsidRDefault="009C7354" w:rsidP="00A64D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3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Распоряжение Правительства РФ от 29.12.2023 </w:t>
            </w:r>
            <w:r w:rsidR="00B6368C">
              <w:rPr>
                <w:rFonts w:ascii="Times New Roman" w:hAnsi="Times New Roman" w:cs="Times New Roman"/>
                <w:b/>
                <w:sz w:val="28"/>
                <w:szCs w:val="28"/>
              </w:rPr>
              <w:t>№ 4027-р «</w:t>
            </w:r>
            <w:r w:rsidRPr="009C7354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нормативов формирования в 2024 году и в плановом периоде 2025 и 2026 годов расходов на содержание органов государственной власти</w:t>
            </w:r>
            <w:r w:rsidR="00B63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субъектов Российской Федерации»</w:t>
            </w:r>
          </w:p>
          <w:p w:rsidR="009C7354" w:rsidRDefault="009C7354" w:rsidP="00A64D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354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- 29.12.2023.</w:t>
            </w:r>
          </w:p>
          <w:p w:rsidR="009C7354" w:rsidRPr="009C7354" w:rsidRDefault="009C7354" w:rsidP="00A64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54">
              <w:rPr>
                <w:rFonts w:ascii="Times New Roman" w:hAnsi="Times New Roman" w:cs="Times New Roman"/>
                <w:sz w:val="28"/>
                <w:szCs w:val="28"/>
              </w:rPr>
              <w:t>Утверждены нормативы формирования в 2024 году и плановом периоде 2025 и 2026 годов расходов на содержание органов государственной власти субъектов Российской Федерации.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2D" w:rsidRPr="00472F8C" w:rsidRDefault="007362D4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2D4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612248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48" w:rsidRPr="001000FF" w:rsidRDefault="00612248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39F" w:rsidRPr="009C7354" w:rsidRDefault="009C7354" w:rsidP="00E313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3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Распоряжение Правительства РФ от 29.12.2023 </w:t>
            </w:r>
            <w:r w:rsidR="00B6368C">
              <w:rPr>
                <w:rFonts w:ascii="Times New Roman" w:hAnsi="Times New Roman" w:cs="Times New Roman"/>
                <w:b/>
                <w:sz w:val="28"/>
                <w:szCs w:val="28"/>
              </w:rPr>
              <w:t>№ 4048-р «</w:t>
            </w:r>
            <w:r w:rsidRPr="009C7354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распределение субвенций бюджетам субъектов Российской Федерации на осуществление отдельных полномочий в области водных отношений на 2023 год и на пл</w:t>
            </w:r>
            <w:r w:rsidR="00B6368C">
              <w:rPr>
                <w:rFonts w:ascii="Times New Roman" w:hAnsi="Times New Roman" w:cs="Times New Roman"/>
                <w:b/>
                <w:sz w:val="28"/>
                <w:szCs w:val="28"/>
              </w:rPr>
              <w:t>ановый период 2024 и 2025 годов»</w:t>
            </w:r>
          </w:p>
          <w:p w:rsidR="009C7354" w:rsidRPr="009C7354" w:rsidRDefault="009C7354" w:rsidP="00E313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354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- 29.12.2023.</w:t>
            </w:r>
          </w:p>
          <w:p w:rsidR="009C7354" w:rsidRPr="00612248" w:rsidRDefault="009C7354" w:rsidP="00E31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</w:t>
            </w:r>
            <w:r w:rsidRPr="009C7354">
              <w:rPr>
                <w:rFonts w:ascii="Times New Roman" w:hAnsi="Times New Roman" w:cs="Times New Roman"/>
                <w:sz w:val="28"/>
                <w:szCs w:val="28"/>
              </w:rPr>
              <w:t>изменения, которые вносятся в распределение субвенций бюджетам субъектов Российской Федерации на осуществление отдельных полномочий в области водных отношений на 2023 год и на плановый период 2024 и 2025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48" w:rsidRPr="004128C3" w:rsidRDefault="00D85498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498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7C7BDF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DF" w:rsidRPr="001000FF" w:rsidRDefault="007C7BDF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BDF" w:rsidRDefault="00D850E6" w:rsidP="007C7B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0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Минфина России от 25.12.2023 </w:t>
            </w:r>
            <w:r w:rsidR="00B636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D850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617 </w:t>
            </w:r>
            <w:r w:rsidR="00B6368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850E6">
              <w:rPr>
                <w:rFonts w:ascii="Times New Roman" w:hAnsi="Times New Roman" w:cs="Times New Roman"/>
                <w:b/>
                <w:sz w:val="28"/>
                <w:szCs w:val="28"/>
              </w:rPr>
              <w:t>Об организации и осуществлении внутреннего финансового аудита в Министерстве финансов Российской Федерации</w:t>
            </w:r>
            <w:r w:rsidR="00B636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D850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(вместе с </w:t>
            </w:r>
            <w:r w:rsidR="00B6368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850E6">
              <w:rPr>
                <w:rFonts w:ascii="Times New Roman" w:hAnsi="Times New Roman" w:cs="Times New Roman"/>
                <w:b/>
                <w:sz w:val="28"/>
                <w:szCs w:val="28"/>
              </w:rPr>
              <w:t>Порядком организации и осуществления внутреннего финансового аудита в Министерстве финансов Российской Федерации</w:t>
            </w:r>
            <w:r w:rsidR="00B636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D850E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850E6" w:rsidRDefault="00D850E6" w:rsidP="00D85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Начало действия документа - 25.12.2023 (за исключением отдельных положений).</w:t>
            </w:r>
          </w:p>
          <w:p w:rsidR="00D850E6" w:rsidRPr="00D850E6" w:rsidRDefault="00D850E6" w:rsidP="007C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0E6">
              <w:rPr>
                <w:rFonts w:ascii="Times New Roman" w:hAnsi="Times New Roman" w:cs="Times New Roman"/>
                <w:sz w:val="28"/>
                <w:szCs w:val="28"/>
              </w:rPr>
              <w:t>Утвержден Порядок организации и осуществления внутреннего финансового аудита в Министерстве финансов Российской Федерации.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DF" w:rsidRPr="00D6720D" w:rsidRDefault="00D85498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498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A135A6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A6" w:rsidRPr="001000FF" w:rsidRDefault="00A135A6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5A6" w:rsidRDefault="00E95FC8" w:rsidP="00A13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B636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E95F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523052-8 </w:t>
            </w:r>
            <w:r w:rsidR="00B6368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95FC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часть вторую Налогового кодекса Российской Федерации</w:t>
            </w:r>
            <w:r w:rsidR="00B636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E95F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внесенная в ГД ФС РФ, текст по состоянию на 28.12.2023)</w:t>
            </w:r>
          </w:p>
          <w:p w:rsidR="00E95FC8" w:rsidRDefault="00E95FC8" w:rsidP="00E95F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 депутатами Государственной Думы С.И. Морозовым, В.В. Павловым, </w:t>
            </w:r>
            <w:r w:rsidRPr="00E95FC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.В. Бахметьевым, М.В.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Кизеевым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E95FC8">
              <w:rPr>
                <w:rFonts w:ascii="Times New Roman" w:hAnsi="Times New Roman" w:cs="Times New Roman"/>
                <w:b/>
                <w:sz w:val="28"/>
                <w:szCs w:val="28"/>
              </w:rPr>
              <w:t>Л.И. Ковпак, 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 Максимовым, А.Б.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Говыриным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С.В. Алтуховым, Д.Б. Кравченко, Г.И. Скляр, Н.Г.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Брыкиным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И.Н. Игошиным, </w:t>
            </w:r>
            <w:r w:rsidRPr="00E95FC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.В.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Ильтяковым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Д.В. Погорелым, </w:t>
            </w:r>
            <w:r w:rsidRPr="00E95F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С.В. </w:t>
            </w:r>
            <w:proofErr w:type="spellStart"/>
            <w:r w:rsidRPr="00E95FC8">
              <w:rPr>
                <w:rFonts w:ascii="Times New Roman" w:hAnsi="Times New Roman" w:cs="Times New Roman"/>
                <w:b/>
                <w:sz w:val="28"/>
                <w:szCs w:val="28"/>
              </w:rPr>
              <w:t>Чепиковым</w:t>
            </w:r>
            <w:proofErr w:type="spellEnd"/>
          </w:p>
          <w:p w:rsidR="00E95FC8" w:rsidRPr="00E95FC8" w:rsidRDefault="00E95FC8" w:rsidP="00E95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FC8">
              <w:rPr>
                <w:rFonts w:ascii="Times New Roman" w:hAnsi="Times New Roman" w:cs="Times New Roman"/>
                <w:sz w:val="28"/>
                <w:szCs w:val="28"/>
              </w:rPr>
              <w:t>Законопроектом предусматривается внесение уточняющих изменений в статью 413 Налогового кодекса Российской Федерации, которые предусматривают распространения действия торгового сбора на предпринимательскую деятельность, осуществляемую с использованием мобильных торговых объектов.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A6" w:rsidRPr="00D6720D" w:rsidRDefault="00D85498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498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</w:tbl>
    <w:p w:rsidR="00756D14" w:rsidRDefault="00756D14"/>
    <w:sectPr w:rsidR="00756D14" w:rsidSect="00945C8B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6F5" w:rsidRDefault="006706F5" w:rsidP="006706F5">
      <w:pPr>
        <w:spacing w:after="0" w:line="240" w:lineRule="auto"/>
      </w:pPr>
      <w:r>
        <w:separator/>
      </w:r>
    </w:p>
  </w:endnote>
  <w:endnote w:type="continuationSeparator" w:id="0">
    <w:p w:rsidR="006706F5" w:rsidRDefault="006706F5" w:rsidP="0067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6F5" w:rsidRDefault="006706F5" w:rsidP="006706F5">
      <w:pPr>
        <w:spacing w:after="0" w:line="240" w:lineRule="auto"/>
      </w:pPr>
      <w:r>
        <w:separator/>
      </w:r>
    </w:p>
  </w:footnote>
  <w:footnote w:type="continuationSeparator" w:id="0">
    <w:p w:rsidR="006706F5" w:rsidRDefault="006706F5" w:rsidP="00670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85268"/>
      <w:docPartObj>
        <w:docPartGallery w:val="Page Numbers (Top of Page)"/>
        <w:docPartUnique/>
      </w:docPartObj>
    </w:sdtPr>
    <w:sdtEndPr/>
    <w:sdtContent>
      <w:p w:rsidR="006706F5" w:rsidRDefault="006706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979">
          <w:rPr>
            <w:noProof/>
          </w:rPr>
          <w:t>13</w:t>
        </w:r>
        <w:r>
          <w:fldChar w:fldCharType="end"/>
        </w:r>
      </w:p>
    </w:sdtContent>
  </w:sdt>
  <w:p w:rsidR="006706F5" w:rsidRDefault="006706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D4BD5"/>
    <w:multiLevelType w:val="hybridMultilevel"/>
    <w:tmpl w:val="DA7AF53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8B"/>
    <w:rsid w:val="00015738"/>
    <w:rsid w:val="00023571"/>
    <w:rsid w:val="00026F10"/>
    <w:rsid w:val="00030FD5"/>
    <w:rsid w:val="00036486"/>
    <w:rsid w:val="00036A15"/>
    <w:rsid w:val="00037041"/>
    <w:rsid w:val="0004349B"/>
    <w:rsid w:val="000505CD"/>
    <w:rsid w:val="00052472"/>
    <w:rsid w:val="00060471"/>
    <w:rsid w:val="00065652"/>
    <w:rsid w:val="00067085"/>
    <w:rsid w:val="00070435"/>
    <w:rsid w:val="00075CAC"/>
    <w:rsid w:val="00076612"/>
    <w:rsid w:val="00076EC8"/>
    <w:rsid w:val="000776AB"/>
    <w:rsid w:val="000A2431"/>
    <w:rsid w:val="000B14BF"/>
    <w:rsid w:val="000B6EC0"/>
    <w:rsid w:val="000C12FF"/>
    <w:rsid w:val="000C4E97"/>
    <w:rsid w:val="000E0599"/>
    <w:rsid w:val="000E2B8B"/>
    <w:rsid w:val="000E3F77"/>
    <w:rsid w:val="000F4D32"/>
    <w:rsid w:val="001000FF"/>
    <w:rsid w:val="00100D4F"/>
    <w:rsid w:val="001024AE"/>
    <w:rsid w:val="001024D1"/>
    <w:rsid w:val="00110B73"/>
    <w:rsid w:val="00125172"/>
    <w:rsid w:val="00126B3F"/>
    <w:rsid w:val="0012766D"/>
    <w:rsid w:val="0013706A"/>
    <w:rsid w:val="00146364"/>
    <w:rsid w:val="001501E1"/>
    <w:rsid w:val="0015159D"/>
    <w:rsid w:val="001538B3"/>
    <w:rsid w:val="00163DC6"/>
    <w:rsid w:val="00171328"/>
    <w:rsid w:val="00177C77"/>
    <w:rsid w:val="001825E2"/>
    <w:rsid w:val="001956C6"/>
    <w:rsid w:val="001A6D83"/>
    <w:rsid w:val="001B20E0"/>
    <w:rsid w:val="001B6B4D"/>
    <w:rsid w:val="001B7C17"/>
    <w:rsid w:val="001C0C47"/>
    <w:rsid w:val="001C352B"/>
    <w:rsid w:val="001C3B75"/>
    <w:rsid w:val="001C5D0F"/>
    <w:rsid w:val="001C6C5C"/>
    <w:rsid w:val="001C7377"/>
    <w:rsid w:val="001C77AD"/>
    <w:rsid w:val="001D6054"/>
    <w:rsid w:val="001E0287"/>
    <w:rsid w:val="001E19BB"/>
    <w:rsid w:val="001E25CC"/>
    <w:rsid w:val="001E3E5B"/>
    <w:rsid w:val="001E4CD0"/>
    <w:rsid w:val="00207F5A"/>
    <w:rsid w:val="0021148D"/>
    <w:rsid w:val="00221405"/>
    <w:rsid w:val="00227A2D"/>
    <w:rsid w:val="00231B96"/>
    <w:rsid w:val="00240480"/>
    <w:rsid w:val="002411E1"/>
    <w:rsid w:val="0025242A"/>
    <w:rsid w:val="002776F0"/>
    <w:rsid w:val="0028191C"/>
    <w:rsid w:val="0028273A"/>
    <w:rsid w:val="002844A8"/>
    <w:rsid w:val="00294B37"/>
    <w:rsid w:val="00294DA8"/>
    <w:rsid w:val="00296557"/>
    <w:rsid w:val="002970B8"/>
    <w:rsid w:val="00297B8E"/>
    <w:rsid w:val="002A34A3"/>
    <w:rsid w:val="002A6979"/>
    <w:rsid w:val="002B4214"/>
    <w:rsid w:val="002B55D8"/>
    <w:rsid w:val="002C3221"/>
    <w:rsid w:val="002D0BCF"/>
    <w:rsid w:val="002D538A"/>
    <w:rsid w:val="002E0E6D"/>
    <w:rsid w:val="002E5B27"/>
    <w:rsid w:val="002E6DA9"/>
    <w:rsid w:val="002E755C"/>
    <w:rsid w:val="00302526"/>
    <w:rsid w:val="00302C6B"/>
    <w:rsid w:val="0032408C"/>
    <w:rsid w:val="00325354"/>
    <w:rsid w:val="00327BD8"/>
    <w:rsid w:val="003305E3"/>
    <w:rsid w:val="00330ECE"/>
    <w:rsid w:val="00344425"/>
    <w:rsid w:val="00370B91"/>
    <w:rsid w:val="00375669"/>
    <w:rsid w:val="003848C9"/>
    <w:rsid w:val="00386D44"/>
    <w:rsid w:val="003877A3"/>
    <w:rsid w:val="003921FB"/>
    <w:rsid w:val="003A07BD"/>
    <w:rsid w:val="003A1F4C"/>
    <w:rsid w:val="003A5E1C"/>
    <w:rsid w:val="003B1490"/>
    <w:rsid w:val="003C09C8"/>
    <w:rsid w:val="003C0DF4"/>
    <w:rsid w:val="003C1CE1"/>
    <w:rsid w:val="003C3D4B"/>
    <w:rsid w:val="003C413D"/>
    <w:rsid w:val="003C7A62"/>
    <w:rsid w:val="003D19DE"/>
    <w:rsid w:val="003D3733"/>
    <w:rsid w:val="003D53B7"/>
    <w:rsid w:val="003D58C6"/>
    <w:rsid w:val="003D7609"/>
    <w:rsid w:val="00410DC5"/>
    <w:rsid w:val="004128C3"/>
    <w:rsid w:val="00413BE9"/>
    <w:rsid w:val="0041737D"/>
    <w:rsid w:val="004178ED"/>
    <w:rsid w:val="004256F6"/>
    <w:rsid w:val="00434E9C"/>
    <w:rsid w:val="004556F4"/>
    <w:rsid w:val="0045698B"/>
    <w:rsid w:val="00456E24"/>
    <w:rsid w:val="00462153"/>
    <w:rsid w:val="00472F8C"/>
    <w:rsid w:val="00481F8F"/>
    <w:rsid w:val="004843AE"/>
    <w:rsid w:val="00491D6E"/>
    <w:rsid w:val="004A279E"/>
    <w:rsid w:val="004B486B"/>
    <w:rsid w:val="004B666E"/>
    <w:rsid w:val="004C1CD4"/>
    <w:rsid w:val="004C6927"/>
    <w:rsid w:val="004D0BAF"/>
    <w:rsid w:val="004D26AC"/>
    <w:rsid w:val="004E3B80"/>
    <w:rsid w:val="004E455D"/>
    <w:rsid w:val="004F7422"/>
    <w:rsid w:val="005019B8"/>
    <w:rsid w:val="005118F2"/>
    <w:rsid w:val="005122C0"/>
    <w:rsid w:val="00517273"/>
    <w:rsid w:val="00534474"/>
    <w:rsid w:val="00535452"/>
    <w:rsid w:val="00542708"/>
    <w:rsid w:val="00557943"/>
    <w:rsid w:val="00560576"/>
    <w:rsid w:val="00564562"/>
    <w:rsid w:val="00567A19"/>
    <w:rsid w:val="00572856"/>
    <w:rsid w:val="0057324F"/>
    <w:rsid w:val="005777AF"/>
    <w:rsid w:val="00577BB6"/>
    <w:rsid w:val="005A0CA2"/>
    <w:rsid w:val="005A12A9"/>
    <w:rsid w:val="005A19BA"/>
    <w:rsid w:val="005A2A80"/>
    <w:rsid w:val="005B01C7"/>
    <w:rsid w:val="005B4B83"/>
    <w:rsid w:val="005B6C90"/>
    <w:rsid w:val="005C2DB9"/>
    <w:rsid w:val="005E5133"/>
    <w:rsid w:val="005E74F8"/>
    <w:rsid w:val="005F084F"/>
    <w:rsid w:val="005F256B"/>
    <w:rsid w:val="005F309A"/>
    <w:rsid w:val="005F52A3"/>
    <w:rsid w:val="0061032C"/>
    <w:rsid w:val="006107C7"/>
    <w:rsid w:val="00612248"/>
    <w:rsid w:val="00614397"/>
    <w:rsid w:val="00614899"/>
    <w:rsid w:val="0061513B"/>
    <w:rsid w:val="00616A45"/>
    <w:rsid w:val="00624875"/>
    <w:rsid w:val="00626AC0"/>
    <w:rsid w:val="00634E46"/>
    <w:rsid w:val="00646B4F"/>
    <w:rsid w:val="006519C0"/>
    <w:rsid w:val="00660444"/>
    <w:rsid w:val="006604E2"/>
    <w:rsid w:val="006612F6"/>
    <w:rsid w:val="00665AE5"/>
    <w:rsid w:val="00665C66"/>
    <w:rsid w:val="006663FE"/>
    <w:rsid w:val="006706F5"/>
    <w:rsid w:val="00684DF0"/>
    <w:rsid w:val="00696E01"/>
    <w:rsid w:val="006C0359"/>
    <w:rsid w:val="006C275D"/>
    <w:rsid w:val="006D0914"/>
    <w:rsid w:val="006D3ED0"/>
    <w:rsid w:val="006E3312"/>
    <w:rsid w:val="006E713F"/>
    <w:rsid w:val="006F17D6"/>
    <w:rsid w:val="006F1931"/>
    <w:rsid w:val="00700526"/>
    <w:rsid w:val="00705100"/>
    <w:rsid w:val="007102D1"/>
    <w:rsid w:val="00721E00"/>
    <w:rsid w:val="00722898"/>
    <w:rsid w:val="00724D55"/>
    <w:rsid w:val="007362D4"/>
    <w:rsid w:val="00744CDE"/>
    <w:rsid w:val="00746DF9"/>
    <w:rsid w:val="00750535"/>
    <w:rsid w:val="00751042"/>
    <w:rsid w:val="007533E8"/>
    <w:rsid w:val="0075614F"/>
    <w:rsid w:val="00756D14"/>
    <w:rsid w:val="00765AFB"/>
    <w:rsid w:val="00781236"/>
    <w:rsid w:val="007959E7"/>
    <w:rsid w:val="00796537"/>
    <w:rsid w:val="007A4A8D"/>
    <w:rsid w:val="007B27E7"/>
    <w:rsid w:val="007B2AE8"/>
    <w:rsid w:val="007C600D"/>
    <w:rsid w:val="007C69E0"/>
    <w:rsid w:val="007C6AFF"/>
    <w:rsid w:val="007C7BDF"/>
    <w:rsid w:val="007D0E0D"/>
    <w:rsid w:val="007D20FC"/>
    <w:rsid w:val="007D273D"/>
    <w:rsid w:val="007E5258"/>
    <w:rsid w:val="007F7054"/>
    <w:rsid w:val="007F7C8D"/>
    <w:rsid w:val="008011F9"/>
    <w:rsid w:val="00803089"/>
    <w:rsid w:val="00803410"/>
    <w:rsid w:val="008058F8"/>
    <w:rsid w:val="0081253C"/>
    <w:rsid w:val="00813E57"/>
    <w:rsid w:val="0081451F"/>
    <w:rsid w:val="00824B0A"/>
    <w:rsid w:val="00824F29"/>
    <w:rsid w:val="00827B40"/>
    <w:rsid w:val="00840F26"/>
    <w:rsid w:val="00845F95"/>
    <w:rsid w:val="0084751B"/>
    <w:rsid w:val="00856A7F"/>
    <w:rsid w:val="00856BE3"/>
    <w:rsid w:val="00866364"/>
    <w:rsid w:val="00871FC7"/>
    <w:rsid w:val="00873CC2"/>
    <w:rsid w:val="00876604"/>
    <w:rsid w:val="00880E40"/>
    <w:rsid w:val="00890375"/>
    <w:rsid w:val="00895526"/>
    <w:rsid w:val="008956E3"/>
    <w:rsid w:val="008B0C55"/>
    <w:rsid w:val="008B1AF0"/>
    <w:rsid w:val="008B2529"/>
    <w:rsid w:val="008B40F5"/>
    <w:rsid w:val="008B491C"/>
    <w:rsid w:val="008C17FF"/>
    <w:rsid w:val="008D6798"/>
    <w:rsid w:val="008E60BE"/>
    <w:rsid w:val="008F1DCE"/>
    <w:rsid w:val="008F3BDB"/>
    <w:rsid w:val="0090675C"/>
    <w:rsid w:val="009154BB"/>
    <w:rsid w:val="0092658A"/>
    <w:rsid w:val="009271B6"/>
    <w:rsid w:val="0092748D"/>
    <w:rsid w:val="0094240E"/>
    <w:rsid w:val="0094269F"/>
    <w:rsid w:val="00945C8B"/>
    <w:rsid w:val="009524BE"/>
    <w:rsid w:val="00952776"/>
    <w:rsid w:val="009569A4"/>
    <w:rsid w:val="00963D91"/>
    <w:rsid w:val="00966585"/>
    <w:rsid w:val="009720AE"/>
    <w:rsid w:val="00991108"/>
    <w:rsid w:val="0099305A"/>
    <w:rsid w:val="009932A4"/>
    <w:rsid w:val="00996D9C"/>
    <w:rsid w:val="009B047A"/>
    <w:rsid w:val="009B53FB"/>
    <w:rsid w:val="009C3EF7"/>
    <w:rsid w:val="009C507D"/>
    <w:rsid w:val="009C6152"/>
    <w:rsid w:val="009C7354"/>
    <w:rsid w:val="009D3E2E"/>
    <w:rsid w:val="009D6FDB"/>
    <w:rsid w:val="009E2DA8"/>
    <w:rsid w:val="009F21F3"/>
    <w:rsid w:val="009F2438"/>
    <w:rsid w:val="009F289F"/>
    <w:rsid w:val="009F596F"/>
    <w:rsid w:val="00A02D8C"/>
    <w:rsid w:val="00A11A43"/>
    <w:rsid w:val="00A11D59"/>
    <w:rsid w:val="00A12258"/>
    <w:rsid w:val="00A12367"/>
    <w:rsid w:val="00A135A6"/>
    <w:rsid w:val="00A1577E"/>
    <w:rsid w:val="00A15FB1"/>
    <w:rsid w:val="00A2339B"/>
    <w:rsid w:val="00A324A8"/>
    <w:rsid w:val="00A35F2E"/>
    <w:rsid w:val="00A37A69"/>
    <w:rsid w:val="00A51DA2"/>
    <w:rsid w:val="00A5239D"/>
    <w:rsid w:val="00A53027"/>
    <w:rsid w:val="00A553FC"/>
    <w:rsid w:val="00A5648F"/>
    <w:rsid w:val="00A60C96"/>
    <w:rsid w:val="00A64DFA"/>
    <w:rsid w:val="00A71D99"/>
    <w:rsid w:val="00A830D7"/>
    <w:rsid w:val="00A8554D"/>
    <w:rsid w:val="00A9596C"/>
    <w:rsid w:val="00A972FB"/>
    <w:rsid w:val="00AB3680"/>
    <w:rsid w:val="00AC4D5F"/>
    <w:rsid w:val="00AC7733"/>
    <w:rsid w:val="00AD4A51"/>
    <w:rsid w:val="00AD588A"/>
    <w:rsid w:val="00AE2356"/>
    <w:rsid w:val="00AE267B"/>
    <w:rsid w:val="00AF1009"/>
    <w:rsid w:val="00B00DC9"/>
    <w:rsid w:val="00B11DEF"/>
    <w:rsid w:val="00B23F2E"/>
    <w:rsid w:val="00B2460C"/>
    <w:rsid w:val="00B24B1D"/>
    <w:rsid w:val="00B3201A"/>
    <w:rsid w:val="00B3488D"/>
    <w:rsid w:val="00B44A2D"/>
    <w:rsid w:val="00B45E5E"/>
    <w:rsid w:val="00B46734"/>
    <w:rsid w:val="00B50070"/>
    <w:rsid w:val="00B54F11"/>
    <w:rsid w:val="00B57288"/>
    <w:rsid w:val="00B6368C"/>
    <w:rsid w:val="00B63DC8"/>
    <w:rsid w:val="00B668C6"/>
    <w:rsid w:val="00B7294B"/>
    <w:rsid w:val="00B73D86"/>
    <w:rsid w:val="00B743A0"/>
    <w:rsid w:val="00B77C0B"/>
    <w:rsid w:val="00B90221"/>
    <w:rsid w:val="00B9191D"/>
    <w:rsid w:val="00BA2947"/>
    <w:rsid w:val="00BA2DA1"/>
    <w:rsid w:val="00BA61DF"/>
    <w:rsid w:val="00BB2504"/>
    <w:rsid w:val="00BB2E5D"/>
    <w:rsid w:val="00BC2A33"/>
    <w:rsid w:val="00BC5607"/>
    <w:rsid w:val="00BC6BA2"/>
    <w:rsid w:val="00BD717E"/>
    <w:rsid w:val="00BE0D9F"/>
    <w:rsid w:val="00BF5F96"/>
    <w:rsid w:val="00C160F1"/>
    <w:rsid w:val="00C1716C"/>
    <w:rsid w:val="00C22306"/>
    <w:rsid w:val="00C22E04"/>
    <w:rsid w:val="00C30CF1"/>
    <w:rsid w:val="00C37F38"/>
    <w:rsid w:val="00C4284F"/>
    <w:rsid w:val="00C43249"/>
    <w:rsid w:val="00C46E58"/>
    <w:rsid w:val="00C66434"/>
    <w:rsid w:val="00C67288"/>
    <w:rsid w:val="00C70AAD"/>
    <w:rsid w:val="00C71A8E"/>
    <w:rsid w:val="00C73259"/>
    <w:rsid w:val="00C802F3"/>
    <w:rsid w:val="00C874F3"/>
    <w:rsid w:val="00C93CEB"/>
    <w:rsid w:val="00C97D2C"/>
    <w:rsid w:val="00CA3F26"/>
    <w:rsid w:val="00CA7CF8"/>
    <w:rsid w:val="00CB43C8"/>
    <w:rsid w:val="00CB68A0"/>
    <w:rsid w:val="00CC37B4"/>
    <w:rsid w:val="00CC55FD"/>
    <w:rsid w:val="00CD7045"/>
    <w:rsid w:val="00CE21C9"/>
    <w:rsid w:val="00CE636C"/>
    <w:rsid w:val="00CF3F11"/>
    <w:rsid w:val="00CF6099"/>
    <w:rsid w:val="00CF6AAF"/>
    <w:rsid w:val="00D04505"/>
    <w:rsid w:val="00D07CF0"/>
    <w:rsid w:val="00D125A5"/>
    <w:rsid w:val="00D132EF"/>
    <w:rsid w:val="00D15721"/>
    <w:rsid w:val="00D16AC8"/>
    <w:rsid w:val="00D16CB8"/>
    <w:rsid w:val="00D2785B"/>
    <w:rsid w:val="00D32239"/>
    <w:rsid w:val="00D36608"/>
    <w:rsid w:val="00D37206"/>
    <w:rsid w:val="00D403FF"/>
    <w:rsid w:val="00D42DCB"/>
    <w:rsid w:val="00D56755"/>
    <w:rsid w:val="00D6720D"/>
    <w:rsid w:val="00D72208"/>
    <w:rsid w:val="00D83E55"/>
    <w:rsid w:val="00D850E6"/>
    <w:rsid w:val="00D85498"/>
    <w:rsid w:val="00D9180A"/>
    <w:rsid w:val="00D936FF"/>
    <w:rsid w:val="00DA3E3C"/>
    <w:rsid w:val="00DB171C"/>
    <w:rsid w:val="00DB417A"/>
    <w:rsid w:val="00DB5E5B"/>
    <w:rsid w:val="00DB6D8C"/>
    <w:rsid w:val="00DC2175"/>
    <w:rsid w:val="00DE2F0F"/>
    <w:rsid w:val="00DF0F29"/>
    <w:rsid w:val="00DF1434"/>
    <w:rsid w:val="00E01FBB"/>
    <w:rsid w:val="00E0314B"/>
    <w:rsid w:val="00E046F0"/>
    <w:rsid w:val="00E0706D"/>
    <w:rsid w:val="00E075F1"/>
    <w:rsid w:val="00E0764E"/>
    <w:rsid w:val="00E12B19"/>
    <w:rsid w:val="00E15B44"/>
    <w:rsid w:val="00E27387"/>
    <w:rsid w:val="00E27BEC"/>
    <w:rsid w:val="00E3139F"/>
    <w:rsid w:val="00E337E4"/>
    <w:rsid w:val="00E34457"/>
    <w:rsid w:val="00E355DB"/>
    <w:rsid w:val="00E361B9"/>
    <w:rsid w:val="00E36E91"/>
    <w:rsid w:val="00E418FE"/>
    <w:rsid w:val="00E42CDD"/>
    <w:rsid w:val="00E51687"/>
    <w:rsid w:val="00E51688"/>
    <w:rsid w:val="00E55984"/>
    <w:rsid w:val="00E60C04"/>
    <w:rsid w:val="00E61680"/>
    <w:rsid w:val="00E7660B"/>
    <w:rsid w:val="00E95AD2"/>
    <w:rsid w:val="00E95FC8"/>
    <w:rsid w:val="00E97BA6"/>
    <w:rsid w:val="00EA0E31"/>
    <w:rsid w:val="00EA3C5D"/>
    <w:rsid w:val="00EA7460"/>
    <w:rsid w:val="00EB48E7"/>
    <w:rsid w:val="00EB572E"/>
    <w:rsid w:val="00ED2632"/>
    <w:rsid w:val="00EE1D0C"/>
    <w:rsid w:val="00EE1EAD"/>
    <w:rsid w:val="00EE299A"/>
    <w:rsid w:val="00EE493B"/>
    <w:rsid w:val="00EE5A1B"/>
    <w:rsid w:val="00EE7D6B"/>
    <w:rsid w:val="00EF4B49"/>
    <w:rsid w:val="00F01CF4"/>
    <w:rsid w:val="00F11881"/>
    <w:rsid w:val="00F13A04"/>
    <w:rsid w:val="00F13DC7"/>
    <w:rsid w:val="00F22811"/>
    <w:rsid w:val="00F2312B"/>
    <w:rsid w:val="00F26318"/>
    <w:rsid w:val="00F30B19"/>
    <w:rsid w:val="00F30EF5"/>
    <w:rsid w:val="00F327E9"/>
    <w:rsid w:val="00F3529D"/>
    <w:rsid w:val="00F36B12"/>
    <w:rsid w:val="00F463CA"/>
    <w:rsid w:val="00F4661D"/>
    <w:rsid w:val="00F5196D"/>
    <w:rsid w:val="00F6023B"/>
    <w:rsid w:val="00F71942"/>
    <w:rsid w:val="00F75257"/>
    <w:rsid w:val="00F753E1"/>
    <w:rsid w:val="00F81F05"/>
    <w:rsid w:val="00F92616"/>
    <w:rsid w:val="00FB0938"/>
    <w:rsid w:val="00FB1384"/>
    <w:rsid w:val="00FB499E"/>
    <w:rsid w:val="00FC29D7"/>
    <w:rsid w:val="00FD4AD1"/>
    <w:rsid w:val="00FD662C"/>
    <w:rsid w:val="00FE28A6"/>
    <w:rsid w:val="00FE390E"/>
    <w:rsid w:val="00FE62A7"/>
    <w:rsid w:val="00FE76F8"/>
    <w:rsid w:val="00FF2234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ECF9"/>
  <w15:chartTrackingRefBased/>
  <w15:docId w15:val="{0D7C85BE-A356-49CC-98B4-0698BEBA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06F5"/>
  </w:style>
  <w:style w:type="paragraph" w:styleId="a5">
    <w:name w:val="footer"/>
    <w:basedOn w:val="a"/>
    <w:link w:val="a6"/>
    <w:uiPriority w:val="99"/>
    <w:unhideWhenUsed/>
    <w:rsid w:val="0067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06F5"/>
  </w:style>
  <w:style w:type="paragraph" w:styleId="a7">
    <w:name w:val="List Paragraph"/>
    <w:basedOn w:val="a"/>
    <w:uiPriority w:val="34"/>
    <w:qFormat/>
    <w:rsid w:val="001000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44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08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1DFE6-0D9E-44A9-AE34-9339C81E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13</Pages>
  <Words>3543</Words>
  <Characters>20200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Акчинова Руслана Сергеевна</dc:creator>
  <cp:keywords/>
  <dc:description/>
  <cp:lastModifiedBy>Акчинова Руслана Сергеевна</cp:lastModifiedBy>
  <cp:revision>7</cp:revision>
  <cp:lastPrinted>2022-12-29T03:26:00Z</cp:lastPrinted>
  <dcterms:created xsi:type="dcterms:W3CDTF">2023-12-29T08:49:00Z</dcterms:created>
  <dcterms:modified xsi:type="dcterms:W3CDTF">2024-01-09T07:16:00Z</dcterms:modified>
</cp:coreProperties>
</file>