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339"/>
        <w:gridCol w:w="3409"/>
      </w:tblGrid>
      <w:tr w:rsidR="00945C8B" w:rsidRPr="00D72E82" w:rsidTr="00A5433E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D72E82" w:rsidRDefault="007566A2" w:rsidP="006C117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0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1.0</w:t>
            </w:r>
            <w:r w:rsidR="00D927F6">
              <w:rPr>
                <w:rFonts w:ascii="PT Astra Serif" w:hAnsi="PT Astra Serif" w:cs="Times New Roman"/>
                <w:b/>
                <w:sz w:val="26"/>
                <w:szCs w:val="26"/>
              </w:rPr>
              <w:t>9</w:t>
            </w:r>
            <w:r w:rsidR="00FF2234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F54D8D">
              <w:rPr>
                <w:rFonts w:ascii="PT Astra Serif" w:hAnsi="PT Astra Serif" w:cs="Times New Roman"/>
                <w:b/>
                <w:sz w:val="26"/>
                <w:szCs w:val="26"/>
              </w:rPr>
              <w:t>10</w:t>
            </w:r>
            <w:r w:rsidR="005C4F85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.0</w:t>
            </w:r>
            <w:r w:rsidR="00D927F6">
              <w:rPr>
                <w:rFonts w:ascii="PT Astra Serif" w:hAnsi="PT Astra Serif" w:cs="Times New Roman"/>
                <w:b/>
                <w:sz w:val="26"/>
                <w:szCs w:val="26"/>
              </w:rPr>
              <w:t>9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4727C6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4727C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746D" w:rsidRPr="0078746D" w:rsidRDefault="0078746D" w:rsidP="007874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874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Указ Президента РФ от 06.10.2025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78746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709</w:t>
            </w:r>
          </w:p>
          <w:p w:rsidR="004727C6" w:rsidRDefault="00A945EB" w:rsidP="007874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78746D" w:rsidRPr="0078746D">
              <w:rPr>
                <w:rFonts w:ascii="PT Astra Serif" w:hAnsi="PT Astra Serif" w:cs="Times New Roman"/>
                <w:b/>
                <w:sz w:val="26"/>
                <w:szCs w:val="26"/>
              </w:rPr>
              <w:t>О дополнительных мерах по противодействию коррупции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78746D" w:rsidRDefault="0078746D" w:rsidP="007874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8746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- 06.10.2025.</w:t>
            </w:r>
          </w:p>
          <w:p w:rsidR="0078746D" w:rsidRPr="0078746D" w:rsidRDefault="0078746D" w:rsidP="0078746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78746D">
              <w:rPr>
                <w:rFonts w:ascii="PT Astra Serif" w:hAnsi="PT Astra Serif" w:cs="Times New Roman"/>
                <w:sz w:val="26"/>
                <w:szCs w:val="26"/>
              </w:rPr>
              <w:t>Установлен перечень сведений о ценных бумагах, которые держатели реестра владельцев ценных бумаг и депозитарии обязаны предоставлять по запросам уполномоченных должностных лиц при осуществлении проверок в целях противодействия коррупции.</w:t>
            </w:r>
          </w:p>
          <w:p w:rsidR="0078746D" w:rsidRPr="006E7515" w:rsidRDefault="0078746D" w:rsidP="0078746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78746D">
              <w:rPr>
                <w:rFonts w:ascii="PT Astra Serif" w:hAnsi="PT Astra Serif" w:cs="Times New Roman"/>
                <w:sz w:val="26"/>
                <w:szCs w:val="26"/>
              </w:rPr>
              <w:t>В связи с утверждением перечня внесены изменения в отдельные акты Президента РФ в области противодействия коррупции.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AD3A6D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6575FE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5FE" w:rsidRPr="00D72E82" w:rsidRDefault="006575F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670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02.10.2025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№ 1528 </w:t>
            </w:r>
          </w:p>
          <w:p w:rsidR="006575FE" w:rsidRPr="006575FE" w:rsidRDefault="00A945EB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575FE"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21 октября 2022 г.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6575FE"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1876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575FE" w:rsidRP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- 10.10.2025.</w:t>
            </w:r>
          </w:p>
          <w:p w:rsidR="006575FE" w:rsidRP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 xml:space="preserve">Скорректирован порядок выделения Фонду развития территорий субсидий для предоставления единовременных выплат на обзаведение имуществом и </w:t>
            </w:r>
            <w:proofErr w:type="spellStart"/>
            <w:r w:rsidRPr="006575FE">
              <w:rPr>
                <w:rFonts w:ascii="PT Astra Serif" w:hAnsi="PT Astra Serif" w:cs="Times New Roman"/>
                <w:sz w:val="26"/>
                <w:szCs w:val="26"/>
              </w:rPr>
              <w:t>соцвыплат</w:t>
            </w:r>
            <w:proofErr w:type="spellEnd"/>
            <w:r w:rsidRPr="006575FE">
              <w:rPr>
                <w:rFonts w:ascii="PT Astra Serif" w:hAnsi="PT Astra Serif" w:cs="Times New Roman"/>
                <w:sz w:val="26"/>
                <w:szCs w:val="26"/>
              </w:rPr>
              <w:t xml:space="preserve"> на приобретение жилья по сертификату жителям г. Херсона и части Херсонской области, покинувшим место постоянного проживания и прибывшим в экстренном порядке на иные территории России на постоянное место жительства.</w:t>
            </w:r>
          </w:p>
          <w:p w:rsidR="006575FE" w:rsidRP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 xml:space="preserve">Указанные мероприятия финансируются Фондом в т. ч. путем оказания </w:t>
            </w:r>
            <w:proofErr w:type="spellStart"/>
            <w:r w:rsidRPr="006575FE">
              <w:rPr>
                <w:rFonts w:ascii="PT Astra Serif" w:hAnsi="PT Astra Serif" w:cs="Times New Roman"/>
                <w:sz w:val="26"/>
                <w:szCs w:val="26"/>
              </w:rPr>
              <w:t>финподдержки</w:t>
            </w:r>
            <w:proofErr w:type="spellEnd"/>
            <w:r w:rsidRPr="006575FE">
              <w:rPr>
                <w:rFonts w:ascii="PT Astra Serif" w:hAnsi="PT Astra Serif" w:cs="Times New Roman"/>
                <w:sz w:val="26"/>
                <w:szCs w:val="26"/>
              </w:rPr>
              <w:t xml:space="preserve"> регионам в целях предоставления компенсации в связи с исполнением вступивших в законную силу судебных актов в части предоставления гражданам единовременных выплат и (или) социальных выплат.</w:t>
            </w:r>
          </w:p>
          <w:p w:rsidR="006575FE" w:rsidRPr="0078746D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 xml:space="preserve">Определен порядок предоставления такой </w:t>
            </w:r>
            <w:proofErr w:type="spellStart"/>
            <w:r w:rsidRPr="006575FE">
              <w:rPr>
                <w:rFonts w:ascii="PT Astra Serif" w:hAnsi="PT Astra Serif" w:cs="Times New Roman"/>
                <w:sz w:val="26"/>
                <w:szCs w:val="26"/>
              </w:rPr>
              <w:t>финподдержки</w:t>
            </w:r>
            <w:proofErr w:type="spellEnd"/>
            <w:r w:rsidRPr="006575FE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5FE" w:rsidRDefault="005E267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6E7515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515" w:rsidRPr="00D72E82" w:rsidRDefault="006E751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515" w:rsidRPr="001F3515" w:rsidRDefault="001F3515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F3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03.10.2025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F3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1541</w:t>
            </w:r>
          </w:p>
          <w:p w:rsidR="006E7515" w:rsidRDefault="00A945EB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F3515" w:rsidRPr="001F3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30 июля 2021 г.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1F3515" w:rsidRPr="001F3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1290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F3515" w:rsidRDefault="001F3515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F3515">
              <w:rPr>
                <w:rFonts w:ascii="PT Astra Serif" w:hAnsi="PT Astra Serif" w:cs="Times New Roman"/>
                <w:b/>
                <w:sz w:val="26"/>
                <w:szCs w:val="26"/>
              </w:rPr>
              <w:lastRenderedPageBreak/>
              <w:t>Начало действия документа - 04.10.2025 (за исключением отдельных положений).</w:t>
            </w:r>
          </w:p>
          <w:p w:rsidR="001F3515" w:rsidRPr="001F3515" w:rsidRDefault="001F3515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F3515">
              <w:rPr>
                <w:rFonts w:ascii="PT Astra Serif" w:hAnsi="PT Astra Serif" w:cs="Times New Roman"/>
                <w:sz w:val="26"/>
                <w:szCs w:val="26"/>
              </w:rPr>
              <w:t>В новой редакции изложено Положение о порядке ведения реестра социально ориентированных некоммерческих организаций.</w:t>
            </w:r>
          </w:p>
          <w:p w:rsidR="001F3515" w:rsidRPr="001F3515" w:rsidRDefault="001F3515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F3515">
              <w:rPr>
                <w:rFonts w:ascii="PT Astra Serif" w:hAnsi="PT Astra Serif" w:cs="Times New Roman"/>
                <w:sz w:val="26"/>
                <w:szCs w:val="26"/>
              </w:rPr>
              <w:t>Уточнены критерии включения некоммерческих организаций в реестр, расширен перечень вносимых в него сведений, дополнены случаи, в которых некоммерческая организация исключается из реестра, определены полномочия высшего исполнительного органа субъекта РФ в целях внесения сведений о некоммерческих организациях в указанный реестр, а также закреплены особенности включения в реестр сведений о правопреемнике некоммерческой организации в случае ее реорганизации.</w:t>
            </w:r>
          </w:p>
          <w:p w:rsidR="001F3515" w:rsidRPr="006E7515" w:rsidRDefault="001F3515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F3515">
              <w:rPr>
                <w:rFonts w:ascii="PT Astra Serif" w:hAnsi="PT Astra Serif" w:cs="Times New Roman"/>
                <w:sz w:val="26"/>
                <w:szCs w:val="26"/>
              </w:rPr>
              <w:t>Настоящее постановление вступает в силу со дня его официального опубликования, за исключением положений, для которых предусмотрен иной срок их вступления в силу.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515" w:rsidRPr="00D72E82" w:rsidRDefault="005E267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E2670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6575FE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5FE" w:rsidRPr="00D72E82" w:rsidRDefault="006575F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5FE" w:rsidRP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06.10.2025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1546</w:t>
            </w:r>
          </w:p>
          <w:p w:rsidR="006575FE" w:rsidRDefault="00A945EB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575FE"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>О типовых условиях контрактов на оказание услуг по проведению строительного контроля, заключаемых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575FE" w:rsidRP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>Установлены типовые условия контрактов на оказание услуг по проведению строительного контроля, заключаемых в соответствии с законодательством о контрактной системе закупок.</w:t>
            </w:r>
          </w:p>
          <w:p w:rsidR="006575FE" w:rsidRP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>Документ содержит условия: о правах и обязанностях исполнителя и заказчика; о сроках оказания услуг; о представителях сторон; о порядке направления уведомлений и обмена корреспонденцией.</w:t>
            </w:r>
          </w:p>
          <w:p w:rsidR="006575FE" w:rsidRPr="001F3515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>Типовые условия контрактов применяются при осуществлении закупок услуг по проведению строительного контроля в процессе строительства, реконструкции, капитального ремонта объектов капитального строительства, в том числе линейных объектов и объектов транспортной инфраструктуры.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5FE" w:rsidRDefault="005E267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E267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2B170F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D72E82" w:rsidRDefault="002B170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7522" w:rsidRPr="00827522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2752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08.10.2025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2752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1561</w:t>
            </w:r>
          </w:p>
          <w:p w:rsidR="00713712" w:rsidRPr="00827522" w:rsidRDefault="00A945EB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827522" w:rsidRPr="00827522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27522" w:rsidRPr="00827522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27522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- 18.10.2025.</w:t>
            </w:r>
          </w:p>
          <w:p w:rsidR="00827522" w:rsidRPr="00827522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27522">
              <w:rPr>
                <w:rFonts w:ascii="PT Astra Serif" w:hAnsi="PT Astra Serif" w:cs="Times New Roman"/>
                <w:sz w:val="26"/>
                <w:szCs w:val="26"/>
              </w:rPr>
              <w:t>Внесены изменения в некоторые акты Правительства РФ, регулирующие порядок осуществления бюджетных инвестиций в форме капитальных вложений за счет средств федерального бюджета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827522" w:rsidRPr="00D72E82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27522">
              <w:rPr>
                <w:rFonts w:ascii="PT Astra Serif" w:hAnsi="PT Astra Serif" w:cs="Times New Roman"/>
                <w:sz w:val="26"/>
                <w:szCs w:val="26"/>
              </w:rPr>
              <w:t xml:space="preserve">Установлено, в частности, что договором о предоставлении бюджетных инвестиций может предусматриваться условие, в том числе о применении юридическим лицом, получающим </w:t>
            </w:r>
            <w:r w:rsidRPr="00827522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бюджетные инвестиции, при проведении конкурентных способов определения поставщиков (подрядчиков, исполнителей) при осуществлении закупок за счет полученных средств закрытых конкурентных способов определения поставщиков (подрядчиков, исполнителей), если в отношении юридического лица, получающего бюджетные инвестиции, иностранными государствами, совершающими недружественные действия в отношении Российской Федерации, граждан РФ или российских юридических лиц, введены политические или экономические санкции и (или)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государств, государственных объединений и (или) союзов введены меры ограничительного характера.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D72E82" w:rsidRDefault="00743E0C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6575FE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5FE" w:rsidRPr="00D72E82" w:rsidRDefault="006575F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5FE" w:rsidRP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08.10.2025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1564</w:t>
            </w:r>
          </w:p>
          <w:p w:rsidR="006575FE" w:rsidRDefault="00A945EB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575FE"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19 апреля 2021 г.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6575FE"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622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- 18.10.2025.</w:t>
            </w:r>
          </w:p>
          <w:p w:rsidR="006575FE" w:rsidRP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>Определены случаи, при которых не применяются ограничения на предоставление информации и документации при проведении аудита.</w:t>
            </w:r>
          </w:p>
          <w:p w:rsidR="006575FE" w:rsidRP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>Ограничения не применяются в отношении аудиторской организации, соответствующей одновременно следующим условиям:</w:t>
            </w:r>
          </w:p>
          <w:p w:rsidR="006575FE" w:rsidRP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>аудиторская организация не находится под прямым или косвенным контролем иностранного гражданина, лица без гражданства, иностранного юридического лица, международной компании;</w:t>
            </w:r>
          </w:p>
          <w:p w:rsidR="006575FE" w:rsidRP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>аудиторская организация не входит в одну группу лиц с иностранным гражданином, лицом без гражданства, иностранным юридическим лицом, международной компанией;</w:t>
            </w:r>
          </w:p>
          <w:p w:rsidR="006575FE" w:rsidRPr="00827522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 xml:space="preserve">аудиторская организация является основным хозяйственным обществом по отношению к дочернему хозяйственному обществу, созданному на территории иностранного государства - члена ЕАЭС или иного иностранного государства, не включенного в перечень иностранных государств и территорий, совершающих в отношении РФ, российских юридических лиц и физических лиц недружественные действия, утвержденный распоряжением Правительства РФ от 5 марта 2022 г. </w:t>
            </w:r>
            <w:r w:rsidR="005E267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6575FE">
              <w:rPr>
                <w:rFonts w:ascii="PT Astra Serif" w:hAnsi="PT Astra Serif" w:cs="Times New Roman"/>
                <w:sz w:val="26"/>
                <w:szCs w:val="26"/>
              </w:rPr>
              <w:t xml:space="preserve"> 430-р.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5FE" w:rsidRPr="00D72E82" w:rsidRDefault="005E267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827522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22" w:rsidRPr="00D72E82" w:rsidRDefault="0082752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670" w:rsidRDefault="00476527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08.10.2025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7652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1566 </w:t>
            </w:r>
          </w:p>
          <w:p w:rsidR="00476527" w:rsidRDefault="00A945EB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76527" w:rsidRPr="0047652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29 декабря 2016 г.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76527" w:rsidRPr="0047652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1532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76527" w:rsidRDefault="00476527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- 16.10.2025.</w:t>
            </w:r>
          </w:p>
          <w:p w:rsidR="00827522" w:rsidRPr="00476527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>Уточнен порядок субсидирования арктических регионов в целях поддержки традиционной хозяйственной деятельности коренных малочисленных народов.</w:t>
            </w:r>
          </w:p>
          <w:p w:rsidR="00827522" w:rsidRPr="00476527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>Регионам, которые полностью или частично входят в состав сухопутной территории Арктической зоны РФ, выделяются субсидии для господдержки традиционной хозяйственной деятельности коренных малочисленных народов России. Уточнен порядок финансирования.</w:t>
            </w:r>
          </w:p>
          <w:p w:rsidR="00827522" w:rsidRPr="00476527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>Результатом использования субсидий является реализация мероприятий в рамках реализации госпрограммы.</w:t>
            </w:r>
          </w:p>
          <w:p w:rsidR="00827522" w:rsidRPr="00476527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>Установлены дополнительные результаты:</w:t>
            </w:r>
          </w:p>
          <w:p w:rsidR="00827522" w:rsidRPr="00476527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>- приобретение транспортных средств;</w:t>
            </w:r>
          </w:p>
          <w:p w:rsidR="00827522" w:rsidRPr="00476527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 xml:space="preserve">- приобретение беспилотных летательных аппаратов, </w:t>
            </w:r>
            <w:proofErr w:type="spellStart"/>
            <w:r w:rsidRPr="00476527">
              <w:rPr>
                <w:rFonts w:ascii="PT Astra Serif" w:hAnsi="PT Astra Serif" w:cs="Times New Roman"/>
                <w:sz w:val="26"/>
                <w:szCs w:val="26"/>
              </w:rPr>
              <w:t>квадрокоптеров</w:t>
            </w:r>
            <w:proofErr w:type="spellEnd"/>
            <w:r w:rsidRPr="00476527">
              <w:rPr>
                <w:rFonts w:ascii="PT Astra Serif" w:hAnsi="PT Astra Serif" w:cs="Times New Roman"/>
                <w:sz w:val="26"/>
                <w:szCs w:val="26"/>
              </w:rPr>
              <w:t>;</w:t>
            </w:r>
          </w:p>
          <w:p w:rsidR="00827522" w:rsidRPr="00476527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>- создание торгово-логистических центров;</w:t>
            </w:r>
          </w:p>
          <w:p w:rsidR="00827522" w:rsidRPr="00476527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>- обеспечение жилых помещений возобновляемыми источниками энергии;</w:t>
            </w:r>
          </w:p>
          <w:p w:rsidR="00827522" w:rsidRPr="00476527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>- создание объектов социальной и туристической инфраструктуры;</w:t>
            </w:r>
          </w:p>
          <w:p w:rsidR="00827522" w:rsidRPr="00476527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>- создание производственных баз;</w:t>
            </w:r>
          </w:p>
          <w:p w:rsidR="00827522" w:rsidRPr="00476527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>- обеспечение производственных баз оборудованием;</w:t>
            </w:r>
          </w:p>
          <w:p w:rsidR="00827522" w:rsidRPr="00476527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>- создание защитных сооружений для оленеводческих хозяйств.</w:t>
            </w:r>
          </w:p>
          <w:p w:rsidR="00827522" w:rsidRPr="00827522" w:rsidRDefault="00827522" w:rsidP="0082752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76527">
              <w:rPr>
                <w:rFonts w:ascii="PT Astra Serif" w:hAnsi="PT Astra Serif" w:cs="Times New Roman"/>
                <w:sz w:val="26"/>
                <w:szCs w:val="26"/>
              </w:rPr>
              <w:t>Постановление распространяется на правоотношения, возникшие с 1 января 2025 г.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22" w:rsidRPr="00D72E82" w:rsidRDefault="005E267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E267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0241B5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D72E82" w:rsidRDefault="000241B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4D8D" w:rsidRPr="00F54D8D" w:rsidRDefault="00F54D8D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54D8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09.10.2025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54D8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1572</w:t>
            </w:r>
          </w:p>
          <w:p w:rsidR="0053785F" w:rsidRDefault="00A945EB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54D8D" w:rsidRPr="00F54D8D">
              <w:rPr>
                <w:rFonts w:ascii="PT Astra Serif" w:hAnsi="PT Astra Serif" w:cs="Times New Roman"/>
                <w:b/>
                <w:sz w:val="26"/>
                <w:szCs w:val="26"/>
              </w:rPr>
              <w:t>О государственном образовательном сертификате на дополнительное профессиональное образование государственного гражданского служащего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F54D8D" w:rsidRPr="00F54D8D" w:rsidRDefault="00F54D8D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54D8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- 01.01.2026 (за исключением отдельных положений).</w:t>
            </w:r>
          </w:p>
          <w:p w:rsidR="00F54D8D" w:rsidRPr="00F54D8D" w:rsidRDefault="00F54D8D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54D8D">
              <w:rPr>
                <w:rFonts w:ascii="PT Astra Serif" w:hAnsi="PT Astra Serif" w:cs="Times New Roman"/>
                <w:sz w:val="26"/>
                <w:szCs w:val="26"/>
              </w:rPr>
              <w:t>Утверждено новое Положение о государственном образовательном сертификате на дополнительное профессиональное образование государственного гражданского служащего РФ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F54D8D" w:rsidRPr="00F54D8D" w:rsidRDefault="00F54D8D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54D8D">
              <w:rPr>
                <w:rFonts w:ascii="PT Astra Serif" w:hAnsi="PT Astra Serif" w:cs="Times New Roman"/>
                <w:sz w:val="26"/>
                <w:szCs w:val="26"/>
              </w:rPr>
              <w:t>Положение закрепляет порядок предоставления государственного образовательного сертификата на дополнительное профессиональное образование государственного гражданского служащего Российской Федерации, форму образовательного сертификата, правила подачи заявления о выдаче образовательного сертификата и правила выдачи образовательного сертификата (его дубликата), порядок ведения реестра исполнителей государственных услуг в социальной сфере в соответствии с образовательным сертификатом.</w:t>
            </w:r>
          </w:p>
          <w:p w:rsidR="00F54D8D" w:rsidRPr="00F54D8D" w:rsidRDefault="00F54D8D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54D8D">
              <w:rPr>
                <w:rFonts w:ascii="PT Astra Serif" w:hAnsi="PT Astra Serif" w:cs="Times New Roman"/>
                <w:sz w:val="26"/>
                <w:szCs w:val="26"/>
              </w:rPr>
              <w:t>Также утверждены Правила предоставления из федерального бюджета субсидий организациям, осуществляющим образовательную деятельность, на оплату соглашения о возмещении затрат, связанных с оказанием государственных услуг в социальной сфере в соответствии с государственным образовательным сертификатом на дополнительное профессиональное образование федерального государственного гражданского служащего.</w:t>
            </w:r>
          </w:p>
          <w:p w:rsidR="00F54D8D" w:rsidRPr="00D72E82" w:rsidRDefault="00F54D8D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54D8D">
              <w:rPr>
                <w:rFonts w:ascii="PT Astra Serif" w:hAnsi="PT Astra Serif" w:cs="Times New Roman"/>
                <w:sz w:val="26"/>
                <w:szCs w:val="26"/>
              </w:rPr>
              <w:t xml:space="preserve">Признаются утратившими силу постановления Правительства от 18 мая 2019 г. </w:t>
            </w:r>
            <w:r w:rsidR="005E267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54D8D">
              <w:rPr>
                <w:rFonts w:ascii="PT Astra Serif" w:hAnsi="PT Astra Serif" w:cs="Times New Roman"/>
                <w:sz w:val="26"/>
                <w:szCs w:val="26"/>
              </w:rPr>
              <w:t xml:space="preserve"> 619 и </w:t>
            </w:r>
            <w:r w:rsidR="005E267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F54D8D">
              <w:rPr>
                <w:rFonts w:ascii="PT Astra Serif" w:hAnsi="PT Astra Serif" w:cs="Times New Roman"/>
                <w:sz w:val="26"/>
                <w:szCs w:val="26"/>
              </w:rPr>
              <w:t xml:space="preserve"> 620, регламентирующие аналогичные правоотношения.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41B5" w:rsidRPr="00D72E82" w:rsidRDefault="007063D1" w:rsidP="007A0E4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 xml:space="preserve">Для </w:t>
            </w:r>
            <w:r w:rsidR="007A0E4A" w:rsidRPr="00D72E82">
              <w:rPr>
                <w:rFonts w:ascii="PT Astra Serif" w:hAnsi="PT Astra Serif" w:cs="Times New Roman"/>
                <w:sz w:val="26"/>
                <w:szCs w:val="26"/>
              </w:rPr>
              <w:t>рассмотрения</w:t>
            </w:r>
          </w:p>
        </w:tc>
      </w:tr>
      <w:tr w:rsidR="00573DF0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DF0" w:rsidRPr="00D72E82" w:rsidRDefault="00573DF0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670" w:rsidRDefault="00573DF0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73DF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03.10.2025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73DF0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2762-р </w:t>
            </w:r>
          </w:p>
          <w:p w:rsidR="00573DF0" w:rsidRDefault="00573DF0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73DF0">
              <w:rPr>
                <w:rFonts w:ascii="PT Astra Serif" w:hAnsi="PT Astra Serif" w:cs="Times New Roman"/>
                <w:b/>
                <w:sz w:val="26"/>
                <w:szCs w:val="26"/>
              </w:rPr>
              <w:t>&lt;О выделении в 2025 году МЧС России бюджетных ассигнований для предоставления иных межбюджетных трансфертов бюджетам субъектов РФ в целях возмещения понесенных бюджетами субъектов РФ расходов на размещение и питание граждан РФ, иностранных граждан и лиц без гражданства, постоянно проживающих на территории Украины, а также на территориях субъектов РФ,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РФ&gt;</w:t>
            </w:r>
          </w:p>
          <w:p w:rsidR="00573DF0" w:rsidRDefault="00573DF0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73DF0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- 03.10.2025.</w:t>
            </w:r>
          </w:p>
          <w:p w:rsidR="00573DF0" w:rsidRPr="00573DF0" w:rsidRDefault="00573DF0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73DF0">
              <w:rPr>
                <w:rFonts w:ascii="PT Astra Serif" w:hAnsi="PT Astra Serif" w:cs="Times New Roman"/>
                <w:sz w:val="26"/>
                <w:szCs w:val="26"/>
              </w:rPr>
              <w:t>Утверждено распределение иных межбюджетных трансфертов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предоставляемых бюджетам субъектов Российской Федерации в целях возмещения понесенных в 2024 - 2025 годах бюджетами субъектов Российской Федерации расходов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 на территории Российской Федерации.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DF0" w:rsidRPr="00D72E82" w:rsidRDefault="005E2670" w:rsidP="007A0E4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E267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827522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22" w:rsidRPr="00D72E82" w:rsidRDefault="0082752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2670" w:rsidRDefault="00827522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2752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08.10.2025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2752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2815-р </w:t>
            </w:r>
          </w:p>
          <w:p w:rsidR="00827522" w:rsidRDefault="00827522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2752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&lt;О внесении изменений в распоряжение Правительства РФ от 11.04.2016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82752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642-р&gt;</w:t>
            </w:r>
          </w:p>
          <w:p w:rsidR="00827522" w:rsidRDefault="00827522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827522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- 08.10.2025.</w:t>
            </w:r>
          </w:p>
          <w:p w:rsidR="00827522" w:rsidRPr="00827522" w:rsidRDefault="00827522" w:rsidP="00F54D8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27522">
              <w:rPr>
                <w:rFonts w:ascii="PT Astra Serif" w:hAnsi="PT Astra Serif" w:cs="Times New Roman"/>
                <w:sz w:val="26"/>
                <w:szCs w:val="26"/>
              </w:rPr>
              <w:t xml:space="preserve">Утверждены изменения, которые вносятся в перечень показателей, используемых для расчета национального рейтинга состояния инвестиционного климата в субъектах Российской Федерации, утвержденный распоряжением Правительства Российской Федерации от 11 апреля 2016 г. </w:t>
            </w:r>
            <w:r w:rsidR="005E267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827522">
              <w:rPr>
                <w:rFonts w:ascii="PT Astra Serif" w:hAnsi="PT Astra Serif" w:cs="Times New Roman"/>
                <w:sz w:val="26"/>
                <w:szCs w:val="26"/>
              </w:rPr>
              <w:t xml:space="preserve"> 642-р.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22" w:rsidRPr="00D72E82" w:rsidRDefault="005E2670" w:rsidP="007A0E4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E267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D3A6D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A6D" w:rsidRPr="00D72E82" w:rsidRDefault="00AD3A6D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81" w:rsidRPr="004A3B81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A3B8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Распоряжение Правительства РФ от 08.10.2025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A3B8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2816-р</w:t>
            </w:r>
          </w:p>
          <w:p w:rsidR="00AD3A6D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A3B81">
              <w:rPr>
                <w:rFonts w:ascii="PT Astra Serif" w:hAnsi="PT Astra Serif" w:cs="Times New Roman"/>
                <w:b/>
                <w:sz w:val="26"/>
                <w:szCs w:val="26"/>
              </w:rPr>
              <w:t>&lt;Об утверждении Национального плана (</w:t>
            </w:r>
            <w:r w:rsidR="00A945EB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4A3B81">
              <w:rPr>
                <w:rFonts w:ascii="PT Astra Serif" w:hAnsi="PT Astra Serif" w:cs="Times New Roman"/>
                <w:b/>
                <w:sz w:val="26"/>
                <w:szCs w:val="26"/>
              </w:rPr>
              <w:t>дорожной карты</w:t>
            </w:r>
            <w:r w:rsidR="00A945EB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Pr="004A3B81">
              <w:rPr>
                <w:rFonts w:ascii="PT Astra Serif" w:hAnsi="PT Astra Serif" w:cs="Times New Roman"/>
                <w:b/>
                <w:sz w:val="26"/>
                <w:szCs w:val="26"/>
              </w:rPr>
              <w:t>) развития конкуренции в Российской Федерации на 2026 - 2030 годы&gt;</w:t>
            </w:r>
          </w:p>
          <w:p w:rsidR="00654421" w:rsidRDefault="0065442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4421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- 08.10.2025.</w:t>
            </w:r>
          </w:p>
          <w:p w:rsidR="004A3B81" w:rsidRPr="00654421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4421">
              <w:rPr>
                <w:rFonts w:ascii="PT Astra Serif" w:hAnsi="PT Astra Serif" w:cs="Times New Roman"/>
                <w:sz w:val="26"/>
                <w:szCs w:val="26"/>
              </w:rPr>
              <w:t>Правительством утвержден Национальный план развития конкуренции на 2026 - 2030 годы</w:t>
            </w:r>
            <w:r w:rsidR="00654421" w:rsidRPr="00654421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4A3B81" w:rsidRPr="00654421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4421">
              <w:rPr>
                <w:rFonts w:ascii="PT Astra Serif" w:hAnsi="PT Astra Serif" w:cs="Times New Roman"/>
                <w:sz w:val="26"/>
                <w:szCs w:val="26"/>
              </w:rPr>
              <w:t>В качестве задач национального плана определены, в том числе следующие:</w:t>
            </w:r>
          </w:p>
          <w:p w:rsidR="004A3B81" w:rsidRPr="00654421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4421">
              <w:rPr>
                <w:rFonts w:ascii="PT Astra Serif" w:hAnsi="PT Astra Serif" w:cs="Times New Roman"/>
                <w:sz w:val="26"/>
                <w:szCs w:val="26"/>
              </w:rPr>
              <w:t>повышение экономической эффективности и конкурентоспособности хозяйствующих субъектов, развитие малого и среднего предпринимательства;</w:t>
            </w:r>
          </w:p>
          <w:p w:rsidR="004A3B81" w:rsidRPr="00654421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4421">
              <w:rPr>
                <w:rFonts w:ascii="PT Astra Serif" w:hAnsi="PT Astra Serif" w:cs="Times New Roman"/>
                <w:sz w:val="26"/>
                <w:szCs w:val="26"/>
              </w:rPr>
              <w:t>повышение инновационной активности хозяйствующих субъектов, развитие рынков высокотехнологичной продукции;</w:t>
            </w:r>
          </w:p>
          <w:p w:rsidR="004A3B81" w:rsidRPr="00654421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4421">
              <w:rPr>
                <w:rFonts w:ascii="PT Astra Serif" w:hAnsi="PT Astra Serif" w:cs="Times New Roman"/>
                <w:sz w:val="26"/>
                <w:szCs w:val="26"/>
              </w:rPr>
              <w:t>расширение мер стимулирования добросовестного поведения участников экономических отношений;</w:t>
            </w:r>
          </w:p>
          <w:p w:rsidR="004A3B81" w:rsidRPr="00654421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4421">
              <w:rPr>
                <w:rFonts w:ascii="PT Astra Serif" w:hAnsi="PT Astra Serif" w:cs="Times New Roman"/>
                <w:sz w:val="26"/>
                <w:szCs w:val="26"/>
              </w:rPr>
              <w:t>обеспечение эффективного и прозрачного управления государственной и муниципальной собственностью;</w:t>
            </w:r>
          </w:p>
          <w:p w:rsidR="004A3B81" w:rsidRPr="00654421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4421">
              <w:rPr>
                <w:rFonts w:ascii="PT Astra Serif" w:hAnsi="PT Astra Serif" w:cs="Times New Roman"/>
                <w:sz w:val="26"/>
                <w:szCs w:val="26"/>
              </w:rPr>
              <w:t>создание благоприятной конкурентной среды на финансовом рынке;</w:t>
            </w:r>
          </w:p>
          <w:p w:rsidR="004A3B81" w:rsidRPr="00654421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4421">
              <w:rPr>
                <w:rFonts w:ascii="PT Astra Serif" w:hAnsi="PT Astra Serif" w:cs="Times New Roman"/>
                <w:sz w:val="26"/>
                <w:szCs w:val="26"/>
              </w:rPr>
              <w:t>расширение и повышение эффективности международного сотрудничества, направленного на обеспечение защиты и развития конкуренции и др.</w:t>
            </w:r>
          </w:p>
          <w:p w:rsidR="004A3B81" w:rsidRPr="00654421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4421">
              <w:rPr>
                <w:rFonts w:ascii="PT Astra Serif" w:hAnsi="PT Astra Serif" w:cs="Times New Roman"/>
                <w:sz w:val="26"/>
                <w:szCs w:val="26"/>
              </w:rPr>
              <w:t>Национальный план включает в себя общеотраслевые мероприятия, а также мероприятия в сферах агропромышленного комплекса, информационных технологий и телекоммуникации, финансовых рынков, здравоохранения, транспорта, промышленности, торговли, туризма и закупок.</w:t>
            </w:r>
          </w:p>
          <w:p w:rsidR="004A3B81" w:rsidRPr="0053785F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4421">
              <w:rPr>
                <w:rFonts w:ascii="PT Astra Serif" w:hAnsi="PT Astra Serif" w:cs="Times New Roman"/>
                <w:sz w:val="26"/>
                <w:szCs w:val="26"/>
              </w:rPr>
              <w:t>В частности, планируется: внедрить в работу антимонопольных органов государственную информационную систему по предупреждению, выявлению и пресечению ограничивающих конкуренцию соглашений; подготовить предложения по созданию и функционированию единого государственного информационного портала, содержащего сведения о спросе и предложениях по инновационной, высокотехнологичной продукции и технологиям; обеспечить развитие прямых (онлайн) продаж автотранспортных средств населению; ввести механизм электронного обжалования закупок и пр.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A6D" w:rsidRPr="00D72E82" w:rsidRDefault="00AD3A6D" w:rsidP="007A0E4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1F3515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515" w:rsidRPr="00D72E82" w:rsidRDefault="001F351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3515" w:rsidRPr="001F3515" w:rsidRDefault="001F3515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F3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09.06.2025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F3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69н</w:t>
            </w:r>
          </w:p>
          <w:p w:rsidR="001F3515" w:rsidRPr="001F3515" w:rsidRDefault="00A945EB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F3515" w:rsidRPr="001F3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утверждении Порядка разработки и утверждения главными администраторами доходов федерального бюджета с использованием государственной интегрированной информационной системы управления общественными финансами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1F3515" w:rsidRPr="001F3515">
              <w:rPr>
                <w:rFonts w:ascii="PT Astra Serif" w:hAnsi="PT Astra Serif" w:cs="Times New Roman"/>
                <w:b/>
                <w:sz w:val="26"/>
                <w:szCs w:val="26"/>
              </w:rPr>
              <w:t>Электронный бюджет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1F3515" w:rsidRPr="001F3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методики прогнозирования поступлений доходов в бюджеты бюджетной системы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F3515" w:rsidRDefault="001F3515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F3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07.10.2025 </w:t>
            </w:r>
            <w:r w:rsidR="005E2670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F351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83772.</w:t>
            </w:r>
          </w:p>
          <w:p w:rsidR="001F3515" w:rsidRPr="001F3515" w:rsidRDefault="001F3515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F3515">
              <w:rPr>
                <w:rFonts w:ascii="PT Astra Serif" w:hAnsi="PT Astra Serif" w:cs="Times New Roman"/>
                <w:sz w:val="26"/>
                <w:szCs w:val="26"/>
              </w:rPr>
              <w:t>Утвержден порядок разработки методики прогнозирования поступлений доходов в бюджеты бюджетной системы РФ.</w:t>
            </w:r>
          </w:p>
          <w:p w:rsidR="001F3515" w:rsidRPr="004A3B81" w:rsidRDefault="001F3515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F3515">
              <w:rPr>
                <w:rFonts w:ascii="PT Astra Serif" w:hAnsi="PT Astra Serif" w:cs="Times New Roman"/>
                <w:sz w:val="26"/>
                <w:szCs w:val="26"/>
              </w:rPr>
              <w:t xml:space="preserve">Порядок определяет правила разработки и утверждения главными администраторами доходов федерального бюджета с использованием ГИИС </w:t>
            </w:r>
            <w:r w:rsidR="00A945EB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1F3515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A945EB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1F3515">
              <w:rPr>
                <w:rFonts w:ascii="PT Astra Serif" w:hAnsi="PT Astra Serif" w:cs="Times New Roman"/>
                <w:sz w:val="26"/>
                <w:szCs w:val="26"/>
              </w:rPr>
              <w:t xml:space="preserve"> методик прогнозирования поступлений доходов с учетом общих требований, утвержденных постановлением Правительства РФ от 23 июня 2016 г. </w:t>
            </w:r>
            <w:r w:rsidR="005E267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1F3515">
              <w:rPr>
                <w:rFonts w:ascii="PT Astra Serif" w:hAnsi="PT Astra Serif" w:cs="Times New Roman"/>
                <w:sz w:val="26"/>
                <w:szCs w:val="26"/>
              </w:rPr>
              <w:t xml:space="preserve"> 574.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515" w:rsidRDefault="005E2670" w:rsidP="007A0E4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A945EB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5EB" w:rsidRPr="00D72E82" w:rsidRDefault="00A945E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5EB" w:rsidRDefault="00A945EB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Письмо</w:t>
            </w:r>
            <w:r w:rsidRPr="00A945E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Минфина России от 10.10.2025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02-05-07/98147 </w:t>
            </w:r>
          </w:p>
          <w:p w:rsidR="00A945EB" w:rsidRDefault="00A945EB" w:rsidP="001F351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945E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&lt;О регистрации в Минюсте России приказа Минфина России от 11.07.2025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89н&gt;</w:t>
            </w:r>
          </w:p>
          <w:p w:rsidR="00A945EB" w:rsidRPr="00A945EB" w:rsidRDefault="00A945EB" w:rsidP="00A945E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Министерство финансов Российской Федерации сообщает, что приказ Министерства финансов Российской Федерации от 11 июля 2025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89н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О внесении изменений в приложения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1,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8,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9,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15 - 17,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19,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22,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25,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27 - 32 к приказу Министерства финансов Российской Федерации от 10 июня 2024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85н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(далее - Приказ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89н) зарегистрирован Министерством юстиции Российской Федерации 2 октября 2025 г., регистрационный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83733.</w:t>
            </w:r>
          </w:p>
          <w:p w:rsidR="00A945EB" w:rsidRPr="001F3515" w:rsidRDefault="00A945EB" w:rsidP="00A945E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Электронная версия Приказа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 89н размещена на официальном сайте Министерства финансов Российской Федерации (https://mi</w:t>
            </w:r>
            <w:r>
              <w:rPr>
                <w:rFonts w:ascii="PT Astra Serif" w:hAnsi="PT Astra Serif" w:cs="Times New Roman"/>
                <w:sz w:val="26"/>
                <w:szCs w:val="26"/>
                <w:lang w:val="en-US"/>
              </w:rPr>
              <w:t>n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>fi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n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.gov.ru/) в рубрике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>Бюджет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, подрубрике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>Бюджетная классификация Российской Федерации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 xml:space="preserve">, разделе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>Нормативные правовые акты и методические рекомендации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5EB" w:rsidRDefault="00A945EB" w:rsidP="007A0E4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945E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D800AA" w:rsidRPr="00D72E82" w:rsidTr="00B640F5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D800A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28AC" w:rsidRPr="00A928AC" w:rsidRDefault="005E2670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Письмо</w:t>
            </w:r>
            <w:r w:rsidR="00A928AC" w:rsidRPr="00A928A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ФАС России от 08.10.2025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A928AC" w:rsidRPr="00A928A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ГР/94541-ПР/25</w:t>
            </w:r>
          </w:p>
          <w:p w:rsidR="00D927F6" w:rsidRDefault="00A945EB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bookmarkStart w:id="0" w:name="_GoBack"/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bookmarkEnd w:id="0"/>
            <w:r w:rsidR="00A928AC" w:rsidRPr="00A928AC">
              <w:rPr>
                <w:rFonts w:ascii="PT Astra Serif" w:hAnsi="PT Astra Serif" w:cs="Times New Roman"/>
                <w:b/>
                <w:sz w:val="26"/>
                <w:szCs w:val="26"/>
              </w:rPr>
              <w:t>О разъяснении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928AC" w:rsidRPr="00A928AC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>Разъяснены дополнительные требования к участникам закупки отдельных видов товаров, работ, услуг.</w:t>
            </w:r>
          </w:p>
          <w:p w:rsidR="00A928AC" w:rsidRPr="00A928AC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Сообщается, что позицией 33 приложения к постановлению Правительства РФ от 29.12.2021 </w:t>
            </w:r>
            <w:r w:rsidR="005E2670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 2571 установлены дополнительные требования к участникам закупки при осуществлении закупки услуг общественного питания и (или) поставки пищевых продуктов, закупаемых для организаций, осуществляющих образовательную деятельность, медицинских организаций, организаций социального обслуживания, организаций отдыха детей и их оздоровления.</w:t>
            </w:r>
          </w:p>
          <w:p w:rsidR="00A928AC" w:rsidRPr="00A928AC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В качестве дополнительного требования в отношении указанной позиции в графе </w:t>
            </w:r>
            <w:r w:rsidR="00A945EB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928AC">
              <w:rPr>
                <w:rFonts w:ascii="PT Astra Serif" w:hAnsi="PT Astra Serif" w:cs="Times New Roman"/>
                <w:sz w:val="26"/>
                <w:szCs w:val="26"/>
              </w:rPr>
              <w:t>Дополнительные требования к участникам закупки</w:t>
            </w:r>
            <w:r w:rsidR="00A945EB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 установлено в том числе </w:t>
            </w:r>
            <w:proofErr w:type="spellStart"/>
            <w:r w:rsidRPr="00A928AC">
              <w:rPr>
                <w:rFonts w:ascii="PT Astra Serif" w:hAnsi="PT Astra Serif" w:cs="Times New Roman"/>
                <w:sz w:val="26"/>
                <w:szCs w:val="26"/>
              </w:rPr>
              <w:t>непривлечение</w:t>
            </w:r>
            <w:proofErr w:type="spellEnd"/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 участника закупки, являющегося физическим лицом, либо руководителя, членов коллегиального исполнительного органа, лица, исполняющего функции единоличного исполнительного органа, главного бухгалтера участника закупки, являющегося юридическим лицом, к административной ответственности за совершение административных правонарушений, предусмотренных статьями 6.3, 6.5 - 6.7, 14.43, 14.44 - 14.46.2 КоАП РФ, что подтверждается декларацией.</w:t>
            </w:r>
          </w:p>
          <w:p w:rsidR="00A928AC" w:rsidRPr="00A928AC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>Вместе с тем порядок исчисления срока, в течение которого лицо считается подвергнутым административному наказанию, установлен статьей 4.6 КоАП РФ.</w:t>
            </w:r>
          </w:p>
          <w:p w:rsidR="00A928AC" w:rsidRPr="00D927F6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>Таким образом, при рассмотрении заявки на предмет соответствия дополнительному требованию необходимо учитывать положения статьи 4.6 КоАП РФ в части срока, в течение которого лицо считается подвергнутым административному наказанию.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0AA" w:rsidRPr="00D72E82" w:rsidRDefault="007A1687" w:rsidP="00AE740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A168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A3B81" w:rsidRPr="00D72E82" w:rsidTr="00B640F5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B81" w:rsidRPr="00D72E82" w:rsidRDefault="004A3B8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A3B81" w:rsidRPr="004A3B81" w:rsidRDefault="005E2670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Информация</w:t>
            </w:r>
            <w:r w:rsidR="004A3B81" w:rsidRPr="004A3B8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Минфина России</w:t>
            </w:r>
          </w:p>
          <w:p w:rsidR="004A3B81" w:rsidRDefault="00A945EB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A3B81" w:rsidRPr="004A3B81">
              <w:rPr>
                <w:rFonts w:ascii="PT Astra Serif" w:hAnsi="PT Astra Serif" w:cs="Times New Roman"/>
                <w:b/>
                <w:sz w:val="26"/>
                <w:szCs w:val="26"/>
              </w:rPr>
              <w:t>Сопоставительная таблица изменений кодов классификации операций сектора государственного управления (КОСГУ), применяемых в 2025 году, к кодам, применяемым в 2026 году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4A3B81" w:rsidRPr="004A3B81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A3B81">
              <w:rPr>
                <w:rFonts w:ascii="PT Astra Serif" w:hAnsi="PT Astra Serif" w:cs="Times New Roman"/>
                <w:sz w:val="26"/>
                <w:szCs w:val="26"/>
              </w:rPr>
              <w:t>Минфином подготовлена сопоставительная таблица изменений кодов КОСГУ, применяемых в 2025 году, к кодам, применяемым в 2026 году.</w:t>
            </w:r>
          </w:p>
          <w:p w:rsidR="00A945EB" w:rsidRPr="00A945EB" w:rsidRDefault="004A3B81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A3B81">
              <w:rPr>
                <w:rFonts w:ascii="PT Astra Serif" w:hAnsi="PT Astra Serif" w:cs="Times New Roman"/>
                <w:sz w:val="26"/>
                <w:szCs w:val="26"/>
              </w:rPr>
              <w:t>В таблице приведены коды КОСГУ, применяемые при ведении бюджетного (бухгалтерского) учета с 1 января 2026 года и составлении бюджетной (бухгалтерской) и иной финансовой отчетности за 2026 год, а также указан характер внесенных изменений.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B81" w:rsidRPr="007A1687" w:rsidRDefault="005E2670" w:rsidP="00AE740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E267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945EB" w:rsidRPr="00D72E82" w:rsidTr="00B640F5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5EB" w:rsidRPr="00D72E82" w:rsidRDefault="00A945EB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45EB" w:rsidRDefault="00A945EB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945EB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Информация Минфина России от 3 октября 2025 г. </w:t>
            </w:r>
          </w:p>
          <w:p w:rsidR="00A945EB" w:rsidRDefault="00A945EB" w:rsidP="004A3B8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A945EB">
              <w:rPr>
                <w:rFonts w:ascii="PT Astra Serif" w:hAnsi="PT Astra Serif" w:cs="Times New Roman"/>
                <w:b/>
                <w:sz w:val="26"/>
                <w:szCs w:val="26"/>
              </w:rPr>
              <w:t>Сопоставительная таблица целевых статей расходов и кодов видов доходов, применяющихся при составлении и исполнении бюджетов бюджетной системы Российской Федерации, начиная с бюджетов на 2026 год и плановый период 2027 и 2028 годов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945EB" w:rsidRPr="00A945EB" w:rsidRDefault="00A945EB" w:rsidP="00A945E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45EB">
              <w:rPr>
                <w:rFonts w:ascii="PT Astra Serif" w:hAnsi="PT Astra Serif" w:cs="Times New Roman"/>
                <w:sz w:val="26"/>
                <w:szCs w:val="26"/>
              </w:rPr>
              <w:t>Для бюджетов на 2026 г. и плановый период сопоставлены целевые стать</w:t>
            </w:r>
            <w:r w:rsidRPr="00A945EB">
              <w:rPr>
                <w:rFonts w:ascii="PT Astra Serif" w:hAnsi="PT Astra Serif" w:cs="Times New Roman"/>
                <w:sz w:val="26"/>
                <w:szCs w:val="26"/>
              </w:rPr>
              <w:t>и расходов и коды видов доходов.</w:t>
            </w:r>
          </w:p>
          <w:p w:rsidR="00A945EB" w:rsidRDefault="00A945EB" w:rsidP="00A945E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945EB">
              <w:rPr>
                <w:rFonts w:ascii="PT Astra Serif" w:hAnsi="PT Astra Serif" w:cs="Times New Roman"/>
                <w:sz w:val="26"/>
                <w:szCs w:val="26"/>
              </w:rPr>
              <w:t>Минфин сопоставил целевые статьи расходов и коды видов доходов, применяемые при составлении и исполнении бюджетов, начиная с бюджетов на 2026 г. и плановый период.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5EB" w:rsidRPr="005E2670" w:rsidRDefault="00A945EB" w:rsidP="00AE740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945EB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6575FE" w:rsidRPr="00D72E82" w:rsidTr="00B640F5">
        <w:trPr>
          <w:trHeight w:val="41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5FE" w:rsidRPr="00D72E82" w:rsidRDefault="006575F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575FE" w:rsidRPr="006575FE" w:rsidRDefault="005E2670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Информация</w:t>
            </w:r>
            <w:r w:rsidR="006575FE"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Минфина России от 03.10.2025</w:t>
            </w:r>
          </w:p>
          <w:p w:rsidR="006575FE" w:rsidRDefault="00A945EB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6575FE" w:rsidRPr="006575FE">
              <w:rPr>
                <w:rFonts w:ascii="PT Astra Serif" w:hAnsi="PT Astra Serif" w:cs="Times New Roman"/>
                <w:b/>
                <w:sz w:val="26"/>
                <w:szCs w:val="26"/>
              </w:rPr>
              <w:t>Введен запрет закупок аудиторских и консультационных услуг у российских компаний под контролем иностранных лиц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6575FE" w:rsidRPr="006575FE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>Минфин: Правительство РФ подписало постановление о запрете закупок аудиторских и консультационных услуг у российских лиц, аффилированных с иностранными лицами.</w:t>
            </w:r>
          </w:p>
          <w:p w:rsidR="006575FE" w:rsidRPr="004A3B81" w:rsidRDefault="006575FE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6575FE">
              <w:rPr>
                <w:rFonts w:ascii="PT Astra Serif" w:hAnsi="PT Astra Serif" w:cs="Times New Roman"/>
                <w:sz w:val="26"/>
                <w:szCs w:val="26"/>
              </w:rPr>
              <w:t xml:space="preserve">Сообщается, что введенный запрет применяется при </w:t>
            </w:r>
            <w:proofErr w:type="spellStart"/>
            <w:r w:rsidRPr="006575FE">
              <w:rPr>
                <w:rFonts w:ascii="PT Astra Serif" w:hAnsi="PT Astra Serif" w:cs="Times New Roman"/>
                <w:sz w:val="26"/>
                <w:szCs w:val="26"/>
              </w:rPr>
              <w:t>госзакупках</w:t>
            </w:r>
            <w:proofErr w:type="spellEnd"/>
            <w:r w:rsidRPr="006575FE">
              <w:rPr>
                <w:rFonts w:ascii="PT Astra Serif" w:hAnsi="PT Astra Serif" w:cs="Times New Roman"/>
                <w:sz w:val="26"/>
                <w:szCs w:val="26"/>
              </w:rPr>
              <w:t xml:space="preserve"> и закупках отдельными видами юридических лиц в отношении российских компаний, имеющих иностранных лиц (за исключением компаний из государств - членов ЕАЭС) в составе участников (учредителей) либо в числе лиц, владеющих более чем 10% акций или долей в уставном (складочном) капитале соответствующей российской компании.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5FE" w:rsidRPr="007A1687" w:rsidRDefault="005E2670" w:rsidP="00AE740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E267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7A0E4A" w:rsidRPr="00D72E82" w:rsidTr="00A5433E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4A" w:rsidRPr="00AE740B" w:rsidRDefault="007A0E4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28AC" w:rsidRPr="00A928AC" w:rsidRDefault="00A945EB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928AC" w:rsidRPr="00A928AC">
              <w:rPr>
                <w:rFonts w:ascii="PT Astra Serif" w:hAnsi="PT Astra Serif" w:cs="Times New Roman"/>
                <w:b/>
                <w:sz w:val="26"/>
                <w:szCs w:val="26"/>
              </w:rPr>
              <w:t>Основные направления бюджетной, налоговой и таможенно-тарифной политики на 2026 год и на плановый период 2027 и 2028 годов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53785F" w:rsidRPr="00A928AC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b/>
                <w:sz w:val="26"/>
                <w:szCs w:val="26"/>
              </w:rPr>
              <w:t>(разработаны Минфином России)</w:t>
            </w:r>
          </w:p>
          <w:p w:rsidR="00A928AC" w:rsidRPr="00A928AC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>Проведение бюджетной политики в 2026 - 2028 гг. будет содействовать усилению сдерживающего влияния на инфляционные процессы, а на среднесрочном горизонте поддержит устойчивость бюджетной системы и укрепит макроэкономическую и финансовую стабильность РФ</w:t>
            </w:r>
          </w:p>
          <w:p w:rsidR="00A928AC" w:rsidRPr="00A928AC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>Задача бюджетной политики - адаптировать параметры бюджетных правил к внешним рискам, чтобы минимизировать негативное воздействие внешних факторов и обеспечить безусловное исполнение всех принимаемых обязательств.</w:t>
            </w:r>
          </w:p>
          <w:p w:rsidR="00A928AC" w:rsidRPr="00A928AC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>Растущие конъюнктурные риски обуславливают необходимость корректировки базовой цены на нефть - значение показателя на уровне 60 $/</w:t>
            </w:r>
            <w:proofErr w:type="spellStart"/>
            <w:r w:rsidRPr="00A928AC">
              <w:rPr>
                <w:rFonts w:ascii="PT Astra Serif" w:hAnsi="PT Astra Serif" w:cs="Times New Roman"/>
                <w:sz w:val="26"/>
                <w:szCs w:val="26"/>
              </w:rPr>
              <w:t>барр</w:t>
            </w:r>
            <w:proofErr w:type="spellEnd"/>
            <w:r w:rsidRPr="00A928AC">
              <w:rPr>
                <w:rFonts w:ascii="PT Astra Serif" w:hAnsi="PT Astra Serif" w:cs="Times New Roman"/>
                <w:sz w:val="26"/>
                <w:szCs w:val="26"/>
              </w:rPr>
              <w:t>. уже не отвечает текущим вызовам времени. В этой связи будет предусмотрено снижение базовой цены на нефть поэтапно с 2026 года на 1 $ в год до 55 $/</w:t>
            </w:r>
            <w:proofErr w:type="spellStart"/>
            <w:r w:rsidRPr="00A928AC">
              <w:rPr>
                <w:rFonts w:ascii="PT Astra Serif" w:hAnsi="PT Astra Serif" w:cs="Times New Roman"/>
                <w:sz w:val="26"/>
                <w:szCs w:val="26"/>
              </w:rPr>
              <w:t>барр</w:t>
            </w:r>
            <w:proofErr w:type="spellEnd"/>
            <w:r w:rsidRPr="00A928AC">
              <w:rPr>
                <w:rFonts w:ascii="PT Astra Serif" w:hAnsi="PT Astra Serif" w:cs="Times New Roman"/>
                <w:sz w:val="26"/>
                <w:szCs w:val="26"/>
              </w:rPr>
              <w:t>. к 2030 году с последующей ежегодной индексацией на 2% с 2031 года.</w:t>
            </w:r>
          </w:p>
          <w:p w:rsidR="00A928AC" w:rsidRPr="00A928AC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>В сфере налоговой политики планируется ряд мер, направленных на содействие формированию справедливой конкурентной среды, в частности:</w:t>
            </w:r>
          </w:p>
          <w:p w:rsidR="00A928AC" w:rsidRPr="00A928AC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в целях борьбы со схемами </w:t>
            </w:r>
            <w:r w:rsidR="00A945EB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928AC">
              <w:rPr>
                <w:rFonts w:ascii="PT Astra Serif" w:hAnsi="PT Astra Serif" w:cs="Times New Roman"/>
                <w:sz w:val="26"/>
                <w:szCs w:val="26"/>
              </w:rPr>
              <w:t>дробления</w:t>
            </w:r>
            <w:r w:rsidR="00A945EB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 бизнеса планируется снижение порога доходов для налогоплательщиков, применяющих УСН, при превышении которого возникает обязанность по уплате НДС, с 60 до 10 млн рублей (аналогично предлагается снизить порог по доходам для применения ПСН);</w:t>
            </w:r>
          </w:p>
          <w:p w:rsidR="00A928AC" w:rsidRPr="00A928AC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в рамках борьбы с </w:t>
            </w:r>
            <w:r w:rsidR="00A945EB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928AC">
              <w:rPr>
                <w:rFonts w:ascii="PT Astra Serif" w:hAnsi="PT Astra Serif" w:cs="Times New Roman"/>
                <w:sz w:val="26"/>
                <w:szCs w:val="26"/>
              </w:rPr>
              <w:t>фирмами-однодневками</w:t>
            </w:r>
            <w:r w:rsidR="00A945EB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 предлагается введение обязанности для организаций исчислять страховые взносы с выплат руководителям исходя из величины МРОТ в случае осуществления им выплат ниже данной величины;</w:t>
            </w:r>
          </w:p>
          <w:p w:rsidR="00A928AC" w:rsidRPr="00A928AC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в целях борьбы с </w:t>
            </w:r>
            <w:r w:rsidR="00A945EB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928AC">
              <w:rPr>
                <w:rFonts w:ascii="PT Astra Serif" w:hAnsi="PT Astra Serif" w:cs="Times New Roman"/>
                <w:sz w:val="26"/>
                <w:szCs w:val="26"/>
              </w:rPr>
              <w:t>серым импортом</w:t>
            </w:r>
            <w:r w:rsidR="00A945EB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 планируется введение системы подтверждения ожидания товаров (СПОТ) при поставке товаров из ЕАЭС;</w:t>
            </w:r>
          </w:p>
          <w:p w:rsidR="00A928AC" w:rsidRPr="00AE740B" w:rsidRDefault="00A928AC" w:rsidP="00A928A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также будут проведены модификация налогообложения букмекерских контор, ускоренная индексация акцизов на </w:t>
            </w:r>
            <w:r w:rsidR="00A945EB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928AC">
              <w:rPr>
                <w:rFonts w:ascii="PT Astra Serif" w:hAnsi="PT Astra Serif" w:cs="Times New Roman"/>
                <w:sz w:val="26"/>
                <w:szCs w:val="26"/>
              </w:rPr>
              <w:t>вредное</w:t>
            </w:r>
            <w:r w:rsidR="00A945EB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928AC">
              <w:rPr>
                <w:rFonts w:ascii="PT Astra Serif" w:hAnsi="PT Astra Serif" w:cs="Times New Roman"/>
                <w:sz w:val="26"/>
                <w:szCs w:val="26"/>
              </w:rPr>
              <w:t xml:space="preserve"> потребление, повышение базовой ставки НДС на 2 </w:t>
            </w:r>
            <w:proofErr w:type="spellStart"/>
            <w:r w:rsidRPr="00A928AC">
              <w:rPr>
                <w:rFonts w:ascii="PT Astra Serif" w:hAnsi="PT Astra Serif" w:cs="Times New Roman"/>
                <w:sz w:val="26"/>
                <w:szCs w:val="26"/>
              </w:rPr>
              <w:t>п.п</w:t>
            </w:r>
            <w:proofErr w:type="spellEnd"/>
            <w:r w:rsidRPr="00A928AC">
              <w:rPr>
                <w:rFonts w:ascii="PT Astra Serif" w:hAnsi="PT Astra Serif" w:cs="Times New Roman"/>
                <w:sz w:val="26"/>
                <w:szCs w:val="26"/>
              </w:rPr>
              <w:t>. (с 20% до 22%), совершенствование института налогового мониторинга, совершенствование механизма предоставления федерального инвестиционного налогового вычета, предоставление поддержки в рамках механизма промышленной ипотеки, развитие инструментов для формирования долгосрочных сбережений граждан и многое другое.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0E4A" w:rsidRPr="00AE740B" w:rsidRDefault="007A1687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A168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D72E82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D72E82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45E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4E97"/>
    <w:rsid w:val="000C69AF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21FB"/>
    <w:rsid w:val="00396E49"/>
    <w:rsid w:val="003A07BD"/>
    <w:rsid w:val="003A0839"/>
    <w:rsid w:val="003A1F4C"/>
    <w:rsid w:val="003A5E1C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7C6"/>
    <w:rsid w:val="00472E3A"/>
    <w:rsid w:val="00472F8C"/>
    <w:rsid w:val="00476527"/>
    <w:rsid w:val="00481F8F"/>
    <w:rsid w:val="004843AE"/>
    <w:rsid w:val="00491D6E"/>
    <w:rsid w:val="004A1214"/>
    <w:rsid w:val="004A279E"/>
    <w:rsid w:val="004A3B81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548E"/>
    <w:rsid w:val="005A0CA2"/>
    <w:rsid w:val="005A12A9"/>
    <w:rsid w:val="005A19BA"/>
    <w:rsid w:val="005A2A8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442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42E9"/>
    <w:rsid w:val="0090675C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C3EF7"/>
    <w:rsid w:val="009C4898"/>
    <w:rsid w:val="009C507D"/>
    <w:rsid w:val="009C6152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21F0A"/>
    <w:rsid w:val="00B23F2E"/>
    <w:rsid w:val="00B2460C"/>
    <w:rsid w:val="00B24B1D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  <w14:docId w14:val="574C66E4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D69AC-5CD4-4F77-9815-8221BCE18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10</Pages>
  <Words>3017</Words>
  <Characters>17202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15</cp:revision>
  <cp:lastPrinted>2025-04-11T05:06:00Z</cp:lastPrinted>
  <dcterms:created xsi:type="dcterms:W3CDTF">2025-08-11T02:40:00Z</dcterms:created>
  <dcterms:modified xsi:type="dcterms:W3CDTF">2025-10-16T05:19:00Z</dcterms:modified>
</cp:coreProperties>
</file>