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4110"/>
      </w:tblGrid>
      <w:tr w:rsidR="009C1144" w:rsidRPr="000C36F1" w:rsidTr="00D552D1">
        <w:trPr>
          <w:trHeight w:val="1134"/>
        </w:trPr>
        <w:tc>
          <w:tcPr>
            <w:tcW w:w="4253" w:type="dxa"/>
          </w:tcPr>
          <w:p w:rsidR="009C1144" w:rsidRPr="000C36F1" w:rsidRDefault="009C1144" w:rsidP="00D55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1144" w:rsidRPr="000C36F1" w:rsidRDefault="009C1144" w:rsidP="00D55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6F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8D08304" wp14:editId="423EE966">
                  <wp:simplePos x="0" y="0"/>
                  <wp:positionH relativeFrom="column">
                    <wp:posOffset>-32749</wp:posOffset>
                  </wp:positionH>
                  <wp:positionV relativeFrom="paragraph">
                    <wp:posOffset>1270</wp:posOffset>
                  </wp:positionV>
                  <wp:extent cx="720000" cy="720000"/>
                  <wp:effectExtent l="0" t="0" r="4445" b="444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rb_ra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</w:tcPr>
          <w:p w:rsidR="009C1144" w:rsidRPr="000C36F1" w:rsidRDefault="009C1144" w:rsidP="00D55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144" w:rsidRPr="000C36F1" w:rsidTr="00D552D1">
        <w:trPr>
          <w:trHeight w:val="703"/>
        </w:trPr>
        <w:tc>
          <w:tcPr>
            <w:tcW w:w="4253" w:type="dxa"/>
            <w:vAlign w:val="center"/>
          </w:tcPr>
          <w:p w:rsidR="009C1144" w:rsidRDefault="009C1144" w:rsidP="00D552D1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:rsidR="009C1144" w:rsidRPr="000C36F1" w:rsidRDefault="009C1144" w:rsidP="00D552D1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0C36F1">
              <w:rPr>
                <w:rFonts w:ascii="Times New Roman" w:hAnsi="Times New Roman" w:cs="Times New Roman"/>
                <w:b/>
                <w:caps/>
              </w:rPr>
              <w:t>Министерство финансов</w:t>
            </w:r>
          </w:p>
          <w:p w:rsidR="009C1144" w:rsidRPr="000C36F1" w:rsidRDefault="009C1144" w:rsidP="00D552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36F1">
              <w:rPr>
                <w:rFonts w:ascii="Times New Roman" w:hAnsi="Times New Roman" w:cs="Times New Roman"/>
                <w:b/>
                <w:caps/>
              </w:rPr>
              <w:t>Республики Алтай</w:t>
            </w:r>
          </w:p>
        </w:tc>
        <w:tc>
          <w:tcPr>
            <w:tcW w:w="1276" w:type="dxa"/>
            <w:vAlign w:val="center"/>
          </w:tcPr>
          <w:p w:rsidR="009C1144" w:rsidRPr="000C36F1" w:rsidRDefault="009C1144" w:rsidP="00D552D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0" w:type="dxa"/>
            <w:vAlign w:val="center"/>
          </w:tcPr>
          <w:p w:rsidR="009C1144" w:rsidRDefault="009C1144" w:rsidP="00D552D1">
            <w:pPr>
              <w:ind w:left="-188" w:right="-112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:rsidR="009C1144" w:rsidRPr="000C36F1" w:rsidRDefault="009C1144" w:rsidP="00D552D1">
            <w:pPr>
              <w:ind w:left="-188" w:right="-112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0C36F1">
              <w:rPr>
                <w:rFonts w:ascii="Times New Roman" w:hAnsi="Times New Roman" w:cs="Times New Roman"/>
                <w:b/>
                <w:caps/>
              </w:rPr>
              <w:t xml:space="preserve">Алтай Республиканыҥ </w:t>
            </w:r>
          </w:p>
          <w:p w:rsidR="009C1144" w:rsidRPr="000C36F1" w:rsidRDefault="009C1144" w:rsidP="00D552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36F1">
              <w:rPr>
                <w:rFonts w:ascii="Times New Roman" w:hAnsi="Times New Roman" w:cs="Times New Roman"/>
                <w:b/>
                <w:caps/>
              </w:rPr>
              <w:t>акча-манат министерствозы</w:t>
            </w:r>
          </w:p>
        </w:tc>
      </w:tr>
      <w:tr w:rsidR="009C1144" w:rsidRPr="008E4677" w:rsidTr="00D552D1">
        <w:trPr>
          <w:trHeight w:hRule="exact" w:val="657"/>
        </w:trPr>
        <w:tc>
          <w:tcPr>
            <w:tcW w:w="9639" w:type="dxa"/>
            <w:gridSpan w:val="3"/>
            <w:vAlign w:val="center"/>
          </w:tcPr>
          <w:p w:rsidR="009C1144" w:rsidRPr="005D32D7" w:rsidRDefault="009C1144" w:rsidP="00D552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C1144" w:rsidRPr="000C36F1" w:rsidRDefault="009C1144" w:rsidP="00D552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36F1">
              <w:rPr>
                <w:rFonts w:ascii="Times New Roman" w:hAnsi="Times New Roman" w:cs="Times New Roman"/>
                <w:sz w:val="20"/>
                <w:szCs w:val="20"/>
              </w:rPr>
              <w:t xml:space="preserve">В.И. </w:t>
            </w:r>
            <w:proofErr w:type="spellStart"/>
            <w:r w:rsidRPr="000C36F1">
              <w:rPr>
                <w:rFonts w:ascii="Times New Roman" w:hAnsi="Times New Roman" w:cs="Times New Roman"/>
                <w:sz w:val="20"/>
                <w:szCs w:val="20"/>
              </w:rPr>
              <w:t>Чаптынова</w:t>
            </w:r>
            <w:proofErr w:type="spellEnd"/>
            <w:r w:rsidRPr="000C36F1">
              <w:rPr>
                <w:rFonts w:ascii="Times New Roman" w:hAnsi="Times New Roman" w:cs="Times New Roman"/>
                <w:sz w:val="20"/>
                <w:szCs w:val="20"/>
              </w:rPr>
              <w:t xml:space="preserve"> ул., д.24, г. Горно-Алтайск, 649000; тел. </w:t>
            </w:r>
            <w:r w:rsidRPr="000C36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(38822) 2-26-21; </w:t>
            </w:r>
            <w:r w:rsidRPr="000C36F1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0C36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(38822) 2-32-95;</w:t>
            </w:r>
          </w:p>
          <w:p w:rsidR="009C1144" w:rsidRPr="000C36F1" w:rsidRDefault="009C1144" w:rsidP="00D552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36F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28CC9B2" wp14:editId="6E226AC2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199390</wp:posOffset>
                      </wp:positionV>
                      <wp:extent cx="6128385" cy="24765"/>
                      <wp:effectExtent l="19050" t="19050" r="24765" b="323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128385" cy="24765"/>
                              </a:xfrm>
                              <a:prstGeom prst="line">
                                <a:avLst/>
                              </a:prstGeom>
                              <a:ln w="44450" cmpd="thinThick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775F14" id="Прямая соединительная лини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3pt,15.7pt" to="476.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" strokecolor="black [3213]" strokeweight="3.5pt">
                      <v:stroke linestyle="thinThick"/>
                      <o:lock v:ext="edit" shapetype="f"/>
                    </v:line>
                  </w:pict>
                </mc:Fallback>
              </mc:AlternateContent>
            </w:r>
            <w:r w:rsidRPr="000C36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info@mf.altaigov.ru; www.minfin-altai.ru</w:t>
            </w:r>
          </w:p>
        </w:tc>
      </w:tr>
    </w:tbl>
    <w:p w:rsidR="009C1144" w:rsidRDefault="009C1144" w:rsidP="007D2D28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en-US"/>
        </w:rPr>
      </w:pPr>
    </w:p>
    <w:p w:rsidR="00B42A51" w:rsidRDefault="00557C5A" w:rsidP="00557C5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93473">
        <w:rPr>
          <w:rFonts w:ascii="Times New Roman" w:hAnsi="Times New Roman"/>
          <w:b/>
          <w:sz w:val="28"/>
          <w:szCs w:val="28"/>
        </w:rPr>
        <w:t>ПРИКАЗ</w:t>
      </w:r>
    </w:p>
    <w:p w:rsidR="00893473" w:rsidRDefault="00893473" w:rsidP="00557C5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893473" w:rsidRDefault="00893473" w:rsidP="00557C5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893473" w:rsidRPr="00406B01" w:rsidRDefault="00D81D09" w:rsidP="00893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93473" w:rsidRPr="00406B0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декабря </w:t>
      </w:r>
      <w:r w:rsidR="00893473" w:rsidRPr="00406B0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="00893473" w:rsidRPr="00406B0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473" w:rsidRPr="00406B0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D81D09" w:rsidRDefault="00D81D09" w:rsidP="00D81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D09" w:rsidRPr="00AC386F" w:rsidRDefault="00D81D09" w:rsidP="00D81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86F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D81D09" w:rsidRPr="009A56AB" w:rsidRDefault="00D81D09" w:rsidP="00D81D09">
      <w:pPr>
        <w:pStyle w:val="aa"/>
        <w:jc w:val="center"/>
        <w:rPr>
          <w:sz w:val="28"/>
          <w:szCs w:val="28"/>
        </w:rPr>
      </w:pPr>
    </w:p>
    <w:p w:rsidR="00D81D09" w:rsidRDefault="00C51EEC" w:rsidP="00D81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призвании утратившими силу некоторых приказов Министерства финансов Республики Алтай</w:t>
      </w:r>
    </w:p>
    <w:p w:rsidR="00D81D09" w:rsidRDefault="00D81D09" w:rsidP="00D81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D09" w:rsidRPr="009A56AB" w:rsidRDefault="00D81D09" w:rsidP="00D81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D09" w:rsidRDefault="00D81D09" w:rsidP="00D81D09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9A56AB">
        <w:rPr>
          <w:rFonts w:ascii="Times New Roman" w:hAnsi="Times New Roman" w:cs="Times New Roman"/>
          <w:b/>
          <w:spacing w:val="60"/>
          <w:sz w:val="28"/>
          <w:szCs w:val="28"/>
        </w:rPr>
        <w:t>Приказываю:</w:t>
      </w:r>
    </w:p>
    <w:p w:rsidR="00C51EEC" w:rsidRDefault="00226E70" w:rsidP="00C51EEC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51EEC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D81D09" w:rsidRDefault="00C51EEC" w:rsidP="00C51EEC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51EEC">
        <w:rPr>
          <w:rFonts w:ascii="Times New Roman" w:hAnsi="Times New Roman" w:cs="Times New Roman"/>
          <w:sz w:val="28"/>
          <w:szCs w:val="28"/>
        </w:rPr>
        <w:t>риказ Мин</w:t>
      </w:r>
      <w:r>
        <w:rPr>
          <w:rFonts w:ascii="Times New Roman" w:hAnsi="Times New Roman" w:cs="Times New Roman"/>
          <w:sz w:val="28"/>
          <w:szCs w:val="28"/>
        </w:rPr>
        <w:t>истерства финансов</w:t>
      </w:r>
      <w:r w:rsidRPr="00C51EEC">
        <w:rPr>
          <w:rFonts w:ascii="Times New Roman" w:hAnsi="Times New Roman" w:cs="Times New Roman"/>
          <w:sz w:val="28"/>
          <w:szCs w:val="28"/>
        </w:rPr>
        <w:t xml:space="preserve"> Республики Алтай от 15</w:t>
      </w:r>
      <w:r w:rsidR="008E467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C51EEC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C51EEC">
        <w:rPr>
          <w:rFonts w:ascii="Times New Roman" w:hAnsi="Times New Roman" w:cs="Times New Roman"/>
          <w:sz w:val="28"/>
          <w:szCs w:val="28"/>
        </w:rPr>
        <w:t xml:space="preserve"> 137-п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51EEC">
        <w:rPr>
          <w:rFonts w:ascii="Times New Roman" w:hAnsi="Times New Roman" w:cs="Times New Roman"/>
          <w:sz w:val="28"/>
          <w:szCs w:val="28"/>
        </w:rPr>
        <w:t xml:space="preserve">Об утверждении Методики расчета значений целевых показателей государственной программы Республики Алтай </w:t>
      </w:r>
      <w:r w:rsidR="008E4677">
        <w:rPr>
          <w:rFonts w:ascii="Times New Roman" w:hAnsi="Times New Roman" w:cs="Times New Roman"/>
          <w:sz w:val="28"/>
          <w:szCs w:val="28"/>
        </w:rPr>
        <w:t>«</w:t>
      </w:r>
      <w:r w:rsidRPr="00C51EEC">
        <w:rPr>
          <w:rFonts w:ascii="Times New Roman" w:hAnsi="Times New Roman" w:cs="Times New Roman"/>
          <w:sz w:val="28"/>
          <w:szCs w:val="28"/>
        </w:rPr>
        <w:t>Управление государственными финансами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1EEC">
        <w:rPr>
          <w:rFonts w:ascii="Times New Roman" w:hAnsi="Times New Roman" w:cs="Times New Roman"/>
          <w:sz w:val="28"/>
          <w:szCs w:val="28"/>
        </w:rPr>
        <w:t xml:space="preserve"> и признании утратившим силу приказа Министерства финансов Республики Алтай от 12 мая 2016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51EEC">
        <w:rPr>
          <w:rFonts w:ascii="Times New Roman" w:hAnsi="Times New Roman" w:cs="Times New Roman"/>
          <w:sz w:val="28"/>
          <w:szCs w:val="28"/>
        </w:rPr>
        <w:t xml:space="preserve"> 71-п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51EEC" w:rsidRDefault="00C51EEC" w:rsidP="00C51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C51EEC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>истерства финансов Республики Алтай от 11 января 2021 г. № 1-п «О внесении изменений в Методику расчета значений целевых показателей государственной программы Республики Алтай «Управление государственными финансами», утвержденную приказом Министерства финансов Республики Алтай от 15 августа 2018 года N 137-п»;</w:t>
      </w:r>
    </w:p>
    <w:p w:rsidR="00C51EEC" w:rsidRDefault="00C51EEC" w:rsidP="00C51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C51EEC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>истерства финансов Республики Алтай от 29 декабря 2021 г. № 290-п «О внесении изменений в Методику расчета значений целевых показателей государственной программы Республики Алтай «Управление государственными финансами», утвержденную приказом Министерства финансов Республики Алтай от 15 августа 2018 года № 137-п»;</w:t>
      </w:r>
    </w:p>
    <w:p w:rsidR="00C51EEC" w:rsidRDefault="00C51EEC" w:rsidP="00C51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C51EEC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>истерства финансов Республики Алтай от 15 мая 2023 г. № 01-01-10-00092 «О внесении изменений в Методику расчета значений целевых показателей государственной программы Республики Алтай «Управление государственными финансами», утвержденную приказом Министерства финансов Республики Алтай от 15 августа 2018 г. № 137-п»;</w:t>
      </w:r>
    </w:p>
    <w:p w:rsidR="00C51EEC" w:rsidRDefault="00C51EEC" w:rsidP="00C51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C51EEC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финансов Республики Алтай от 18 августа 2023 г. № 01-01-10-00153 «О внесении изменения в Методику расчета значений целевых </w:t>
      </w:r>
      <w:r>
        <w:rPr>
          <w:rFonts w:ascii="Times New Roman" w:hAnsi="Times New Roman" w:cs="Times New Roman"/>
          <w:sz w:val="28"/>
          <w:szCs w:val="28"/>
        </w:rPr>
        <w:lastRenderedPageBreak/>
        <w:t>показателей государственной программы Республики Алтай «Управление государственными финансами», утвержденную приказом Министерства финансов Республики Алтай от 15 августа 2018 г. № 137-п»;</w:t>
      </w:r>
    </w:p>
    <w:p w:rsidR="00C51EEC" w:rsidRDefault="00C51EEC" w:rsidP="00C51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C51EEC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финансов Республики Алтай от ___ декабря 2023 г. № </w:t>
      </w:r>
      <w:r w:rsidR="006103DF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изменения в Методику расчета значений целевых показателей государственной программы Республики Алтай «Управление государственными финансами», утвержденную приказом Министерства финансов Республики Алтай от 15 августа 2018 г. № 137-п»</w:t>
      </w:r>
      <w:r w:rsidR="006103DF">
        <w:rPr>
          <w:rFonts w:ascii="Times New Roman" w:hAnsi="Times New Roman" w:cs="Times New Roman"/>
          <w:sz w:val="28"/>
          <w:szCs w:val="28"/>
        </w:rPr>
        <w:t>.</w:t>
      </w:r>
    </w:p>
    <w:p w:rsidR="00D81D09" w:rsidRDefault="00226E70" w:rsidP="00D81D09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приказ вступает в силу с 1 января 2024 г.</w:t>
      </w:r>
    </w:p>
    <w:p w:rsidR="00141EDD" w:rsidRDefault="00141EDD" w:rsidP="00D81D09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FDB" w:rsidRPr="00E840B1" w:rsidRDefault="001E7FDB" w:rsidP="00D81D09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C95" w:rsidRPr="00DD7C95" w:rsidRDefault="00DD7C95" w:rsidP="00DD7C95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079"/>
        <w:gridCol w:w="3166"/>
      </w:tblGrid>
      <w:tr w:rsidR="000C36F1" w:rsidRPr="008F44BB" w:rsidTr="00392489">
        <w:trPr>
          <w:trHeight w:hRule="exact" w:val="1030"/>
        </w:trPr>
        <w:tc>
          <w:tcPr>
            <w:tcW w:w="4536" w:type="dxa"/>
          </w:tcPr>
          <w:p w:rsidR="000C36F1" w:rsidRPr="008F44BB" w:rsidRDefault="000C36F1" w:rsidP="000C36F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4B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2079" w:type="dxa"/>
          </w:tcPr>
          <w:p w:rsidR="000C36F1" w:rsidRPr="008F44BB" w:rsidRDefault="000C36F1" w:rsidP="00B73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D56093" w:rsidRPr="008F44BB" w:rsidRDefault="00D56093" w:rsidP="000C36F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093" w:rsidRPr="008F44BB" w:rsidRDefault="00D56093" w:rsidP="000C36F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F1" w:rsidRPr="008F44BB" w:rsidRDefault="000C36F1" w:rsidP="000C36F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8F44BB">
              <w:rPr>
                <w:rFonts w:ascii="Times New Roman" w:hAnsi="Times New Roman" w:cs="Times New Roman"/>
                <w:sz w:val="28"/>
                <w:szCs w:val="28"/>
              </w:rPr>
              <w:t>О.В. Завьялова</w:t>
            </w:r>
          </w:p>
          <w:p w:rsidR="000C36F1" w:rsidRPr="008F44BB" w:rsidRDefault="000C36F1" w:rsidP="00B73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01BB" w:rsidRPr="008F44BB" w:rsidRDefault="00F101BB">
      <w:pPr>
        <w:rPr>
          <w:rFonts w:ascii="Times New Roman" w:hAnsi="Times New Roman" w:cs="Times New Roman"/>
          <w:sz w:val="28"/>
          <w:szCs w:val="28"/>
        </w:rPr>
      </w:pPr>
    </w:p>
    <w:sectPr w:rsidR="00F101BB" w:rsidRPr="008F44BB" w:rsidSect="00F101BB">
      <w:headerReference w:type="default" r:id="rId7"/>
      <w:headerReference w:type="firs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8B6" w:rsidRDefault="00CE68B6" w:rsidP="007B56EB">
      <w:pPr>
        <w:spacing w:after="0" w:line="240" w:lineRule="auto"/>
      </w:pPr>
      <w:r>
        <w:separator/>
      </w:r>
    </w:p>
  </w:endnote>
  <w:endnote w:type="continuationSeparator" w:id="0">
    <w:p w:rsidR="00CE68B6" w:rsidRDefault="00CE68B6" w:rsidP="007B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8B6" w:rsidRDefault="00CE68B6" w:rsidP="007B56EB">
      <w:pPr>
        <w:spacing w:after="0" w:line="240" w:lineRule="auto"/>
      </w:pPr>
      <w:r>
        <w:separator/>
      </w:r>
    </w:p>
  </w:footnote>
  <w:footnote w:type="continuationSeparator" w:id="0">
    <w:p w:rsidR="00CE68B6" w:rsidRDefault="00CE68B6" w:rsidP="007B5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39429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A26DD" w:rsidRPr="009C1144" w:rsidRDefault="003A26DD" w:rsidP="003A26D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11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114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C11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467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C114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26DD" w:rsidRDefault="003A26D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144" w:rsidRPr="009C1144" w:rsidRDefault="009C1144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9C1144" w:rsidRDefault="009C114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A2"/>
    <w:rsid w:val="00016795"/>
    <w:rsid w:val="000A42E9"/>
    <w:rsid w:val="000A616E"/>
    <w:rsid w:val="000C36F1"/>
    <w:rsid w:val="000F28CF"/>
    <w:rsid w:val="00141EDD"/>
    <w:rsid w:val="001B4C8A"/>
    <w:rsid w:val="001E7FDB"/>
    <w:rsid w:val="00226E70"/>
    <w:rsid w:val="002865BC"/>
    <w:rsid w:val="002D3865"/>
    <w:rsid w:val="00392489"/>
    <w:rsid w:val="003A26DD"/>
    <w:rsid w:val="003D042D"/>
    <w:rsid w:val="003F3796"/>
    <w:rsid w:val="00462803"/>
    <w:rsid w:val="004D05C8"/>
    <w:rsid w:val="005415C4"/>
    <w:rsid w:val="005479BC"/>
    <w:rsid w:val="00557C5A"/>
    <w:rsid w:val="005B4A62"/>
    <w:rsid w:val="005C5C84"/>
    <w:rsid w:val="005C7003"/>
    <w:rsid w:val="005D32D7"/>
    <w:rsid w:val="006103DF"/>
    <w:rsid w:val="00651C79"/>
    <w:rsid w:val="006615A6"/>
    <w:rsid w:val="006A4996"/>
    <w:rsid w:val="006E0FD7"/>
    <w:rsid w:val="006F61A1"/>
    <w:rsid w:val="007B56EB"/>
    <w:rsid w:val="007C2C76"/>
    <w:rsid w:val="007D2D28"/>
    <w:rsid w:val="008208A0"/>
    <w:rsid w:val="00825350"/>
    <w:rsid w:val="00857B52"/>
    <w:rsid w:val="00862D53"/>
    <w:rsid w:val="00873DC5"/>
    <w:rsid w:val="00882C1E"/>
    <w:rsid w:val="00887A49"/>
    <w:rsid w:val="00893473"/>
    <w:rsid w:val="008E4677"/>
    <w:rsid w:val="008E7C28"/>
    <w:rsid w:val="008F44BB"/>
    <w:rsid w:val="0090303A"/>
    <w:rsid w:val="00912B66"/>
    <w:rsid w:val="009637AB"/>
    <w:rsid w:val="00971C34"/>
    <w:rsid w:val="00980A42"/>
    <w:rsid w:val="009B4CC3"/>
    <w:rsid w:val="009C1144"/>
    <w:rsid w:val="00A07724"/>
    <w:rsid w:val="00A21809"/>
    <w:rsid w:val="00A275AF"/>
    <w:rsid w:val="00A43D03"/>
    <w:rsid w:val="00A52DA2"/>
    <w:rsid w:val="00AE1638"/>
    <w:rsid w:val="00B42A51"/>
    <w:rsid w:val="00B757E0"/>
    <w:rsid w:val="00BD5C19"/>
    <w:rsid w:val="00BE5AD9"/>
    <w:rsid w:val="00C51EEC"/>
    <w:rsid w:val="00CE68B6"/>
    <w:rsid w:val="00D156C1"/>
    <w:rsid w:val="00D16EA8"/>
    <w:rsid w:val="00D20769"/>
    <w:rsid w:val="00D45E38"/>
    <w:rsid w:val="00D56093"/>
    <w:rsid w:val="00D56B25"/>
    <w:rsid w:val="00D7126F"/>
    <w:rsid w:val="00D81D09"/>
    <w:rsid w:val="00D95B16"/>
    <w:rsid w:val="00DD07A0"/>
    <w:rsid w:val="00DD6C0C"/>
    <w:rsid w:val="00DD7C95"/>
    <w:rsid w:val="00E457A4"/>
    <w:rsid w:val="00E669CA"/>
    <w:rsid w:val="00F101BB"/>
    <w:rsid w:val="00F17B54"/>
    <w:rsid w:val="00F25F88"/>
    <w:rsid w:val="00F57C32"/>
    <w:rsid w:val="00FB0057"/>
    <w:rsid w:val="00FB3C56"/>
    <w:rsid w:val="00FB3C9D"/>
    <w:rsid w:val="00FD67FC"/>
    <w:rsid w:val="00FE4D07"/>
    <w:rsid w:val="00FF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5B17806"/>
  <w15:chartTrackingRefBased/>
  <w15:docId w15:val="{5105BEF6-3E2A-4451-8A1F-EEBE011B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CC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5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56EB"/>
  </w:style>
  <w:style w:type="paragraph" w:styleId="a8">
    <w:name w:val="footer"/>
    <w:basedOn w:val="a"/>
    <w:link w:val="a9"/>
    <w:uiPriority w:val="99"/>
    <w:unhideWhenUsed/>
    <w:rsid w:val="007B5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56EB"/>
  </w:style>
  <w:style w:type="paragraph" w:styleId="aa">
    <w:name w:val="No Spacing"/>
    <w:uiPriority w:val="1"/>
    <w:qFormat/>
    <w:rsid w:val="00FE4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qFormat/>
    <w:rsid w:val="00FE4D07"/>
    <w:pPr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8"/>
      <w:szCs w:val="28"/>
      <w:lang w:eastAsia="zh-CN" w:bidi="hi-IN"/>
    </w:rPr>
  </w:style>
  <w:style w:type="paragraph" w:styleId="ab">
    <w:name w:val="Body Text Indent"/>
    <w:basedOn w:val="a"/>
    <w:link w:val="ac"/>
    <w:uiPriority w:val="99"/>
    <w:unhideWhenUsed/>
    <w:rsid w:val="00FE4D07"/>
    <w:pPr>
      <w:widowControl w:val="0"/>
      <w:spacing w:before="160" w:after="120"/>
      <w:ind w:left="283" w:right="200"/>
    </w:pPr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uiPriority w:val="99"/>
    <w:rsid w:val="00FE4D07"/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character" w:styleId="ad">
    <w:name w:val="Hyperlink"/>
    <w:basedOn w:val="a0"/>
    <w:uiPriority w:val="99"/>
    <w:unhideWhenUsed/>
    <w:rsid w:val="00A275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Гнездилова</cp:lastModifiedBy>
  <cp:revision>12</cp:revision>
  <cp:lastPrinted>2023-11-24T03:58:00Z</cp:lastPrinted>
  <dcterms:created xsi:type="dcterms:W3CDTF">2023-11-28T03:40:00Z</dcterms:created>
  <dcterms:modified xsi:type="dcterms:W3CDTF">2023-12-27T03:47:00Z</dcterms:modified>
</cp:coreProperties>
</file>