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197"/>
        <w:gridCol w:w="3409"/>
      </w:tblGrid>
      <w:tr w:rsidR="00945C8B" w:rsidRPr="00D72E82" w:rsidTr="00EB6C1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D72E82" w:rsidRDefault="000258A7" w:rsidP="006C117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27</w:t>
            </w:r>
            <w:r w:rsidR="00C078ED">
              <w:rPr>
                <w:rFonts w:ascii="PT Astra Serif" w:hAnsi="PT Astra Serif" w:cs="Times New Roman"/>
                <w:b/>
                <w:sz w:val="26"/>
                <w:szCs w:val="26"/>
              </w:rPr>
              <w:t>.10</w:t>
            </w:r>
            <w:r w:rsidR="00FF2234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31</w:t>
            </w:r>
            <w:r w:rsidR="00C078ED">
              <w:rPr>
                <w:rFonts w:ascii="PT Astra Serif" w:hAnsi="PT Astra Serif" w:cs="Times New Roman"/>
                <w:b/>
                <w:sz w:val="26"/>
                <w:szCs w:val="26"/>
              </w:rPr>
              <w:t>.10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040FDD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FDD" w:rsidRPr="00D72E82" w:rsidRDefault="00040FD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56" w:rsidRDefault="00040FDD" w:rsidP="00A1014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27.10.2025 </w:t>
            </w:r>
            <w:r w:rsid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№ 384-ФЗ </w:t>
            </w:r>
          </w:p>
          <w:p w:rsidR="00040FDD" w:rsidRDefault="00653056" w:rsidP="00A1014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40FDD"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изменения в статью 346.2 части второй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40FDD" w:rsidRDefault="00040FDD" w:rsidP="00A1014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- 27.10.2025.</w:t>
            </w:r>
          </w:p>
          <w:p w:rsidR="00040FDD" w:rsidRPr="00040FDD" w:rsidRDefault="00040FDD" w:rsidP="00040FD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sz w:val="26"/>
                <w:szCs w:val="26"/>
              </w:rPr>
              <w:t xml:space="preserve">Для целей уплаты ЕСХН введены особенности признания </w:t>
            </w:r>
            <w:proofErr w:type="spellStart"/>
            <w:r w:rsidRPr="00040FDD">
              <w:rPr>
                <w:rFonts w:ascii="PT Astra Serif" w:hAnsi="PT Astra Serif" w:cs="Times New Roman"/>
                <w:sz w:val="26"/>
                <w:szCs w:val="26"/>
              </w:rPr>
              <w:t>сельхозтоваропроизводителями</w:t>
            </w:r>
            <w:proofErr w:type="spellEnd"/>
            <w:r w:rsidRPr="00040FDD">
              <w:rPr>
                <w:rFonts w:ascii="PT Astra Serif" w:hAnsi="PT Astra Serif" w:cs="Times New Roman"/>
                <w:sz w:val="26"/>
                <w:szCs w:val="26"/>
              </w:rPr>
              <w:t xml:space="preserve"> лиц, осуществление хозяйственной деятельности которых невозможно в результате действий вооруженных формирований и (или</w:t>
            </w:r>
            <w:bookmarkStart w:id="0" w:name="_GoBack"/>
            <w:r w:rsidRPr="00040FDD">
              <w:rPr>
                <w:rFonts w:ascii="PT Astra Serif" w:hAnsi="PT Astra Serif" w:cs="Times New Roman"/>
                <w:sz w:val="26"/>
                <w:szCs w:val="26"/>
              </w:rPr>
              <w:t xml:space="preserve">) </w:t>
            </w:r>
            <w:bookmarkEnd w:id="0"/>
            <w:r w:rsidRPr="00040FDD">
              <w:rPr>
                <w:rFonts w:ascii="PT Astra Serif" w:hAnsi="PT Astra Serif" w:cs="Times New Roman"/>
                <w:sz w:val="26"/>
                <w:szCs w:val="26"/>
              </w:rPr>
              <w:t>террористических актов.</w:t>
            </w:r>
          </w:p>
          <w:p w:rsidR="00040FDD" w:rsidRPr="00040FDD" w:rsidRDefault="00040FDD" w:rsidP="00040FD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sz w:val="26"/>
                <w:szCs w:val="26"/>
              </w:rPr>
              <w:t xml:space="preserve">Для налоговых периодов 2024 - 2026 годов </w:t>
            </w:r>
            <w:proofErr w:type="spellStart"/>
            <w:r w:rsidRPr="00040FDD">
              <w:rPr>
                <w:rFonts w:ascii="PT Astra Serif" w:hAnsi="PT Astra Serif" w:cs="Times New Roman"/>
                <w:sz w:val="26"/>
                <w:szCs w:val="26"/>
              </w:rPr>
              <w:t>сельхозтоваропроизводителями</w:t>
            </w:r>
            <w:proofErr w:type="spellEnd"/>
            <w:r w:rsidRPr="00040FDD">
              <w:rPr>
                <w:rFonts w:ascii="PT Astra Serif" w:hAnsi="PT Astra Serif" w:cs="Times New Roman"/>
                <w:sz w:val="26"/>
                <w:szCs w:val="26"/>
              </w:rPr>
              <w:t xml:space="preserve"> признаются соответствующие по итогам 2023 года условиям, установленным подпунктом 1 пункта 2 статьи 346.2 НК РФ, организации и ИП, которые пострадали в результате действий вооруженных формирований и (или) террористических актов и (или) осуществление хозяйственной деятельности которых невозможно в результате соответствующих действий.</w:t>
            </w:r>
          </w:p>
          <w:p w:rsidR="00040FDD" w:rsidRPr="00040FDD" w:rsidRDefault="00040FDD" w:rsidP="00040FD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sz w:val="26"/>
                <w:szCs w:val="26"/>
              </w:rPr>
              <w:t>Отнесение таких лиц к пострадавшим и подтверждение невозможности осуществления хозяйственной деятельности осуществляются в порядке, установленном высшим исполнительным органом соответствующего субъекта РФ.</w:t>
            </w:r>
          </w:p>
          <w:p w:rsidR="00040FDD" w:rsidRPr="00040FDD" w:rsidRDefault="00040FDD" w:rsidP="00040FD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sz w:val="26"/>
                <w:szCs w:val="26"/>
              </w:rPr>
              <w:t>Указанные положения распространяется на правоотношения, возникшие с 1 января 2024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FDD" w:rsidRDefault="00850660" w:rsidP="00F26FE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040FDD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FDD" w:rsidRPr="00D72E82" w:rsidRDefault="00040FD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56" w:rsidRDefault="00040FDD" w:rsidP="00A1014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27.10.2025 </w:t>
            </w:r>
            <w:r w:rsidR="0085066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386-ФЗ</w:t>
            </w:r>
          </w:p>
          <w:p w:rsidR="00040FDD" w:rsidRDefault="00653056" w:rsidP="00A1014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40FDD"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статьи 246.3 и 427 части второй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40FDD" w:rsidRDefault="00040FDD" w:rsidP="00A1014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- 01.01.2026.</w:t>
            </w:r>
          </w:p>
          <w:p w:rsidR="00040FDD" w:rsidRPr="00040FDD" w:rsidRDefault="00040FDD" w:rsidP="00040FD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sz w:val="26"/>
                <w:szCs w:val="26"/>
              </w:rPr>
              <w:t>Уточнены условия льготного налогообложения в отношении организаций, зарегистрированных на территории Курильских островов.</w:t>
            </w:r>
          </w:p>
          <w:p w:rsidR="00040FDD" w:rsidRPr="00040FDD" w:rsidRDefault="00040FDD" w:rsidP="00040FD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sz w:val="26"/>
                <w:szCs w:val="26"/>
              </w:rPr>
              <w:t xml:space="preserve">Законом, в частности, снято ограничение на применение льготного налогообложения для вновь создаваемых организаций, реализующих новый инвестиционный проект, соответствующий </w:t>
            </w:r>
            <w:r w:rsidRPr="00040FDD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установленным критериям и одобренный правительственной комиссией (соответствующее дополнение внесено в абзац пятый пункта 1 статьи 246.3 НК РФ).</w:t>
            </w:r>
          </w:p>
          <w:p w:rsidR="00040FDD" w:rsidRPr="00040FDD" w:rsidRDefault="00040FDD" w:rsidP="00040FD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sz w:val="26"/>
                <w:szCs w:val="26"/>
              </w:rPr>
              <w:t>Кроме того, внесено уточнение, согласно которому пониженные тарифы страховых взносов применяются организациями, зарегистрированными на территории Курильских островов после 1 января 2022 года, а также определены условия для применения пониженных тарифов указанными организациями, применяющим УСН.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FDD" w:rsidRDefault="00850660" w:rsidP="006B4C7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Для </w:t>
            </w:r>
            <w:r w:rsidR="006B4C7B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2C2D3D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D3D" w:rsidRPr="00D72E82" w:rsidRDefault="002C2D3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56" w:rsidRDefault="00040FDD" w:rsidP="00A1014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27.10.2025 </w:t>
            </w:r>
            <w:r w:rsidR="0085066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398-ФЗ </w:t>
            </w:r>
          </w:p>
          <w:p w:rsidR="00A10148" w:rsidRDefault="00653056" w:rsidP="00A1014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40FDD"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статью 333.36 части второй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40FDD" w:rsidRDefault="00040FDD" w:rsidP="00A1014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- 27.10.2025.</w:t>
            </w:r>
          </w:p>
          <w:p w:rsidR="00040FDD" w:rsidRPr="00040FDD" w:rsidRDefault="00040FDD" w:rsidP="00040FD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sz w:val="26"/>
                <w:szCs w:val="26"/>
              </w:rPr>
              <w:t>От уплаты госпошлины освобождены члены семьи погибшего военнослужащего при подаче в суд заявлений, связанных с назначением пенсии по случаю потери кормильца.</w:t>
            </w:r>
          </w:p>
          <w:p w:rsidR="00040FDD" w:rsidRPr="00C47B8A" w:rsidRDefault="00040FDD" w:rsidP="00040FD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sz w:val="26"/>
                <w:szCs w:val="26"/>
              </w:rPr>
              <w:t>Согласно принятому закону льгота по уплате госпошлины предоставлена физлицам при подаче в суд заявлений, связанных с реализацией права на пенсионное обеспечение по случаю потери кормильца, назначаемое членам семей лиц, указанных в абзацах втором - восемнадцатом подпункта 24 пункта 1 статьи 333.36 НК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D3D" w:rsidRDefault="009350DC" w:rsidP="00F26FE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F26FE3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017B7E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B7E" w:rsidRPr="00D72E82" w:rsidRDefault="00017B7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56" w:rsidRDefault="00017B7E" w:rsidP="002541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17B7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04.11.2025 </w:t>
            </w:r>
            <w:r w:rsidR="00653056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17B7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404-ФЗ </w:t>
            </w:r>
          </w:p>
          <w:p w:rsidR="00017B7E" w:rsidRDefault="00653056" w:rsidP="002541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17B7E" w:rsidRPr="00017B7E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Кодекс Российской Федерации об административных правонарушениях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17B7E" w:rsidRDefault="00017B7E" w:rsidP="002541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17B7E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- 15.11.2025.</w:t>
            </w:r>
          </w:p>
          <w:p w:rsidR="00017B7E" w:rsidRPr="00017B7E" w:rsidRDefault="00017B7E" w:rsidP="00017B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17B7E">
              <w:rPr>
                <w:rFonts w:ascii="PT Astra Serif" w:hAnsi="PT Astra Serif" w:cs="Times New Roman"/>
                <w:sz w:val="26"/>
                <w:szCs w:val="26"/>
              </w:rPr>
              <w:t>Неисполнение решения межведомственного органа по противодействию экстремистской деятельности повлечет наложение административного штрафа до 50 тысяч рублей.</w:t>
            </w:r>
          </w:p>
          <w:p w:rsidR="00017B7E" w:rsidRPr="00017B7E" w:rsidRDefault="00017B7E" w:rsidP="00017B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17B7E">
              <w:rPr>
                <w:rFonts w:ascii="PT Astra Serif" w:hAnsi="PT Astra Serif" w:cs="Times New Roman"/>
                <w:sz w:val="26"/>
                <w:szCs w:val="26"/>
              </w:rPr>
              <w:t>В КоАП РФ включена статья 19.5.4, согласно которой неисполнение решения сформированного по решению Президента РФ на федеральном уровне межведомственного органа, обеспечивающего координацию деятельности федеральных органов исполнительной власти, исполнительных органов субъектов РФ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экстремизму, принятого в пределах компетенции указанного межведомственного органа, повлечет наложение штрафа на должностных лиц в размере от 30 тысяч до 50 тысяч рублей или дисквалификацию на срок от 1 года до 3 лет.</w:t>
            </w:r>
          </w:p>
          <w:p w:rsidR="00017B7E" w:rsidRPr="0025418F" w:rsidRDefault="00017B7E" w:rsidP="00017B7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17B7E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Дела об административных правонарушениях, предусмотренных указанной статьей, будут рассматриваться судьями районных судов, а возбуждаться прокурором.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B7E" w:rsidRDefault="00017B7E" w:rsidP="00857A3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017B7E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B7E" w:rsidRPr="00D72E82" w:rsidRDefault="00017B7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56" w:rsidRDefault="00017B7E" w:rsidP="002541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17B7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04.11.2025 </w:t>
            </w:r>
            <w:r w:rsidR="00653056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17B7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414-ФЗ </w:t>
            </w:r>
          </w:p>
          <w:p w:rsidR="00017B7E" w:rsidRDefault="00653056" w:rsidP="002541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17B7E" w:rsidRPr="00017B7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Федеральный закон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17B7E" w:rsidRPr="00017B7E">
              <w:rPr>
                <w:rFonts w:ascii="PT Astra Serif" w:hAnsi="PT Astra Serif" w:cs="Times New Roman"/>
                <w:b/>
                <w:sz w:val="26"/>
                <w:szCs w:val="26"/>
              </w:rPr>
              <w:t>О федеральном бюджете на 2025 год и на плановый период 2026 и 2027 годов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17B7E" w:rsidRDefault="00017B7E" w:rsidP="002541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17B7E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- 04.11.2025.</w:t>
            </w:r>
          </w:p>
          <w:p w:rsidR="00017B7E" w:rsidRPr="00017B7E" w:rsidRDefault="00017B7E" w:rsidP="00017B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17B7E">
              <w:rPr>
                <w:rFonts w:ascii="PT Astra Serif" w:hAnsi="PT Astra Serif" w:cs="Times New Roman"/>
                <w:sz w:val="26"/>
                <w:szCs w:val="26"/>
              </w:rPr>
              <w:t>Уточнены отдельные показатели прогноза социально-экономического развития РФ на 2025 год.</w:t>
            </w:r>
          </w:p>
          <w:p w:rsidR="00017B7E" w:rsidRPr="00017B7E" w:rsidRDefault="00017B7E" w:rsidP="00017B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17B7E">
              <w:rPr>
                <w:rFonts w:ascii="PT Astra Serif" w:hAnsi="PT Astra Serif" w:cs="Times New Roman"/>
                <w:sz w:val="26"/>
                <w:szCs w:val="26"/>
              </w:rPr>
              <w:t>В частности, на 2025 год уменьшен общий объем доходов федерального бюджета, увеличен дефицит федерального бюджета.</w:t>
            </w:r>
          </w:p>
          <w:p w:rsidR="00017B7E" w:rsidRPr="0025418F" w:rsidRDefault="00017B7E" w:rsidP="00017B7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17B7E">
              <w:rPr>
                <w:rFonts w:ascii="PT Astra Serif" w:hAnsi="PT Astra Serif" w:cs="Times New Roman"/>
                <w:sz w:val="26"/>
                <w:szCs w:val="26"/>
              </w:rPr>
              <w:t>Кроме того, уточнено распределение некоторых межбюджетных трансфертов бюджетам субъектов РФ без изменения общего объема межбюджетных трансфертов, в том числе на плановый период 2026 и 2027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B7E" w:rsidRDefault="00017B7E" w:rsidP="00857A3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63338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338" w:rsidRPr="00D72E82" w:rsidRDefault="00C6333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58A7" w:rsidRPr="000258A7" w:rsidRDefault="000258A7" w:rsidP="000258A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258A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30.10.2025 </w:t>
            </w:r>
            <w:r w:rsidR="0085066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258A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1687</w:t>
            </w:r>
          </w:p>
          <w:p w:rsidR="00C63338" w:rsidRDefault="00653056" w:rsidP="000258A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258A7" w:rsidRPr="000258A7">
              <w:rPr>
                <w:rFonts w:ascii="PT Astra Serif" w:hAnsi="PT Astra Serif" w:cs="Times New Roman"/>
                <w:b/>
                <w:sz w:val="26"/>
                <w:szCs w:val="26"/>
              </w:rPr>
              <w:t>Об использовании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за плату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258A7" w:rsidRDefault="000258A7" w:rsidP="000258A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258A7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- 01.11.2025.</w:t>
            </w:r>
          </w:p>
          <w:p w:rsidR="000258A7" w:rsidRPr="000258A7" w:rsidRDefault="000258A7" w:rsidP="000258A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258A7">
              <w:rPr>
                <w:rFonts w:ascii="PT Astra Serif" w:hAnsi="PT Astra Serif" w:cs="Times New Roman"/>
                <w:sz w:val="26"/>
                <w:szCs w:val="26"/>
              </w:rPr>
              <w:t>Утверждены Правила, устанавливающие случаи взимания платы за использование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0258A7" w:rsidRPr="000258A7" w:rsidRDefault="000258A7" w:rsidP="000258A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258A7">
              <w:rPr>
                <w:rFonts w:ascii="PT Astra Serif" w:hAnsi="PT Astra Serif" w:cs="Times New Roman"/>
                <w:sz w:val="26"/>
                <w:szCs w:val="26"/>
              </w:rPr>
              <w:t>Также Правилами определены порядок взимания указанной платы и ее размер.</w:t>
            </w:r>
          </w:p>
          <w:p w:rsidR="000258A7" w:rsidRPr="00A10148" w:rsidRDefault="000258A7" w:rsidP="000258A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258A7">
              <w:rPr>
                <w:rFonts w:ascii="PT Astra Serif" w:hAnsi="PT Astra Serif" w:cs="Times New Roman"/>
                <w:sz w:val="26"/>
                <w:szCs w:val="26"/>
              </w:rPr>
              <w:t>Настоящее постановление вступает в силу с 1 ноября 2025 года. Предусмотрено, что его нормы не распространяются на отношения, возникающие при взаимодействии с инфраструктурой взаимодействия государственных информационных систем, не являющихся элементами инфраструктуры взаимодействия, муниципальных информационных систем, информационных систем Банка России и иных информационных систем, которые являются объектами соглашений о государственно-частном партнерстве и (или) владельцами информации в которых является Российская Федерация.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338" w:rsidRPr="009350DC" w:rsidRDefault="00C63338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2C2D3D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D3D" w:rsidRPr="00D72E82" w:rsidRDefault="002C2D3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56" w:rsidRDefault="00FA16F2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A16F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30.10.2025 </w:t>
            </w:r>
            <w:r w:rsidR="0085066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A16F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1689 </w:t>
            </w:r>
          </w:p>
          <w:p w:rsidR="00373DBF" w:rsidRDefault="00653056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FA16F2" w:rsidRPr="00FA16F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30 июня 2015 г. </w:t>
            </w:r>
            <w:r w:rsidR="0085066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FA16F2" w:rsidRPr="00FA16F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658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FA16F2" w:rsidRDefault="00FA16F2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A16F2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- 07.11.2025.</w:t>
            </w:r>
          </w:p>
          <w:p w:rsidR="00FA16F2" w:rsidRPr="00FA16F2" w:rsidRDefault="00FA16F2" w:rsidP="00FA16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A16F2">
              <w:rPr>
                <w:rFonts w:ascii="PT Astra Serif" w:hAnsi="PT Astra Serif" w:cs="Times New Roman"/>
                <w:sz w:val="26"/>
                <w:szCs w:val="26"/>
              </w:rPr>
              <w:t xml:space="preserve">Внесены изменения в структуру и функции системы </w:t>
            </w:r>
            <w:r w:rsidR="00653056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FA16F2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653056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A16F2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FA16F2" w:rsidRPr="00C47B8A" w:rsidRDefault="00FA16F2" w:rsidP="00FA16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A16F2">
              <w:rPr>
                <w:rFonts w:ascii="PT Astra Serif" w:hAnsi="PT Astra Serif" w:cs="Times New Roman"/>
                <w:sz w:val="26"/>
                <w:szCs w:val="26"/>
              </w:rPr>
              <w:t xml:space="preserve">В частности, уточнены назначение и задачи системы </w:t>
            </w:r>
            <w:r w:rsidR="00653056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FA16F2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653056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A16F2">
              <w:rPr>
                <w:rFonts w:ascii="PT Astra Serif" w:hAnsi="PT Astra Serif" w:cs="Times New Roman"/>
                <w:sz w:val="26"/>
                <w:szCs w:val="26"/>
              </w:rPr>
              <w:t xml:space="preserve">, уточнены операторы и субъекты системы, порядок информационного взаимодействия с иными системами, порядок ввода в эксплуатацию системы </w:t>
            </w:r>
            <w:r w:rsidR="00653056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FA16F2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653056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A16F2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D3D" w:rsidRDefault="009350DC" w:rsidP="00A462D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350DC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850660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4727C6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C6" w:rsidRPr="00D72E82" w:rsidRDefault="004727C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56" w:rsidRDefault="00D269D1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269D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Правительства РФ от 27.10.2025 </w:t>
            </w:r>
            <w:r w:rsidR="0085066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269D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3024-р </w:t>
            </w:r>
          </w:p>
          <w:p w:rsidR="00373DBF" w:rsidRDefault="00D269D1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269D1">
              <w:rPr>
                <w:rFonts w:ascii="PT Astra Serif" w:hAnsi="PT Astra Serif" w:cs="Times New Roman"/>
                <w:b/>
                <w:sz w:val="26"/>
                <w:szCs w:val="26"/>
              </w:rPr>
              <w:t>&lt;О внесении изменений в распределение субсидий бюджетам субъектов Российской Федерации на государственную поддержку малого и среднего предпринимательства в субъектах Российской Федерации на 2025 год и на плановый период 2026 и 2027 годов, в части 2025 года&gt;</w:t>
            </w:r>
          </w:p>
          <w:p w:rsidR="00D269D1" w:rsidRDefault="00D269D1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269D1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- 27.10.2025.</w:t>
            </w:r>
          </w:p>
          <w:p w:rsidR="00D269D1" w:rsidRPr="005A0FC7" w:rsidRDefault="005A0FC7" w:rsidP="00373DB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A0FC7">
              <w:rPr>
                <w:rFonts w:ascii="PT Astra Serif" w:hAnsi="PT Astra Serif" w:cs="Times New Roman"/>
                <w:sz w:val="26"/>
                <w:szCs w:val="26"/>
              </w:rPr>
              <w:t>Утверждены изменения, которые вносятся в распределение субсидий бюджетам субъектов Российской Федерации на государственную поддержку малого и среднего предпринимательства в субъектах Российской Федерации на 2025 год и на плановый период 2026 и 2027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C6" w:rsidRPr="00D72E82" w:rsidRDefault="009350DC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350DC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850660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60" w:rsidRPr="00D72E82" w:rsidRDefault="0085066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0660" w:rsidRPr="00850660" w:rsidRDefault="00850660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04.08.2025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102н</w:t>
            </w:r>
          </w:p>
          <w:p w:rsidR="00850660" w:rsidRPr="00850660" w:rsidRDefault="00653056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50660"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приказ Министерства финансов Российской Федерации от 28 декабря 2010 г. </w:t>
            </w:r>
            <w:r w:rsidR="0085066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850660"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191н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50660"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50660" w:rsidRDefault="00850660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28.10.2025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83974.</w:t>
            </w:r>
          </w:p>
          <w:p w:rsidR="00850660" w:rsidRPr="00850660" w:rsidRDefault="00850660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sz w:val="26"/>
                <w:szCs w:val="26"/>
              </w:rPr>
              <w:t>Внесены изменения в Инструкцию 191н, устанавливающую требования к составлению и представлению отчетности об исполнении бюджетов бюджетной системы РФ.</w:t>
            </w:r>
          </w:p>
          <w:p w:rsidR="00850660" w:rsidRPr="00850660" w:rsidRDefault="00850660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sz w:val="26"/>
                <w:szCs w:val="26"/>
              </w:rPr>
              <w:t>В числе прочего, уточнены источники формирования данных при составлении отчетности, уточнен порядок составления бюджетной отчетности об исполнении консолидированного бюджета субъекта РФ и территориального государственного внебюджетного фонда.</w:t>
            </w:r>
          </w:p>
          <w:p w:rsidR="00850660" w:rsidRPr="00850660" w:rsidRDefault="00850660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sz w:val="26"/>
                <w:szCs w:val="26"/>
              </w:rPr>
              <w:t xml:space="preserve">Также определено, что начиная с бюджетной отчетности за 2026 год применяются положения, согласно которым в случае размещения получателями средств федерального бюджета информации о финансовых и нефинансовых активах, об обязательствах, а также об операциях, их изменяющих, и о полученных финансовых результатах на отчетную дату в системе </w:t>
            </w:r>
            <w:r w:rsidR="00653056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850660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653056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850660">
              <w:rPr>
                <w:rFonts w:ascii="PT Astra Serif" w:hAnsi="PT Astra Serif" w:cs="Times New Roman"/>
                <w:sz w:val="26"/>
                <w:szCs w:val="26"/>
              </w:rPr>
              <w:t xml:space="preserve"> раскрытие информации о финансовых и нефинансовых активах, об обязательствах, а также об операциях, их изменяющих, и о полученных финансовых результатах, предусмотренной соответствующими сведениями Пояснительной записки (ф. 0503160), обеспечивается средствами системы </w:t>
            </w:r>
            <w:r w:rsidR="00653056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850660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653056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850660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850660" w:rsidRPr="00D269D1" w:rsidRDefault="00850660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sz w:val="26"/>
                <w:szCs w:val="26"/>
              </w:rPr>
              <w:t>Настоящий приказ применяется при составлении бюджетной отчетности, начиная с бюджетной отчетности за 2025 год.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60" w:rsidRPr="009350DC" w:rsidRDefault="0085066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562361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361" w:rsidRPr="00D72E82" w:rsidRDefault="0056236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56" w:rsidRDefault="00FA16F2" w:rsidP="00FA16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A16F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30.10.2025 </w:t>
            </w:r>
            <w:r w:rsidR="0085066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A16F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155н </w:t>
            </w:r>
          </w:p>
          <w:p w:rsidR="00FA16F2" w:rsidRDefault="00653056" w:rsidP="00FA16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FA16F2" w:rsidRPr="00FA16F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приказ Министерства финансов Российской Федерации от 31 марта 2016 г. </w:t>
            </w:r>
            <w:r w:rsidR="0085066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FA16F2" w:rsidRPr="00FA16F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37н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FA16F2" w:rsidRPr="00FA16F2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Порядка ведения государственного адресного реестра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FA16F2" w:rsidRPr="00FA16F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</w:p>
          <w:p w:rsidR="00FA16F2" w:rsidRPr="00FA16F2" w:rsidRDefault="00FA16F2" w:rsidP="00FA16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A16F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(Зарегистрировано в Минюсте России 31.10.2025 </w:t>
            </w:r>
            <w:r w:rsidR="0085066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A16F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84024)</w:t>
            </w:r>
          </w:p>
          <w:p w:rsidR="00FA16F2" w:rsidRPr="00FA16F2" w:rsidRDefault="00FA16F2" w:rsidP="00FA16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A16F2">
              <w:rPr>
                <w:rFonts w:ascii="PT Astra Serif" w:hAnsi="PT Astra Serif" w:cs="Times New Roman"/>
                <w:sz w:val="26"/>
                <w:szCs w:val="26"/>
              </w:rPr>
              <w:t>Изменен Порядок ведения государственного адресного реестра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FA16F2" w:rsidRPr="00FA16F2" w:rsidRDefault="00FA16F2" w:rsidP="00FA16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A16F2">
              <w:rPr>
                <w:rFonts w:ascii="PT Astra Serif" w:hAnsi="PT Astra Serif" w:cs="Times New Roman"/>
                <w:sz w:val="26"/>
                <w:szCs w:val="26"/>
              </w:rPr>
              <w:t>Уточняется, что сведения в реестре размещаются в том числе организациями, учрежденными (созданными) органами государственной власти города Москвы, определенными высшим исполнительным органом города Москвы, в случаях, установленных законодательством РФ.</w:t>
            </w:r>
          </w:p>
          <w:p w:rsidR="00373DBF" w:rsidRPr="00803D6C" w:rsidRDefault="00FA16F2" w:rsidP="00FA16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A16F2">
              <w:rPr>
                <w:rFonts w:ascii="PT Astra Serif" w:hAnsi="PT Astra Serif" w:cs="Times New Roman"/>
                <w:sz w:val="26"/>
                <w:szCs w:val="26"/>
              </w:rPr>
              <w:t xml:space="preserve">Уточняется структура уникального номера реестровой записи </w:t>
            </w:r>
            <w:proofErr w:type="spellStart"/>
            <w:r w:rsidRPr="00FA16F2">
              <w:rPr>
                <w:rFonts w:ascii="PT Astra Serif" w:hAnsi="PT Astra Serif" w:cs="Times New Roman"/>
                <w:sz w:val="26"/>
                <w:szCs w:val="26"/>
              </w:rPr>
              <w:t>адресообразующего</w:t>
            </w:r>
            <w:proofErr w:type="spellEnd"/>
            <w:r w:rsidRPr="00FA16F2">
              <w:rPr>
                <w:rFonts w:ascii="PT Astra Serif" w:hAnsi="PT Astra Serif" w:cs="Times New Roman"/>
                <w:sz w:val="26"/>
                <w:szCs w:val="26"/>
              </w:rPr>
              <w:t xml:space="preserve"> элемента.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361" w:rsidRDefault="00850660" w:rsidP="00084A8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084A80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017B7E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B7E" w:rsidRPr="00D72E82" w:rsidRDefault="00017B7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56" w:rsidRDefault="00017B7E" w:rsidP="00FA16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17B7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30.10.2025 </w:t>
            </w:r>
            <w:r w:rsidR="0065305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№ 156н </w:t>
            </w:r>
          </w:p>
          <w:p w:rsidR="00653056" w:rsidRDefault="00653056" w:rsidP="00FA16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17B7E" w:rsidRPr="00017B7E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Порядка регистрации в федеральной информационной адресной системе представителей органов государственной власти, органов местного самоуправления, органов публичной власти федеральной территории, учрежденных (созданных) органами государственной власти субъекта Российской Федерации - города федерального значения Москвы организаций, определенных высшим исполнительным органом субъекта Российской Федерации - города федерального значения Москвы, в случаях, установленных законодательством Российской Федерации, и оператора федеральной информационной адресной системы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017B7E" w:rsidRPr="00017B7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</w:p>
          <w:p w:rsidR="00017B7E" w:rsidRDefault="00017B7E" w:rsidP="00FA16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17B7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(Зарегистрировано в Минюсте России 31.10.2025 </w:t>
            </w:r>
            <w:r w:rsidR="00653056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17B7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84023)</w:t>
            </w:r>
          </w:p>
          <w:p w:rsidR="00017B7E" w:rsidRPr="00017B7E" w:rsidRDefault="00017B7E" w:rsidP="00FA16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17B7E">
              <w:rPr>
                <w:rFonts w:ascii="PT Astra Serif" w:hAnsi="PT Astra Serif" w:cs="Times New Roman"/>
                <w:sz w:val="26"/>
                <w:szCs w:val="26"/>
              </w:rPr>
              <w:t>Утвержден Порядок регистрации в федеральной информационной адресной системе представителей органов государственной власти, органов местного самоуправления, органов публичной власти федеральной территории, учрежденных (созданных) органами государственной власти субъекта Российской Федерации - города федерального значения Москвы организаций, определенных высшим исполнительным органом субъекта Российской Федерации - города федерального значения Москвы, в случаях, установленных законодательством Российской Федерации, и оператора федеральной информационной адресной системы.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B7E" w:rsidRDefault="00017B7E" w:rsidP="00084A8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17B7E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084A80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850660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60" w:rsidRPr="00D72E82" w:rsidRDefault="0085066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0660" w:rsidRPr="00850660" w:rsidRDefault="00850660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</w:t>
            </w:r>
            <w:proofErr w:type="spellStart"/>
            <w:r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>Минспорта</w:t>
            </w:r>
            <w:proofErr w:type="spellEnd"/>
            <w:r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России от 16.09.2025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721</w:t>
            </w:r>
          </w:p>
          <w:p w:rsidR="00850660" w:rsidRPr="00850660" w:rsidRDefault="00653056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50660"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утверждении примерного перечня должностей работников сферы физической культуры и спорта, при замещении которых предоставляются единовременные компенсационные выплаты (программного реестра должностей), а также формы заявки о предоставлении субсидии из федерального бюджета бюджету субъекта Российской Федерации в целях </w:t>
            </w:r>
            <w:proofErr w:type="spellStart"/>
            <w:r w:rsidR="00850660"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>софинансирования</w:t>
            </w:r>
            <w:proofErr w:type="spellEnd"/>
            <w:r w:rsidR="00850660"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расходного обязательства субъекта Российской Федерации по осуществлению единовременных компенсационных выплат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человек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50660" w:rsidRDefault="00850660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28.10.2025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83969.</w:t>
            </w:r>
          </w:p>
          <w:p w:rsidR="00850660" w:rsidRPr="00850660" w:rsidRDefault="00850660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sz w:val="26"/>
                <w:szCs w:val="26"/>
              </w:rPr>
              <w:t>Утвержден примерный перечень должностей работников сферы физической культуры и спорта, прибывших (переехавших) на работу в населенные пункты регионов РФ с числом жителей до 50 тысяч человек, при замещении которых предоставляются единовременные компенсационные выплаты.</w:t>
            </w:r>
          </w:p>
          <w:p w:rsidR="00850660" w:rsidRPr="00FA16F2" w:rsidRDefault="00850660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sz w:val="26"/>
                <w:szCs w:val="26"/>
              </w:rPr>
              <w:t xml:space="preserve">Установлена форма заявки о предоставлении субсидии из федерального бюджета в целях </w:t>
            </w:r>
            <w:proofErr w:type="spellStart"/>
            <w:r w:rsidRPr="00850660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Pr="00850660">
              <w:rPr>
                <w:rFonts w:ascii="PT Astra Serif" w:hAnsi="PT Astra Serif" w:cs="Times New Roman"/>
                <w:sz w:val="26"/>
                <w:szCs w:val="26"/>
              </w:rPr>
              <w:t xml:space="preserve"> расходного обязательства субъекта РФ по осуществлению единовременных компенсационных выплат указанным работникам сферы физической культуры и спорта.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60" w:rsidRPr="00F26FE3" w:rsidRDefault="0085066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25418F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18F" w:rsidRPr="00D72E82" w:rsidRDefault="0025418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418F" w:rsidRPr="0025418F" w:rsidRDefault="00850660" w:rsidP="002541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Письмо</w:t>
            </w:r>
            <w:r w:rsidR="0025418F" w:rsidRPr="002541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Минфина России от 24.09.2025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25418F" w:rsidRPr="002541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02-08-06/92849</w:t>
            </w:r>
          </w:p>
          <w:p w:rsidR="0025418F" w:rsidRDefault="0025418F" w:rsidP="002541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541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&lt;О применении Приказа Минфина России от 07.05.2025 </w:t>
            </w:r>
            <w:r w:rsidR="0085066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2541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53н&gt;</w:t>
            </w:r>
          </w:p>
          <w:p w:rsidR="0025418F" w:rsidRPr="0025418F" w:rsidRDefault="0025418F" w:rsidP="002541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5418F">
              <w:rPr>
                <w:rFonts w:ascii="PT Astra Serif" w:hAnsi="PT Astra Serif" w:cs="Times New Roman"/>
                <w:sz w:val="26"/>
                <w:szCs w:val="26"/>
              </w:rPr>
              <w:t xml:space="preserve">Минфин России сообщает о государственной регистрации приказа от 07.05.2025 </w:t>
            </w:r>
            <w:r w:rsidR="0085066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25418F">
              <w:rPr>
                <w:rFonts w:ascii="PT Astra Serif" w:hAnsi="PT Astra Serif" w:cs="Times New Roman"/>
                <w:sz w:val="26"/>
                <w:szCs w:val="26"/>
              </w:rPr>
              <w:t xml:space="preserve"> 53н, которым утвержден порядок санкционирования целевых расходов федеральных учреждений, а также учреждений субъектов РФ (муниципальных образований), в случае открытия и ведения территориальными органами Федерального казначейства лицевых счетов таких учреждений.</w:t>
            </w:r>
          </w:p>
          <w:p w:rsidR="0025418F" w:rsidRPr="0025418F" w:rsidRDefault="0025418F" w:rsidP="002541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5418F">
              <w:rPr>
                <w:rFonts w:ascii="PT Astra Serif" w:hAnsi="PT Astra Serif" w:cs="Times New Roman"/>
                <w:sz w:val="26"/>
                <w:szCs w:val="26"/>
              </w:rPr>
              <w:t>Указанный порядок вступает в силу 26 сентября 2025 г.</w:t>
            </w:r>
          </w:p>
          <w:p w:rsidR="0025418F" w:rsidRPr="00FA16F2" w:rsidRDefault="0025418F" w:rsidP="002541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5418F">
              <w:rPr>
                <w:rFonts w:ascii="PT Astra Serif" w:hAnsi="PT Astra Serif" w:cs="Times New Roman"/>
                <w:sz w:val="26"/>
                <w:szCs w:val="26"/>
              </w:rPr>
              <w:t>Сообщается об информационном взаимодействии между учреждением и территориальным органом Федерального казначейства при санкционировании целевых расходов, об особенностях формирования и представления сведений об операциях с целевыми средствами, конкретизированы сроки представления учреждением сведений в территориальный орган Федерального казначейства, разъяснен порядок отражения в сведениях кода целевых средств.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18F" w:rsidRPr="00F26FE3" w:rsidRDefault="0085066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850660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60" w:rsidRPr="00D72E82" w:rsidRDefault="0085066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0660" w:rsidRPr="00850660" w:rsidRDefault="00850660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Указание Банка России от 05.08.2025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7139-У</w:t>
            </w:r>
          </w:p>
          <w:p w:rsidR="00850660" w:rsidRPr="00850660" w:rsidRDefault="00653056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50660"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Положение Банка России от 16 сентября 2024 года </w:t>
            </w:r>
            <w:r w:rsidR="0085066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850660"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841-П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50660"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>Об осуществлении Банком России бюджетных полномочий главного администратора (администратора) доходов федерального бюджета, доходов бюджетов субъектов Российской Федерации и местных бюджетов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50660" w:rsidRDefault="00850660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23.10.2025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5066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83918.</w:t>
            </w:r>
          </w:p>
          <w:p w:rsidR="00850660" w:rsidRPr="00850660" w:rsidRDefault="00850660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sz w:val="26"/>
                <w:szCs w:val="26"/>
              </w:rPr>
              <w:t xml:space="preserve">Внесены изменения в Положение Банка России от 16 сентября 2024 года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850660">
              <w:rPr>
                <w:rFonts w:ascii="PT Astra Serif" w:hAnsi="PT Astra Serif" w:cs="Times New Roman"/>
                <w:sz w:val="26"/>
                <w:szCs w:val="26"/>
              </w:rPr>
              <w:t xml:space="preserve"> 841-П, устанавливающее порядок осуществления Банком России бюджетных полномочий главного администратора (администратора) доходов федерального бюджета, доходов бюджетов субъектов РФ и местных бюджетов.</w:t>
            </w:r>
          </w:p>
          <w:p w:rsidR="00850660" w:rsidRPr="00850660" w:rsidRDefault="00850660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sz w:val="26"/>
                <w:szCs w:val="26"/>
              </w:rPr>
              <w:t xml:space="preserve">В частности, определены бюджетные полномочия администратора доходов бюджетов субъектов РФ, местных бюджетов, осуществляемые отделениями, отделениями - национальными банками главных управлений Банка России, уточнены порядок оформления платежных поручений, заполнения реквизитов поручений, особенности рассмотрения заявлений плательщиков о возврате излишне уплаченных (взысканных) сумм денежных взысканий (штрафов), государственных пошлин и прочее. Кроме того, в новой редакции изложен перечень территориальных учреждений Банка России, осуществляющих полномочия главных администраторов доходов бюджетов субъектов РФ и местных бюджетов (Приложение 2 к Положению Банка России от 16 сентября 2024 года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850660">
              <w:rPr>
                <w:rFonts w:ascii="PT Astra Serif" w:hAnsi="PT Astra Serif" w:cs="Times New Roman"/>
                <w:sz w:val="26"/>
                <w:szCs w:val="26"/>
              </w:rPr>
              <w:t xml:space="preserve"> 841-П).</w:t>
            </w:r>
          </w:p>
          <w:p w:rsidR="00850660" w:rsidRPr="0025418F" w:rsidRDefault="00850660" w:rsidP="0085066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sz w:val="26"/>
                <w:szCs w:val="26"/>
              </w:rPr>
              <w:t>Настоящее Указание вступает в силу по истечении 10 дней после дня его официального опубликования, за исключением некоторых положений, для которых установлены иные сроки вступления их в силу.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660" w:rsidRPr="00F26FE3" w:rsidRDefault="0085066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040FDD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FDD" w:rsidRPr="00D72E82" w:rsidRDefault="00040FD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FDD" w:rsidRDefault="00040FDD" w:rsidP="002541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 w:rsidR="0085066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1051526-8 </w:t>
            </w:r>
            <w:r w:rsidR="00653056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статьи 62 и 75 части первой Налогового кодекса Российской Федерации</w:t>
            </w:r>
            <w:r w:rsidR="00653056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(ред., внесенная в ГД ФС РФ, текст по состоянию на 25.10.2025)</w:t>
            </w:r>
          </w:p>
          <w:p w:rsidR="00040FDD" w:rsidRDefault="00040FDD" w:rsidP="00040FD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Внесен Государственным Собранием – Курултаем </w:t>
            </w: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>Республики Башкортостан</w:t>
            </w:r>
          </w:p>
          <w:p w:rsidR="00040FDD" w:rsidRPr="00040FDD" w:rsidRDefault="00040FDD" w:rsidP="00040FD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sz w:val="26"/>
                <w:szCs w:val="26"/>
              </w:rPr>
              <w:t>Законопроектом предлагается в целях создания правовых условий для нормализации хозяйственной деятельности организаций-должников на начальных стадиях банкротства (в стадии наблюдения) установить для них ставку пеней равной одной трехсотой действующей в этом периоде ключевой ставки Центрального банка Российской Федерации.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FDD" w:rsidRPr="00F26FE3" w:rsidRDefault="0085066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040FDD" w:rsidRPr="00D72E82" w:rsidTr="00EB6C1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FDD" w:rsidRPr="00D72E82" w:rsidRDefault="00040FD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FDD" w:rsidRDefault="00040FDD" w:rsidP="002541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Постановления Правительства РФ </w:t>
            </w:r>
            <w:r w:rsidR="00653056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>Об особенностях правового регулирования трудовых отношений и иных непосредственно связанных с ними отношений в 2026 году</w:t>
            </w:r>
            <w:r w:rsidR="00653056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40FDD" w:rsidRDefault="00040FDD" w:rsidP="0025418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b/>
                <w:sz w:val="26"/>
                <w:szCs w:val="26"/>
              </w:rPr>
              <w:t>(по состоянию на 29.10.2025) (подготовлен Минтрудом России, ID проекта 01/01/10-25/00161762)</w:t>
            </w:r>
          </w:p>
          <w:p w:rsidR="00040FDD" w:rsidRPr="00040FDD" w:rsidRDefault="00040FDD" w:rsidP="00040FD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sz w:val="26"/>
                <w:szCs w:val="26"/>
              </w:rPr>
              <w:t>На 2026 год предложено установить особенности правового регулирования трудовых отношений и иных непосредственно связанных с ними отношений.</w:t>
            </w:r>
          </w:p>
          <w:p w:rsidR="00040FDD" w:rsidRPr="00040FDD" w:rsidRDefault="00040FDD" w:rsidP="00040FD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sz w:val="26"/>
                <w:szCs w:val="26"/>
              </w:rPr>
              <w:t>В частности, проектом постановления расширяется перечень случаев, в которых осуществляется временный перевод на работу к другому работодателю.</w:t>
            </w:r>
          </w:p>
          <w:p w:rsidR="00040FDD" w:rsidRPr="00040FDD" w:rsidRDefault="00040FDD" w:rsidP="00040FD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sz w:val="26"/>
                <w:szCs w:val="26"/>
              </w:rPr>
              <w:t>К таким случаям предлагается отнести поступление запроса в исполнительный орган субъекта РФ в сфере охраны здоровья от медицинской организации, содержащего информацию о наличии потребности во временном переводе медицинских работников из других медицинских организаций, расположенных на территории данного региона.</w:t>
            </w:r>
          </w:p>
          <w:p w:rsidR="00040FDD" w:rsidRPr="00040FDD" w:rsidRDefault="00040FDD" w:rsidP="00040FD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40FDD">
              <w:rPr>
                <w:rFonts w:ascii="PT Astra Serif" w:hAnsi="PT Astra Serif" w:cs="Times New Roman"/>
                <w:sz w:val="26"/>
                <w:szCs w:val="26"/>
              </w:rPr>
              <w:t>Данный запрос должен содержать сведения о должности (профессии, специальности), условиях оплаты труда, условиях труда на рабочем месте, сроке, на который возникает потребность во временном переводе медицинского работника, и пр.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FDD" w:rsidRPr="00F26FE3" w:rsidRDefault="0085066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85066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D72E82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D72E82" w:rsidSect="009F200C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57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3" w:hanging="360"/>
      </w:pPr>
    </w:lvl>
    <w:lvl w:ilvl="2" w:tplc="0419001B" w:tentative="1">
      <w:start w:val="1"/>
      <w:numFmt w:val="lowerRoman"/>
      <w:lvlText w:val="%3."/>
      <w:lvlJc w:val="right"/>
      <w:pPr>
        <w:ind w:left="743" w:hanging="180"/>
      </w:pPr>
    </w:lvl>
    <w:lvl w:ilvl="3" w:tplc="0419000F" w:tentative="1">
      <w:start w:val="1"/>
      <w:numFmt w:val="decimal"/>
      <w:lvlText w:val="%4."/>
      <w:lvlJc w:val="left"/>
      <w:pPr>
        <w:ind w:left="1463" w:hanging="360"/>
      </w:pPr>
    </w:lvl>
    <w:lvl w:ilvl="4" w:tplc="04190019" w:tentative="1">
      <w:start w:val="1"/>
      <w:numFmt w:val="lowerLetter"/>
      <w:lvlText w:val="%5."/>
      <w:lvlJc w:val="left"/>
      <w:pPr>
        <w:ind w:left="2183" w:hanging="360"/>
      </w:pPr>
    </w:lvl>
    <w:lvl w:ilvl="5" w:tplc="0419001B" w:tentative="1">
      <w:start w:val="1"/>
      <w:numFmt w:val="lowerRoman"/>
      <w:lvlText w:val="%6."/>
      <w:lvlJc w:val="right"/>
      <w:pPr>
        <w:ind w:left="2903" w:hanging="180"/>
      </w:pPr>
    </w:lvl>
    <w:lvl w:ilvl="6" w:tplc="0419000F" w:tentative="1">
      <w:start w:val="1"/>
      <w:numFmt w:val="decimal"/>
      <w:lvlText w:val="%7."/>
      <w:lvlJc w:val="left"/>
      <w:pPr>
        <w:ind w:left="3623" w:hanging="360"/>
      </w:pPr>
    </w:lvl>
    <w:lvl w:ilvl="7" w:tplc="04190019" w:tentative="1">
      <w:start w:val="1"/>
      <w:numFmt w:val="lowerLetter"/>
      <w:lvlText w:val="%8."/>
      <w:lvlJc w:val="left"/>
      <w:pPr>
        <w:ind w:left="4343" w:hanging="360"/>
      </w:pPr>
    </w:lvl>
    <w:lvl w:ilvl="8" w:tplc="0419001B" w:tentative="1">
      <w:start w:val="1"/>
      <w:numFmt w:val="lowerRoman"/>
      <w:lvlText w:val="%9."/>
      <w:lvlJc w:val="right"/>
      <w:pPr>
        <w:ind w:left="50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17B7E"/>
    <w:rsid w:val="00023571"/>
    <w:rsid w:val="0002414F"/>
    <w:rsid w:val="000241B5"/>
    <w:rsid w:val="000258A7"/>
    <w:rsid w:val="00026F10"/>
    <w:rsid w:val="00030A3B"/>
    <w:rsid w:val="00030FD5"/>
    <w:rsid w:val="00033BA3"/>
    <w:rsid w:val="00036486"/>
    <w:rsid w:val="00036A15"/>
    <w:rsid w:val="00037041"/>
    <w:rsid w:val="00040223"/>
    <w:rsid w:val="00040FDD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84A80"/>
    <w:rsid w:val="00090D97"/>
    <w:rsid w:val="000A2431"/>
    <w:rsid w:val="000B14BF"/>
    <w:rsid w:val="000B6EC0"/>
    <w:rsid w:val="000C0414"/>
    <w:rsid w:val="000C12FF"/>
    <w:rsid w:val="000C4E97"/>
    <w:rsid w:val="000C69AF"/>
    <w:rsid w:val="000E0599"/>
    <w:rsid w:val="000E268B"/>
    <w:rsid w:val="000E2B8B"/>
    <w:rsid w:val="000E3F77"/>
    <w:rsid w:val="000F4B59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595E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5418F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2D3D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3DBF"/>
    <w:rsid w:val="00375669"/>
    <w:rsid w:val="003776BD"/>
    <w:rsid w:val="00382DF0"/>
    <w:rsid w:val="003848C9"/>
    <w:rsid w:val="00384E89"/>
    <w:rsid w:val="00386D44"/>
    <w:rsid w:val="003877A3"/>
    <w:rsid w:val="003921FB"/>
    <w:rsid w:val="00396E49"/>
    <w:rsid w:val="003A07BD"/>
    <w:rsid w:val="003A0839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34FB"/>
    <w:rsid w:val="003C3BCE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7C6"/>
    <w:rsid w:val="00472E3A"/>
    <w:rsid w:val="00472F8C"/>
    <w:rsid w:val="00474F35"/>
    <w:rsid w:val="00476527"/>
    <w:rsid w:val="00481F8F"/>
    <w:rsid w:val="004843AE"/>
    <w:rsid w:val="00484463"/>
    <w:rsid w:val="00491D6E"/>
    <w:rsid w:val="004A1214"/>
    <w:rsid w:val="004A279E"/>
    <w:rsid w:val="004A3B81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E443F"/>
    <w:rsid w:val="004F7422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601C"/>
    <w:rsid w:val="0053785F"/>
    <w:rsid w:val="00537976"/>
    <w:rsid w:val="00542474"/>
    <w:rsid w:val="00542708"/>
    <w:rsid w:val="0055078F"/>
    <w:rsid w:val="00553858"/>
    <w:rsid w:val="00557943"/>
    <w:rsid w:val="00560576"/>
    <w:rsid w:val="00562361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548E"/>
    <w:rsid w:val="005A0CA2"/>
    <w:rsid w:val="005A0FC7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3056"/>
    <w:rsid w:val="0065442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AB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B4C7B"/>
    <w:rsid w:val="006C0359"/>
    <w:rsid w:val="006C1178"/>
    <w:rsid w:val="006C275D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3930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B6CD0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BEF"/>
    <w:rsid w:val="007F5ECE"/>
    <w:rsid w:val="007F7054"/>
    <w:rsid w:val="007F7C73"/>
    <w:rsid w:val="007F7C8D"/>
    <w:rsid w:val="008011F9"/>
    <w:rsid w:val="00803089"/>
    <w:rsid w:val="00803410"/>
    <w:rsid w:val="00803D6C"/>
    <w:rsid w:val="008058F8"/>
    <w:rsid w:val="00805EB8"/>
    <w:rsid w:val="0081253C"/>
    <w:rsid w:val="00812A05"/>
    <w:rsid w:val="00813E57"/>
    <w:rsid w:val="0081451F"/>
    <w:rsid w:val="00824B0A"/>
    <w:rsid w:val="00824F29"/>
    <w:rsid w:val="00827522"/>
    <w:rsid w:val="00827B40"/>
    <w:rsid w:val="00840F26"/>
    <w:rsid w:val="00845F95"/>
    <w:rsid w:val="0084751B"/>
    <w:rsid w:val="00850660"/>
    <w:rsid w:val="00856A7F"/>
    <w:rsid w:val="00856BE3"/>
    <w:rsid w:val="00857A31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4E08"/>
    <w:rsid w:val="008D5814"/>
    <w:rsid w:val="008D6798"/>
    <w:rsid w:val="008D7927"/>
    <w:rsid w:val="008E60BE"/>
    <w:rsid w:val="008F18EB"/>
    <w:rsid w:val="008F1DCE"/>
    <w:rsid w:val="008F3BDB"/>
    <w:rsid w:val="008F76F0"/>
    <w:rsid w:val="009042E9"/>
    <w:rsid w:val="0090675C"/>
    <w:rsid w:val="009154BB"/>
    <w:rsid w:val="00917E51"/>
    <w:rsid w:val="00920F6D"/>
    <w:rsid w:val="00927196"/>
    <w:rsid w:val="009271B6"/>
    <w:rsid w:val="0092748D"/>
    <w:rsid w:val="009350DC"/>
    <w:rsid w:val="0094240E"/>
    <w:rsid w:val="0094269F"/>
    <w:rsid w:val="00942FFD"/>
    <w:rsid w:val="009439BE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2922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D715A"/>
    <w:rsid w:val="009E2DA8"/>
    <w:rsid w:val="009E518C"/>
    <w:rsid w:val="009E7016"/>
    <w:rsid w:val="009F200C"/>
    <w:rsid w:val="009F21F3"/>
    <w:rsid w:val="009F2438"/>
    <w:rsid w:val="009F2445"/>
    <w:rsid w:val="009F289F"/>
    <w:rsid w:val="009F37F4"/>
    <w:rsid w:val="009F57DD"/>
    <w:rsid w:val="009F5894"/>
    <w:rsid w:val="009F596F"/>
    <w:rsid w:val="009F691A"/>
    <w:rsid w:val="00A02D8C"/>
    <w:rsid w:val="00A0313E"/>
    <w:rsid w:val="00A03350"/>
    <w:rsid w:val="00A10148"/>
    <w:rsid w:val="00A11A43"/>
    <w:rsid w:val="00A11D59"/>
    <w:rsid w:val="00A12258"/>
    <w:rsid w:val="00A135A6"/>
    <w:rsid w:val="00A1577E"/>
    <w:rsid w:val="00A15FB1"/>
    <w:rsid w:val="00A20FDA"/>
    <w:rsid w:val="00A21471"/>
    <w:rsid w:val="00A2339B"/>
    <w:rsid w:val="00A305BA"/>
    <w:rsid w:val="00A306E0"/>
    <w:rsid w:val="00A31236"/>
    <w:rsid w:val="00A324A8"/>
    <w:rsid w:val="00A35F2E"/>
    <w:rsid w:val="00A3700D"/>
    <w:rsid w:val="00A37598"/>
    <w:rsid w:val="00A37A69"/>
    <w:rsid w:val="00A43DE0"/>
    <w:rsid w:val="00A462D1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3B02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3686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67551"/>
    <w:rsid w:val="00B7294B"/>
    <w:rsid w:val="00B73D86"/>
    <w:rsid w:val="00B743A0"/>
    <w:rsid w:val="00B75578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078ED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47B8A"/>
    <w:rsid w:val="00C63338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5C92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69D1"/>
    <w:rsid w:val="00D2785B"/>
    <w:rsid w:val="00D32239"/>
    <w:rsid w:val="00D363FD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5692A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B6C1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26FE3"/>
    <w:rsid w:val="00F30B19"/>
    <w:rsid w:val="00F30EF5"/>
    <w:rsid w:val="00F31134"/>
    <w:rsid w:val="00F327E9"/>
    <w:rsid w:val="00F33188"/>
    <w:rsid w:val="00F36B12"/>
    <w:rsid w:val="00F43435"/>
    <w:rsid w:val="00F463CA"/>
    <w:rsid w:val="00F4661D"/>
    <w:rsid w:val="00F5196D"/>
    <w:rsid w:val="00F53570"/>
    <w:rsid w:val="00F54D8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16F2"/>
    <w:rsid w:val="00FA62A5"/>
    <w:rsid w:val="00FB0938"/>
    <w:rsid w:val="00FB1384"/>
    <w:rsid w:val="00FB3EB4"/>
    <w:rsid w:val="00FB42B2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DBABB-5466-46E0-80DF-92A67B941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8</Pages>
  <Words>2414</Words>
  <Characters>13765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6</cp:revision>
  <cp:lastPrinted>2025-04-11T05:06:00Z</cp:lastPrinted>
  <dcterms:created xsi:type="dcterms:W3CDTF">2025-11-05T02:16:00Z</dcterms:created>
  <dcterms:modified xsi:type="dcterms:W3CDTF">2025-11-06T07:59:00Z</dcterms:modified>
</cp:coreProperties>
</file>