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7566A2" w:rsidP="00E022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E0227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F3113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FF2234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F31134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="009440AD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F3113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  <w:bookmarkStart w:id="0" w:name="_GoBack"/>
            <w:bookmarkEnd w:id="0"/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0241B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Pr="001000FF" w:rsidRDefault="000241B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E49" w:rsidRPr="00396E49" w:rsidRDefault="00396E49" w:rsidP="00396E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E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06.05.2025 </w:t>
            </w:r>
            <w:r w:rsidR="007063D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96E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296</w:t>
            </w:r>
          </w:p>
          <w:p w:rsidR="00396E49" w:rsidRPr="00396E49" w:rsidRDefault="003C34FB" w:rsidP="00396E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96E49" w:rsidRPr="00396E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Положение о представлении гражданином, претендующим на замещение должности главного финансового уполномоченного, и лицом, замещающим указанную должность,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(супруга) и несовершеннолетних детей, утвержденное Указом Президента Российской Федерации от 13 мая 2019 г. </w:t>
            </w:r>
            <w:r w:rsidR="007063D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396E49" w:rsidRPr="00396E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217, и Положение о порядке представления государственными гражданскими служащими Российской Федерации, гражданами Российской Федерации, претендующими на включение в федеральный кадровый резерв на государственной гражданской службе Российской Федерации, сведений о доходах, об имуществе и обязательствах имущественного характера и о порядке осуществления проверки достоверности и полноты представленных сведений, утвержденное Указом Президента Российской Федерации от 22 января 2024 г. </w:t>
            </w:r>
            <w:r w:rsidR="007063D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396E49" w:rsidRPr="00396E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96E49" w:rsidRDefault="00396E49" w:rsidP="00396E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E4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- 06.05.2025.</w:t>
            </w:r>
          </w:p>
          <w:p w:rsidR="00396E49" w:rsidRPr="00396E49" w:rsidRDefault="00396E49" w:rsidP="00396E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6E49">
              <w:rPr>
                <w:rFonts w:ascii="Times New Roman" w:hAnsi="Times New Roman" w:cs="Times New Roman"/>
                <w:sz w:val="28"/>
                <w:szCs w:val="28"/>
              </w:rPr>
              <w:t>Скорректирован перечень уполномоченных органов, куда направляются запросы в рамках антикоррупционных проверок представленных сведений о доходах, об имуществе и обязательствах имущественного характера.</w:t>
            </w:r>
          </w:p>
          <w:p w:rsidR="00396E49" w:rsidRPr="00396E49" w:rsidRDefault="00396E49" w:rsidP="00396E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6E49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Изменения, предусматривающие направление запросов в </w:t>
            </w:r>
            <w:proofErr w:type="spellStart"/>
            <w:r w:rsidRPr="00396E49">
              <w:rPr>
                <w:rFonts w:ascii="Times New Roman" w:hAnsi="Times New Roman" w:cs="Times New Roman"/>
                <w:sz w:val="28"/>
                <w:szCs w:val="28"/>
              </w:rPr>
              <w:t>Росфинмониторинг</w:t>
            </w:r>
            <w:proofErr w:type="spellEnd"/>
            <w:r w:rsidRPr="00396E49">
              <w:rPr>
                <w:rFonts w:ascii="Times New Roman" w:hAnsi="Times New Roman" w:cs="Times New Roman"/>
                <w:sz w:val="28"/>
                <w:szCs w:val="28"/>
              </w:rPr>
              <w:t>, внесены в:</w:t>
            </w:r>
          </w:p>
          <w:p w:rsidR="00396E49" w:rsidRPr="00396E49" w:rsidRDefault="00396E49" w:rsidP="00396E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6E49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Положение, устанавливающее порядок представления сведений гражданином, претендующим на замещение должности главного финансового уполномоченного, и лицом, замещающим указанную должность, утвержденное Указом от 13 мая 2019 г. </w:t>
            </w:r>
            <w:r w:rsidR="007063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96E49">
              <w:rPr>
                <w:rFonts w:ascii="Times New Roman" w:hAnsi="Times New Roman" w:cs="Times New Roman"/>
                <w:sz w:val="28"/>
                <w:szCs w:val="28"/>
              </w:rPr>
              <w:t xml:space="preserve"> 217;</w:t>
            </w:r>
          </w:p>
          <w:p w:rsidR="00396E49" w:rsidRPr="007D65B2" w:rsidRDefault="00396E49" w:rsidP="00396E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E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Положение, устанавливающее порядок представления указанных сведений государственными гражданскими служащими, а также гражданами РФ, претендующими на включение в федеральный кадровый резерв на государственной гражданской службе, утвержденное Указом от 22 января 2024 г. </w:t>
            </w:r>
            <w:r w:rsidR="007063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96E49">
              <w:rPr>
                <w:rFonts w:ascii="Times New Roman" w:hAnsi="Times New Roman" w:cs="Times New Roman"/>
                <w:sz w:val="28"/>
                <w:szCs w:val="28"/>
              </w:rPr>
              <w:t xml:space="preserve"> 61.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Default="007063D1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537976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DC6E2D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E2D" w:rsidRPr="001000FF" w:rsidRDefault="00DC6E2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6E2D" w:rsidRDefault="00DC6E2D" w:rsidP="00396E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6E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08.05.2025 </w:t>
            </w:r>
            <w:r w:rsidR="003C34F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C6E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600 </w:t>
            </w:r>
            <w:r w:rsidR="003C34FB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C6E2D">
              <w:rPr>
                <w:rFonts w:ascii="Times New Roman" w:hAnsi="Times New Roman" w:cs="Times New Roman"/>
                <w:b/>
                <w:sz w:val="28"/>
                <w:szCs w:val="28"/>
              </w:rPr>
              <w:t>О признании утратившими силу некоторых актов Правительства Российской Федерации</w:t>
            </w:r>
            <w:r w:rsidR="003C34F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C6E2D" w:rsidRDefault="00DC6E2D" w:rsidP="00396E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6E2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- 01.01.2026.</w:t>
            </w:r>
          </w:p>
          <w:p w:rsidR="00B06DB7" w:rsidRDefault="00B06DB7" w:rsidP="00B06D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B7">
              <w:rPr>
                <w:rFonts w:ascii="Times New Roman" w:hAnsi="Times New Roman" w:cs="Times New Roman"/>
                <w:sz w:val="28"/>
                <w:szCs w:val="28"/>
              </w:rPr>
              <w:t xml:space="preserve">В связи с передачей СФР полномочий по осуществлению выплаты региональных социальных доплат к пенсии из госпрограммы РФ </w:t>
            </w:r>
            <w:r w:rsidR="003C34F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06DB7"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граждан</w:t>
            </w:r>
            <w:r w:rsidR="003C34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06D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исключаются </w:t>
            </w:r>
            <w:r w:rsidRPr="00B06DB7">
              <w:rPr>
                <w:rFonts w:ascii="Times New Roman" w:hAnsi="Times New Roman" w:cs="Times New Roman"/>
                <w:sz w:val="28"/>
                <w:szCs w:val="28"/>
              </w:rPr>
              <w:t xml:space="preserve">Правила предоставления и распределения субсидий из федерального бюджета бюджетам субъектов РФ в целях </w:t>
            </w:r>
            <w:proofErr w:type="spellStart"/>
            <w:r w:rsidRPr="00B06DB7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B06DB7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РФ на выплату региональных социальных доплат к пенсии.</w:t>
            </w:r>
          </w:p>
          <w:p w:rsidR="00DC6E2D" w:rsidRPr="00DC6E2D" w:rsidRDefault="00B06DB7" w:rsidP="00B06D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Изменения</w:t>
            </w:r>
            <w:r w:rsidRPr="00B06DB7">
              <w:rPr>
                <w:rFonts w:ascii="Times New Roman" w:hAnsi="Times New Roman" w:cs="Times New Roman"/>
                <w:sz w:val="28"/>
                <w:szCs w:val="28"/>
              </w:rPr>
              <w:t xml:space="preserve"> не влия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B06DB7">
              <w:rPr>
                <w:rFonts w:ascii="Times New Roman" w:hAnsi="Times New Roman" w:cs="Times New Roman"/>
                <w:sz w:val="28"/>
                <w:szCs w:val="28"/>
              </w:rPr>
              <w:t>т на порядок выплат - региональная социальная доплата к пенсии, так же, как и федеральная, выплачивается и продолжит выплачиваться вместе с пенсией.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E2D" w:rsidRDefault="003C34FB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4F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06DB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DB7" w:rsidRPr="001000FF" w:rsidRDefault="00B06DB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6DB7" w:rsidRPr="00B06DB7" w:rsidRDefault="00B06DB7" w:rsidP="00B06D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6D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08.05.2025 </w:t>
            </w:r>
            <w:r w:rsidR="003C34F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06D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614</w:t>
            </w:r>
          </w:p>
          <w:p w:rsidR="00B06DB7" w:rsidRDefault="003C34FB" w:rsidP="00B06D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06DB7" w:rsidRPr="00B06DB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06DB7" w:rsidRDefault="00B06DB7" w:rsidP="00B06D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6DB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- 20.05.2025.</w:t>
            </w:r>
          </w:p>
          <w:p w:rsidR="00B06DB7" w:rsidRPr="00B06DB7" w:rsidRDefault="00B06DB7" w:rsidP="00B06D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B7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 предельный уровень </w:t>
            </w:r>
            <w:proofErr w:type="spellStart"/>
            <w:r w:rsidRPr="00B06DB7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B06DB7">
              <w:rPr>
                <w:rFonts w:ascii="Times New Roman" w:hAnsi="Times New Roman" w:cs="Times New Roman"/>
                <w:sz w:val="28"/>
                <w:szCs w:val="28"/>
              </w:rPr>
              <w:t xml:space="preserve"> из федерального бюджета расходных обязательств субъектов РФ при реализации ряда индивидуально определенных мероприятий, имеющих общегосударственное значение.</w:t>
            </w:r>
          </w:p>
          <w:p w:rsidR="00B06DB7" w:rsidRPr="00B06DB7" w:rsidRDefault="00B06DB7" w:rsidP="00B06D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B7">
              <w:rPr>
                <w:rFonts w:ascii="Times New Roman" w:hAnsi="Times New Roman" w:cs="Times New Roman"/>
                <w:sz w:val="28"/>
                <w:szCs w:val="28"/>
              </w:rPr>
              <w:t xml:space="preserve">До 1 января 2031 года уровень </w:t>
            </w:r>
            <w:proofErr w:type="spellStart"/>
            <w:r w:rsidRPr="00B06DB7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B06DB7">
              <w:rPr>
                <w:rFonts w:ascii="Times New Roman" w:hAnsi="Times New Roman" w:cs="Times New Roman"/>
                <w:sz w:val="28"/>
                <w:szCs w:val="28"/>
              </w:rPr>
              <w:t xml:space="preserve"> в размере 99 процентов устанавливается в отношении расходных обязательств субъектов РФ, возникающих в соответствии с нормативными актами, принятыми до 1 января 2025 г.</w:t>
            </w:r>
          </w:p>
          <w:p w:rsidR="00B06DB7" w:rsidRPr="00DC6E2D" w:rsidRDefault="00B06DB7" w:rsidP="00B06D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6DB7">
              <w:rPr>
                <w:rFonts w:ascii="Times New Roman" w:hAnsi="Times New Roman" w:cs="Times New Roman"/>
                <w:sz w:val="28"/>
                <w:szCs w:val="28"/>
              </w:rPr>
              <w:t xml:space="preserve">Речь идет о </w:t>
            </w:r>
            <w:proofErr w:type="spellStart"/>
            <w:r w:rsidRPr="00B06DB7">
              <w:rPr>
                <w:rFonts w:ascii="Times New Roman" w:hAnsi="Times New Roman" w:cs="Times New Roman"/>
                <w:sz w:val="28"/>
                <w:szCs w:val="28"/>
              </w:rPr>
              <w:t>софинансировании</w:t>
            </w:r>
            <w:proofErr w:type="spellEnd"/>
            <w:r w:rsidRPr="00B06DB7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 определенных мероприятий, реализуемых в рамках госпрограммы по развитию и приведению в нормативное состояние автомобильных дорог регионального, межмуниципального и местного значения (приложение </w:t>
            </w:r>
            <w:r w:rsidR="003C34F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06DB7">
              <w:rPr>
                <w:rFonts w:ascii="Times New Roman" w:hAnsi="Times New Roman" w:cs="Times New Roman"/>
                <w:sz w:val="28"/>
                <w:szCs w:val="28"/>
              </w:rPr>
              <w:t xml:space="preserve"> 7 к госпрограмме </w:t>
            </w:r>
            <w:r w:rsidR="003C34F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06DB7">
              <w:rPr>
                <w:rFonts w:ascii="Times New Roman" w:hAnsi="Times New Roman" w:cs="Times New Roman"/>
                <w:sz w:val="28"/>
                <w:szCs w:val="28"/>
              </w:rPr>
              <w:t>Развитие транспортной системы</w:t>
            </w:r>
            <w:r w:rsidR="003C34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06DB7">
              <w:rPr>
                <w:rFonts w:ascii="Times New Roman" w:hAnsi="Times New Roman" w:cs="Times New Roman"/>
                <w:sz w:val="28"/>
                <w:szCs w:val="28"/>
              </w:rPr>
              <w:t xml:space="preserve">), а также о мероприятиях региональных проектов, направленных на реализацию федеральных проектов, входящих в состав </w:t>
            </w:r>
            <w:r w:rsidRPr="00B06D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соответствующих национальных проектов, утвержденных на основании и во исполнение национальных целей, определенных Указом от 7 мая 2024 г. </w:t>
            </w:r>
            <w:r w:rsidR="003C34F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06DB7">
              <w:rPr>
                <w:rFonts w:ascii="Times New Roman" w:hAnsi="Times New Roman" w:cs="Times New Roman"/>
                <w:sz w:val="28"/>
                <w:szCs w:val="28"/>
              </w:rPr>
              <w:t xml:space="preserve"> 309.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DB7" w:rsidRDefault="003C34FB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4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B325E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1000FF" w:rsidRDefault="00B325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25E0" w:rsidRDefault="00E63982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3982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 Правитель</w:t>
            </w:r>
            <w:r w:rsidR="00FB3E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ства РФ от 08.05.2025 </w:t>
            </w:r>
            <w:r w:rsidR="007063D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FB3E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1161-р </w:t>
            </w:r>
            <w:r w:rsidR="003C34FB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63982">
              <w:rPr>
                <w:rFonts w:ascii="Times New Roman" w:hAnsi="Times New Roman" w:cs="Times New Roman"/>
                <w:b/>
                <w:sz w:val="28"/>
                <w:szCs w:val="28"/>
              </w:rPr>
              <w:t>О Концепции устойчивого развития коренных малочисленных народов Севера, Сибири и Дальнего Востока Российской Ф</w:t>
            </w:r>
            <w:r w:rsidR="00FB3EB4">
              <w:rPr>
                <w:rFonts w:ascii="Times New Roman" w:hAnsi="Times New Roman" w:cs="Times New Roman"/>
                <w:b/>
                <w:sz w:val="28"/>
                <w:szCs w:val="28"/>
              </w:rPr>
              <w:t>едерации на период до 2036 года</w:t>
            </w:r>
            <w:r w:rsidR="003C34F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63982" w:rsidRDefault="00E63982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398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- 01.01.2026.</w:t>
            </w:r>
          </w:p>
          <w:p w:rsidR="00FB3EB4" w:rsidRPr="00FB3EB4" w:rsidRDefault="00FB3EB4" w:rsidP="00FB3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EB4">
              <w:rPr>
                <w:rFonts w:ascii="Times New Roman" w:hAnsi="Times New Roman" w:cs="Times New Roman"/>
                <w:sz w:val="28"/>
                <w:szCs w:val="28"/>
              </w:rPr>
              <w:t>С 1 января 2026 г. вступает в силу новая концепция устойчивого развития коренных малочисленных народов Севера, Сибири и Дальнего Востока.</w:t>
            </w:r>
          </w:p>
          <w:p w:rsidR="00FB3EB4" w:rsidRPr="00FB3EB4" w:rsidRDefault="00FB3EB4" w:rsidP="00FB3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EB4">
              <w:rPr>
                <w:rFonts w:ascii="Times New Roman" w:hAnsi="Times New Roman" w:cs="Times New Roman"/>
                <w:sz w:val="28"/>
                <w:szCs w:val="28"/>
              </w:rPr>
              <w:t xml:space="preserve">Настоящая Концепция преемственна по отношению к аналогичной Концепции, утвержденной распоряжением Правительства РФ от 4 февраля 2009 г. </w:t>
            </w:r>
            <w:r w:rsidR="007063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B3EB4">
              <w:rPr>
                <w:rFonts w:ascii="Times New Roman" w:hAnsi="Times New Roman" w:cs="Times New Roman"/>
                <w:sz w:val="28"/>
                <w:szCs w:val="28"/>
              </w:rPr>
              <w:t xml:space="preserve"> 132-р.</w:t>
            </w:r>
          </w:p>
          <w:p w:rsidR="00FB3EB4" w:rsidRPr="00BF53AE" w:rsidRDefault="00FB3EB4" w:rsidP="00FB3E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EB4">
              <w:rPr>
                <w:rFonts w:ascii="Times New Roman" w:hAnsi="Times New Roman" w:cs="Times New Roman"/>
                <w:sz w:val="28"/>
                <w:szCs w:val="28"/>
              </w:rPr>
              <w:t>Концепция носит комплексный межотраслевой характер, направлена на объединение усилий органов публичной власти и институтов гражданского общества для решения вопросов устойчивого развития малочисленных народов Севера, Сибири и Дальнего Востока, может являться основой для разработки и уточнения государственных и муниципальных программ, национальных проектов, федеральных и ведомственных проектов, стандартов и методических актов, а также стратегических документов корпоративного уровня.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2C56CD" w:rsidRDefault="00EC09D8" w:rsidP="00FB3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09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сведения </w:t>
            </w:r>
          </w:p>
        </w:tc>
      </w:tr>
      <w:tr w:rsidR="00B4787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1000FF" w:rsidRDefault="00B478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9F5" w:rsidRPr="007A49F5" w:rsidRDefault="007A49F5" w:rsidP="007A49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49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14.02.2025 </w:t>
            </w:r>
            <w:r w:rsidR="007063D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A49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15н</w:t>
            </w:r>
          </w:p>
          <w:p w:rsidR="007A49F5" w:rsidRPr="007A49F5" w:rsidRDefault="003C34FB" w:rsidP="007A49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A49F5" w:rsidRPr="007A49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стандарт бухгалтерского учета для организаций государственного сектора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A49F5" w:rsidRPr="007A49F5">
              <w:rPr>
                <w:rFonts w:ascii="Times New Roman" w:hAnsi="Times New Roman" w:cs="Times New Roman"/>
                <w:b/>
                <w:sz w:val="28"/>
                <w:szCs w:val="28"/>
              </w:rPr>
              <w:t>Учетная политика, оценочные значения и ошибки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7A49F5" w:rsidRPr="007A49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утвержденный приказом Министерства финансов Российской Федерации от 30 декабря 2017 г. </w:t>
            </w:r>
            <w:r w:rsidR="007063D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7A49F5" w:rsidRPr="007A49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274н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66929" w:rsidRDefault="007A49F5" w:rsidP="007A49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49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06.05.2025 </w:t>
            </w:r>
            <w:r w:rsidR="007063D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A49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82074.</w:t>
            </w:r>
          </w:p>
          <w:p w:rsidR="007A49F5" w:rsidRPr="007A49F5" w:rsidRDefault="007A49F5" w:rsidP="007A49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F5">
              <w:rPr>
                <w:rFonts w:ascii="Times New Roman" w:hAnsi="Times New Roman" w:cs="Times New Roman"/>
                <w:sz w:val="28"/>
                <w:szCs w:val="28"/>
              </w:rPr>
              <w:t xml:space="preserve">Внесены изменения в ФСБУ для организаций госсектора </w:t>
            </w:r>
            <w:r w:rsidR="003C34F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A49F5">
              <w:rPr>
                <w:rFonts w:ascii="Times New Roman" w:hAnsi="Times New Roman" w:cs="Times New Roman"/>
                <w:sz w:val="28"/>
                <w:szCs w:val="28"/>
              </w:rPr>
              <w:t>Учетная политика, оценочные значения и ошибки</w:t>
            </w:r>
            <w:r w:rsidR="003C34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A49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A49F5" w:rsidRPr="007A49F5" w:rsidRDefault="007A49F5" w:rsidP="007A49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F5">
              <w:rPr>
                <w:rFonts w:ascii="Times New Roman" w:hAnsi="Times New Roman" w:cs="Times New Roman"/>
                <w:sz w:val="28"/>
                <w:szCs w:val="28"/>
              </w:rPr>
              <w:t>Стандарт дополнен новыми положениями, направленными на обеспечение соблюдения требований к документальному оформлению осуществляемых фактов хозяйственной жизни.</w:t>
            </w:r>
          </w:p>
          <w:p w:rsidR="007A49F5" w:rsidRPr="007A49F5" w:rsidRDefault="007A49F5" w:rsidP="007A49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Порядок организации осуществления внутреннего контроля оформления фактов хозяйственной жизни устанавливается субъектом учета в рамках его учетной политики с учетом положений бюджетного законодательства.</w:t>
            </w:r>
          </w:p>
          <w:p w:rsidR="007A49F5" w:rsidRPr="007A49F5" w:rsidRDefault="007A49F5" w:rsidP="007A49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F5">
              <w:rPr>
                <w:rFonts w:ascii="Times New Roman" w:hAnsi="Times New Roman" w:cs="Times New Roman"/>
                <w:sz w:val="28"/>
                <w:szCs w:val="28"/>
              </w:rPr>
              <w:t>Согласно приказу</w:t>
            </w:r>
            <w:r w:rsidR="00FB3EB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A49F5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внутреннего контроля осуществляется на основании риск-ориентированного подхода, предусматривающего процесс выявления, анализа риска наступления событий, негативно влияющих на оформление и представление информации о совершаемых фактах хозяйственной жизни, исполнение полномочий по ведению бухгалтерского учета, составлению, представлению бухгалтерской (финансовой) отчетности.</w:t>
            </w:r>
          </w:p>
          <w:p w:rsidR="007A49F5" w:rsidRPr="00B81E99" w:rsidRDefault="007A49F5" w:rsidP="007A49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49F5">
              <w:rPr>
                <w:rFonts w:ascii="Times New Roman" w:hAnsi="Times New Roman" w:cs="Times New Roman"/>
                <w:sz w:val="28"/>
                <w:szCs w:val="28"/>
              </w:rPr>
              <w:t>Положения настоящего приказа применяются при организации учетной политики начиная с 2027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D02A5E" w:rsidRDefault="00FB3EB4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E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 и руководства в работе</w:t>
            </w:r>
          </w:p>
        </w:tc>
      </w:tr>
      <w:tr w:rsidR="0053797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976" w:rsidRPr="001000FF" w:rsidRDefault="0053797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976" w:rsidRDefault="00537976" w:rsidP="005379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Проект</w:t>
            </w:r>
            <w:r w:rsidRPr="005379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Федерального закона </w:t>
            </w:r>
            <w:r w:rsidR="003C34FB">
              <w:rPr>
                <w:rFonts w:ascii="Times New Roman" w:hAnsi="Times New Roman" w:cs="Times New Roman"/>
                <w:b/>
                <w:sz w:val="28"/>
                <w:szCs w:val="28"/>
              </w:rPr>
              <w:t>№ 914321-8 «</w:t>
            </w:r>
            <w:r w:rsidRPr="0053797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Бюджетный кодекс Российской Федерации</w:t>
            </w:r>
            <w:r w:rsidR="003C34F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5379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 части совершенствования бюджетного законодательства)</w:t>
            </w:r>
            <w:r w:rsidR="003C34F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5379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(внесен Правительством РФ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12.05.2025</w:t>
            </w:r>
            <w:r w:rsidRPr="00537976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DC6E2D" w:rsidRPr="00150750" w:rsidRDefault="00537976" w:rsidP="00150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E2D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предлагается внести в Бюджетный кодекс Российской Федерации (далее – БК РФ) </w:t>
            </w:r>
            <w:r w:rsidR="00150750">
              <w:rPr>
                <w:rFonts w:ascii="Times New Roman" w:hAnsi="Times New Roman" w:cs="Times New Roman"/>
                <w:sz w:val="28"/>
                <w:szCs w:val="28"/>
              </w:rPr>
              <w:t>ряд</w:t>
            </w:r>
            <w:r w:rsidRPr="00DC6E2D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</w:t>
            </w:r>
            <w:r w:rsidR="00150750">
              <w:rPr>
                <w:rFonts w:ascii="Times New Roman" w:hAnsi="Times New Roman" w:cs="Times New Roman"/>
                <w:sz w:val="28"/>
                <w:szCs w:val="28"/>
              </w:rPr>
              <w:t xml:space="preserve">й: </w:t>
            </w:r>
            <w:r w:rsidRPr="00DC6E2D">
              <w:rPr>
                <w:rFonts w:ascii="Times New Roman" w:hAnsi="Times New Roman" w:cs="Times New Roman"/>
                <w:sz w:val="28"/>
                <w:szCs w:val="28"/>
              </w:rPr>
              <w:t xml:space="preserve">перенести предельный срок внесения Правительством Российской Федерации в Государственную Думу Федерального Собрания Российской Федерации проекта федерального бюджета, установленный пунктом 1 статьи 192 БК </w:t>
            </w:r>
            <w:r w:rsidR="00150750">
              <w:rPr>
                <w:rFonts w:ascii="Times New Roman" w:hAnsi="Times New Roman" w:cs="Times New Roman"/>
                <w:sz w:val="28"/>
                <w:szCs w:val="28"/>
              </w:rPr>
              <w:t>РФ, с 15 сентября на 1 октября, д</w:t>
            </w:r>
            <w:r w:rsidRPr="00DC6E2D">
              <w:rPr>
                <w:rFonts w:ascii="Times New Roman" w:hAnsi="Times New Roman" w:cs="Times New Roman"/>
                <w:sz w:val="28"/>
                <w:szCs w:val="28"/>
              </w:rPr>
              <w:t xml:space="preserve">ополнить БК РФ новой главой </w:t>
            </w:r>
            <w:r w:rsidR="003C34F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C6E2D">
              <w:rPr>
                <w:rFonts w:ascii="Times New Roman" w:hAnsi="Times New Roman" w:cs="Times New Roman"/>
                <w:sz w:val="28"/>
                <w:szCs w:val="28"/>
              </w:rPr>
              <w:t>Информационное обеспечение бюджетного процесса</w:t>
            </w:r>
            <w:r w:rsidR="003C34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5075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50750" w:rsidRPr="00150750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в статьях 242.23 и 242.24 </w:t>
            </w:r>
            <w:r w:rsidR="00150750">
              <w:rPr>
                <w:rFonts w:ascii="Times New Roman" w:hAnsi="Times New Roman" w:cs="Times New Roman"/>
                <w:sz w:val="28"/>
                <w:szCs w:val="28"/>
              </w:rPr>
              <w:t>БК РФ</w:t>
            </w:r>
            <w:r w:rsidR="00150750" w:rsidRPr="00150750">
              <w:rPr>
                <w:rFonts w:ascii="Times New Roman" w:hAnsi="Times New Roman" w:cs="Times New Roman"/>
                <w:sz w:val="28"/>
                <w:szCs w:val="28"/>
              </w:rPr>
              <w:t xml:space="preserve"> ведение раздельного учета результатов финансово-хозяйственной деятельности участниками казначейского сопровождения при казначейском сопровождении средств, полномочие Федерального казначейства на проведение проверки ведения раздельного учета</w:t>
            </w:r>
            <w:r w:rsidR="00150750">
              <w:rPr>
                <w:rFonts w:ascii="Times New Roman" w:hAnsi="Times New Roman" w:cs="Times New Roman"/>
                <w:sz w:val="28"/>
                <w:szCs w:val="28"/>
              </w:rPr>
              <w:t xml:space="preserve">, а также другие </w:t>
            </w:r>
            <w:r w:rsidR="00DC6E2D">
              <w:rPr>
                <w:rFonts w:ascii="Times New Roman" w:hAnsi="Times New Roman" w:cs="Times New Roman"/>
                <w:sz w:val="28"/>
                <w:szCs w:val="28"/>
              </w:rPr>
              <w:t>изменени</w:t>
            </w:r>
            <w:r w:rsidR="0015075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DC6E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976" w:rsidRPr="00FB3EB4" w:rsidRDefault="003C34FB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4F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750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C69AF"/>
    <w:rsid w:val="000E0599"/>
    <w:rsid w:val="000E268B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5339"/>
    <w:rsid w:val="00146364"/>
    <w:rsid w:val="001501E1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B23EB"/>
    <w:rsid w:val="002B4214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6D44"/>
    <w:rsid w:val="003877A3"/>
    <w:rsid w:val="003921FB"/>
    <w:rsid w:val="00396E49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E3A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275D"/>
    <w:rsid w:val="006C66F7"/>
    <w:rsid w:val="006D0914"/>
    <w:rsid w:val="006D1A24"/>
    <w:rsid w:val="006D3ED0"/>
    <w:rsid w:val="006D635F"/>
    <w:rsid w:val="006E3312"/>
    <w:rsid w:val="006E713F"/>
    <w:rsid w:val="006F17D6"/>
    <w:rsid w:val="006F1931"/>
    <w:rsid w:val="00700526"/>
    <w:rsid w:val="00705100"/>
    <w:rsid w:val="007063D1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93152"/>
    <w:rsid w:val="007959E7"/>
    <w:rsid w:val="007964BF"/>
    <w:rsid w:val="0079653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12A1"/>
    <w:rsid w:val="00AE2356"/>
    <w:rsid w:val="00AE267B"/>
    <w:rsid w:val="00AE69C8"/>
    <w:rsid w:val="00AE7943"/>
    <w:rsid w:val="00AF1009"/>
    <w:rsid w:val="00AF785A"/>
    <w:rsid w:val="00B00DC9"/>
    <w:rsid w:val="00B06DB7"/>
    <w:rsid w:val="00B11DEF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6B12"/>
    <w:rsid w:val="00F463CA"/>
    <w:rsid w:val="00F4661D"/>
    <w:rsid w:val="00F5196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45E45554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0A817-5349-4C15-95FA-10AC110BE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4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Чиркова Анастасия Константиновна</cp:lastModifiedBy>
  <cp:revision>13</cp:revision>
  <cp:lastPrinted>2025-04-11T05:06:00Z</cp:lastPrinted>
  <dcterms:created xsi:type="dcterms:W3CDTF">2025-04-09T11:18:00Z</dcterms:created>
  <dcterms:modified xsi:type="dcterms:W3CDTF">2025-05-16T07:42:00Z</dcterms:modified>
</cp:coreProperties>
</file>