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74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11339"/>
        <w:gridCol w:w="3409"/>
      </w:tblGrid>
      <w:tr w:rsidR="00945C8B" w:rsidRPr="00015719" w:rsidTr="00A5433E">
        <w:trPr>
          <w:trHeight w:val="2113"/>
        </w:trPr>
        <w:tc>
          <w:tcPr>
            <w:tcW w:w="993"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1925A8">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w:t>
            </w:r>
          </w:p>
        </w:tc>
        <w:tc>
          <w:tcPr>
            <w:tcW w:w="11339" w:type="dxa"/>
            <w:tcBorders>
              <w:top w:val="single" w:sz="4" w:space="0" w:color="000000"/>
              <w:left w:val="single" w:sz="4" w:space="0" w:color="000000"/>
              <w:bottom w:val="single" w:sz="4" w:space="0" w:color="000000"/>
              <w:right w:val="single" w:sz="4" w:space="0" w:color="000000"/>
            </w:tcBorders>
            <w:vAlign w:val="center"/>
          </w:tcPr>
          <w:p w:rsidR="00945C8B" w:rsidRPr="005A0CA2" w:rsidRDefault="00945C8B" w:rsidP="001925A8">
            <w:pPr>
              <w:spacing w:after="0" w:line="240" w:lineRule="auto"/>
              <w:jc w:val="center"/>
              <w:rPr>
                <w:rFonts w:ascii="Times New Roman" w:hAnsi="Times New Roman" w:cs="Times New Roman"/>
                <w:b/>
                <w:sz w:val="28"/>
                <w:szCs w:val="28"/>
              </w:rPr>
            </w:pPr>
            <w:r w:rsidRPr="005A0CA2">
              <w:rPr>
                <w:rFonts w:ascii="Times New Roman" w:hAnsi="Times New Roman" w:cs="Times New Roman"/>
                <w:b/>
                <w:sz w:val="28"/>
                <w:szCs w:val="28"/>
              </w:rPr>
              <w:t>Федеральный конституционный закон, Федеральный закон, Указ и Распоряжение Президента Российской Федерации, Постановление и Распоряжение Правительства Российской Федерации, правовой акт федерального органа исполнительной власти, судебная практика (реквизиты, суть правового регулирования, дата вступления в силу)</w:t>
            </w:r>
          </w:p>
          <w:p w:rsidR="00945C8B" w:rsidRPr="005A0CA2" w:rsidRDefault="00945C8B" w:rsidP="001925A8">
            <w:pPr>
              <w:spacing w:after="0" w:line="240" w:lineRule="auto"/>
              <w:jc w:val="center"/>
              <w:rPr>
                <w:rFonts w:ascii="Times New Roman" w:hAnsi="Times New Roman" w:cs="Times New Roman"/>
                <w:b/>
                <w:sz w:val="28"/>
                <w:szCs w:val="28"/>
              </w:rPr>
            </w:pPr>
          </w:p>
          <w:p w:rsidR="00945C8B" w:rsidRPr="005A0CA2" w:rsidRDefault="001A4D8E" w:rsidP="009440A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24</w:t>
            </w:r>
            <w:r w:rsidR="007566A2" w:rsidRPr="009440AD">
              <w:rPr>
                <w:rFonts w:ascii="Times New Roman" w:hAnsi="Times New Roman" w:cs="Times New Roman"/>
                <w:b/>
                <w:sz w:val="28"/>
                <w:szCs w:val="28"/>
              </w:rPr>
              <w:t>.0</w:t>
            </w:r>
            <w:r w:rsidR="009440AD" w:rsidRPr="009440AD">
              <w:rPr>
                <w:rFonts w:ascii="Times New Roman" w:hAnsi="Times New Roman" w:cs="Times New Roman"/>
                <w:b/>
                <w:sz w:val="28"/>
                <w:szCs w:val="28"/>
              </w:rPr>
              <w:t>3</w:t>
            </w:r>
            <w:r w:rsidR="00FF2234" w:rsidRPr="009440AD">
              <w:rPr>
                <w:rFonts w:ascii="Times New Roman" w:hAnsi="Times New Roman" w:cs="Times New Roman"/>
                <w:b/>
                <w:sz w:val="28"/>
                <w:szCs w:val="28"/>
              </w:rPr>
              <w:t>.</w:t>
            </w:r>
            <w:r w:rsidR="002B23EB" w:rsidRPr="009440AD">
              <w:rPr>
                <w:rFonts w:ascii="Times New Roman" w:hAnsi="Times New Roman" w:cs="Times New Roman"/>
                <w:b/>
                <w:sz w:val="28"/>
                <w:szCs w:val="28"/>
              </w:rPr>
              <w:t>2025</w:t>
            </w:r>
            <w:r w:rsidR="00945C8B" w:rsidRPr="009440AD">
              <w:rPr>
                <w:rFonts w:ascii="Times New Roman" w:hAnsi="Times New Roman" w:cs="Times New Roman"/>
                <w:b/>
                <w:sz w:val="28"/>
                <w:szCs w:val="28"/>
              </w:rPr>
              <w:t xml:space="preserve"> г. - </w:t>
            </w:r>
            <w:r>
              <w:rPr>
                <w:rFonts w:ascii="Times New Roman" w:hAnsi="Times New Roman" w:cs="Times New Roman"/>
                <w:b/>
                <w:sz w:val="28"/>
                <w:szCs w:val="28"/>
              </w:rPr>
              <w:t>28</w:t>
            </w:r>
            <w:r w:rsidR="009440AD" w:rsidRPr="009440AD">
              <w:rPr>
                <w:rFonts w:ascii="Times New Roman" w:hAnsi="Times New Roman" w:cs="Times New Roman"/>
                <w:b/>
                <w:sz w:val="28"/>
                <w:szCs w:val="28"/>
              </w:rPr>
              <w:t>.03</w:t>
            </w:r>
            <w:r w:rsidR="002B23EB" w:rsidRPr="009440AD">
              <w:rPr>
                <w:rFonts w:ascii="Times New Roman" w:hAnsi="Times New Roman" w:cs="Times New Roman"/>
                <w:b/>
                <w:sz w:val="28"/>
                <w:szCs w:val="28"/>
              </w:rPr>
              <w:t>.2025</w:t>
            </w:r>
            <w:r w:rsidR="00945C8B" w:rsidRPr="009440AD">
              <w:rPr>
                <w:rFonts w:ascii="Times New Roman" w:hAnsi="Times New Roman" w:cs="Times New Roman"/>
                <w:b/>
                <w:sz w:val="28"/>
                <w:szCs w:val="28"/>
              </w:rPr>
              <w:t xml:space="preserve"> г.</w:t>
            </w:r>
          </w:p>
        </w:tc>
        <w:tc>
          <w:tcPr>
            <w:tcW w:w="3409"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1925A8">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Реализация положений федерального законодательства Министерством финансов Республики Алтай в установленной сфере деятельности</w:t>
            </w:r>
          </w:p>
        </w:tc>
      </w:tr>
      <w:tr w:rsidR="0069052C"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69052C" w:rsidRPr="001000FF" w:rsidRDefault="0069052C"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C8672F" w:rsidRPr="006A413A" w:rsidRDefault="00C8672F" w:rsidP="00C8672F">
            <w:pPr>
              <w:spacing w:after="0" w:line="240" w:lineRule="auto"/>
              <w:jc w:val="both"/>
              <w:rPr>
                <w:rFonts w:ascii="Times New Roman" w:hAnsi="Times New Roman" w:cs="Times New Roman"/>
                <w:b/>
                <w:bCs/>
                <w:sz w:val="28"/>
                <w:szCs w:val="28"/>
              </w:rPr>
            </w:pPr>
            <w:r w:rsidRPr="006A413A">
              <w:rPr>
                <w:rFonts w:ascii="Times New Roman" w:hAnsi="Times New Roman" w:cs="Times New Roman"/>
                <w:b/>
                <w:bCs/>
                <w:sz w:val="28"/>
                <w:szCs w:val="28"/>
              </w:rPr>
              <w:t xml:space="preserve">Постановление Правительства РФ от 24.03.2025 </w:t>
            </w:r>
            <w:r w:rsidR="004B4370">
              <w:rPr>
                <w:rFonts w:ascii="Times New Roman" w:hAnsi="Times New Roman" w:cs="Times New Roman"/>
                <w:b/>
                <w:bCs/>
                <w:sz w:val="28"/>
                <w:szCs w:val="28"/>
              </w:rPr>
              <w:t>№</w:t>
            </w:r>
            <w:r w:rsidRPr="006A413A">
              <w:rPr>
                <w:rFonts w:ascii="Times New Roman" w:hAnsi="Times New Roman" w:cs="Times New Roman"/>
                <w:b/>
                <w:bCs/>
                <w:sz w:val="28"/>
                <w:szCs w:val="28"/>
              </w:rPr>
              <w:t xml:space="preserve"> 345</w:t>
            </w:r>
          </w:p>
          <w:p w:rsidR="00666929" w:rsidRPr="006A413A" w:rsidRDefault="004B4370" w:rsidP="00C8672F">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w:t>
            </w:r>
            <w:r w:rsidR="00C8672F" w:rsidRPr="006A413A">
              <w:rPr>
                <w:rFonts w:ascii="Times New Roman" w:hAnsi="Times New Roman" w:cs="Times New Roman"/>
                <w:b/>
                <w:bCs/>
                <w:sz w:val="28"/>
                <w:szCs w:val="28"/>
              </w:rPr>
              <w:t xml:space="preserve">О предоставлении из федерального бюджета бюджетам субъектов Российской Федерации субвенций на осуществление переданного органам государственной власти субъектов Российской Федерации полномочия Российской Федерации по осуществлению ежегодной денежной выплаты лицам, награжденным нагрудным знаком </w:t>
            </w:r>
            <w:r>
              <w:rPr>
                <w:rFonts w:ascii="Times New Roman" w:hAnsi="Times New Roman" w:cs="Times New Roman"/>
                <w:b/>
                <w:bCs/>
                <w:sz w:val="28"/>
                <w:szCs w:val="28"/>
              </w:rPr>
              <w:t>«</w:t>
            </w:r>
            <w:r w:rsidR="00C8672F" w:rsidRPr="006A413A">
              <w:rPr>
                <w:rFonts w:ascii="Times New Roman" w:hAnsi="Times New Roman" w:cs="Times New Roman"/>
                <w:b/>
                <w:bCs/>
                <w:sz w:val="28"/>
                <w:szCs w:val="28"/>
              </w:rPr>
              <w:t>Почетный донор России</w:t>
            </w:r>
            <w:r>
              <w:rPr>
                <w:rFonts w:ascii="Times New Roman" w:hAnsi="Times New Roman" w:cs="Times New Roman"/>
                <w:b/>
                <w:bCs/>
                <w:sz w:val="28"/>
                <w:szCs w:val="28"/>
              </w:rPr>
              <w:t>»</w:t>
            </w:r>
          </w:p>
          <w:p w:rsidR="006A413A" w:rsidRPr="006A413A" w:rsidRDefault="006A413A" w:rsidP="00C8672F">
            <w:pPr>
              <w:spacing w:after="0" w:line="240" w:lineRule="auto"/>
              <w:jc w:val="both"/>
              <w:rPr>
                <w:rFonts w:ascii="Times New Roman" w:hAnsi="Times New Roman" w:cs="Times New Roman"/>
                <w:b/>
                <w:bCs/>
                <w:sz w:val="28"/>
                <w:szCs w:val="28"/>
              </w:rPr>
            </w:pPr>
            <w:r w:rsidRPr="006A413A">
              <w:rPr>
                <w:rFonts w:ascii="Times New Roman" w:hAnsi="Times New Roman" w:cs="Times New Roman"/>
                <w:b/>
                <w:bCs/>
                <w:sz w:val="28"/>
                <w:szCs w:val="28"/>
              </w:rPr>
              <w:t>Начало действия документа - 24.03.2025.</w:t>
            </w:r>
          </w:p>
          <w:p w:rsidR="00C8672F" w:rsidRPr="00C8672F" w:rsidRDefault="00C8672F" w:rsidP="00C8672F">
            <w:pPr>
              <w:spacing w:after="0" w:line="240" w:lineRule="auto"/>
              <w:jc w:val="both"/>
              <w:rPr>
                <w:rFonts w:ascii="Times New Roman" w:hAnsi="Times New Roman" w:cs="Times New Roman"/>
                <w:bCs/>
                <w:sz w:val="28"/>
                <w:szCs w:val="28"/>
              </w:rPr>
            </w:pPr>
            <w:r w:rsidRPr="00C8672F">
              <w:rPr>
                <w:rFonts w:ascii="Times New Roman" w:hAnsi="Times New Roman" w:cs="Times New Roman"/>
                <w:bCs/>
                <w:sz w:val="28"/>
                <w:szCs w:val="28"/>
              </w:rPr>
              <w:t xml:space="preserve">Обновлены правила предоставления субъектам РФ субвенций на осуществление ежегодной денежной выплаты лицам, награжденным нагрудным знаком </w:t>
            </w:r>
            <w:r w:rsidR="004B4370">
              <w:rPr>
                <w:rFonts w:ascii="Times New Roman" w:hAnsi="Times New Roman" w:cs="Times New Roman"/>
                <w:bCs/>
                <w:sz w:val="28"/>
                <w:szCs w:val="28"/>
              </w:rPr>
              <w:t>«</w:t>
            </w:r>
            <w:r w:rsidRPr="00C8672F">
              <w:rPr>
                <w:rFonts w:ascii="Times New Roman" w:hAnsi="Times New Roman" w:cs="Times New Roman"/>
                <w:bCs/>
                <w:sz w:val="28"/>
                <w:szCs w:val="28"/>
              </w:rPr>
              <w:t>Почетный донор России</w:t>
            </w:r>
            <w:r w:rsidR="004B4370">
              <w:rPr>
                <w:rFonts w:ascii="Times New Roman" w:hAnsi="Times New Roman" w:cs="Times New Roman"/>
                <w:bCs/>
                <w:sz w:val="28"/>
                <w:szCs w:val="28"/>
              </w:rPr>
              <w:t>»</w:t>
            </w:r>
            <w:r w:rsidR="006A413A">
              <w:rPr>
                <w:rFonts w:ascii="Times New Roman" w:hAnsi="Times New Roman" w:cs="Times New Roman"/>
                <w:bCs/>
                <w:sz w:val="28"/>
                <w:szCs w:val="28"/>
              </w:rPr>
              <w:t>.</w:t>
            </w:r>
          </w:p>
          <w:p w:rsidR="00C8672F" w:rsidRPr="00C8672F" w:rsidRDefault="00C8672F" w:rsidP="00C8672F">
            <w:pPr>
              <w:spacing w:after="0" w:line="240" w:lineRule="auto"/>
              <w:jc w:val="both"/>
              <w:rPr>
                <w:rFonts w:ascii="Times New Roman" w:hAnsi="Times New Roman" w:cs="Times New Roman"/>
                <w:bCs/>
                <w:sz w:val="28"/>
                <w:szCs w:val="28"/>
              </w:rPr>
            </w:pPr>
            <w:r w:rsidRPr="00C8672F">
              <w:rPr>
                <w:rFonts w:ascii="Times New Roman" w:hAnsi="Times New Roman" w:cs="Times New Roman"/>
                <w:bCs/>
                <w:sz w:val="28"/>
                <w:szCs w:val="28"/>
              </w:rPr>
              <w:t xml:space="preserve">Субвенции предоставляются в рамках комплекса процессных мероприятий </w:t>
            </w:r>
            <w:r w:rsidR="004B4370">
              <w:rPr>
                <w:rFonts w:ascii="Times New Roman" w:hAnsi="Times New Roman" w:cs="Times New Roman"/>
                <w:bCs/>
                <w:sz w:val="28"/>
                <w:szCs w:val="28"/>
              </w:rPr>
              <w:t>«</w:t>
            </w:r>
            <w:r w:rsidRPr="00C8672F">
              <w:rPr>
                <w:rFonts w:ascii="Times New Roman" w:hAnsi="Times New Roman" w:cs="Times New Roman"/>
                <w:bCs/>
                <w:sz w:val="28"/>
                <w:szCs w:val="28"/>
              </w:rPr>
              <w:t>Предоставление мер социальной поддержки отдельным категориям граждан</w:t>
            </w:r>
            <w:r w:rsidR="004B4370">
              <w:rPr>
                <w:rFonts w:ascii="Times New Roman" w:hAnsi="Times New Roman" w:cs="Times New Roman"/>
                <w:bCs/>
                <w:sz w:val="28"/>
                <w:szCs w:val="28"/>
              </w:rPr>
              <w:t>»</w:t>
            </w:r>
            <w:r w:rsidRPr="00C8672F">
              <w:rPr>
                <w:rFonts w:ascii="Times New Roman" w:hAnsi="Times New Roman" w:cs="Times New Roman"/>
                <w:bCs/>
                <w:sz w:val="28"/>
                <w:szCs w:val="28"/>
              </w:rPr>
              <w:t xml:space="preserve"> госпрограммы </w:t>
            </w:r>
            <w:r w:rsidR="004B4370">
              <w:rPr>
                <w:rFonts w:ascii="Times New Roman" w:hAnsi="Times New Roman" w:cs="Times New Roman"/>
                <w:bCs/>
                <w:sz w:val="28"/>
                <w:szCs w:val="28"/>
              </w:rPr>
              <w:t>«</w:t>
            </w:r>
            <w:r w:rsidRPr="00C8672F">
              <w:rPr>
                <w:rFonts w:ascii="Times New Roman" w:hAnsi="Times New Roman" w:cs="Times New Roman"/>
                <w:bCs/>
                <w:sz w:val="28"/>
                <w:szCs w:val="28"/>
              </w:rPr>
              <w:t>Социальная поддержка граждан</w:t>
            </w:r>
            <w:r w:rsidR="004B4370">
              <w:rPr>
                <w:rFonts w:ascii="Times New Roman" w:hAnsi="Times New Roman" w:cs="Times New Roman"/>
                <w:bCs/>
                <w:sz w:val="28"/>
                <w:szCs w:val="28"/>
              </w:rPr>
              <w:t>»</w:t>
            </w:r>
            <w:r w:rsidRPr="00C8672F">
              <w:rPr>
                <w:rFonts w:ascii="Times New Roman" w:hAnsi="Times New Roman" w:cs="Times New Roman"/>
                <w:bCs/>
                <w:sz w:val="28"/>
                <w:szCs w:val="28"/>
              </w:rPr>
              <w:t xml:space="preserve">, утвержденной постановлением Правительства РФ от 15 апреля 2014 г. </w:t>
            </w:r>
            <w:r w:rsidR="004B4370">
              <w:rPr>
                <w:rFonts w:ascii="Times New Roman" w:hAnsi="Times New Roman" w:cs="Times New Roman"/>
                <w:bCs/>
                <w:sz w:val="28"/>
                <w:szCs w:val="28"/>
              </w:rPr>
              <w:t>№</w:t>
            </w:r>
            <w:r w:rsidRPr="00C8672F">
              <w:rPr>
                <w:rFonts w:ascii="Times New Roman" w:hAnsi="Times New Roman" w:cs="Times New Roman"/>
                <w:bCs/>
                <w:sz w:val="28"/>
                <w:szCs w:val="28"/>
              </w:rPr>
              <w:t xml:space="preserve"> 296.</w:t>
            </w:r>
          </w:p>
          <w:p w:rsidR="00C8672F" w:rsidRPr="00666929" w:rsidRDefault="00C8672F" w:rsidP="00C8672F">
            <w:pPr>
              <w:spacing w:after="0" w:line="240" w:lineRule="auto"/>
              <w:jc w:val="both"/>
              <w:rPr>
                <w:rFonts w:ascii="Times New Roman" w:hAnsi="Times New Roman" w:cs="Times New Roman"/>
                <w:bCs/>
                <w:sz w:val="28"/>
                <w:szCs w:val="28"/>
              </w:rPr>
            </w:pPr>
            <w:r w:rsidRPr="00C8672F">
              <w:rPr>
                <w:rFonts w:ascii="Times New Roman" w:hAnsi="Times New Roman" w:cs="Times New Roman"/>
                <w:bCs/>
                <w:sz w:val="28"/>
                <w:szCs w:val="28"/>
              </w:rPr>
              <w:t>Размер предоставляемой субвенции бюджетам субъектов РФ на указанные цели определяется в соответствии с утвержденной методикой.</w:t>
            </w:r>
          </w:p>
        </w:tc>
        <w:tc>
          <w:tcPr>
            <w:tcW w:w="3409" w:type="dxa"/>
            <w:tcBorders>
              <w:top w:val="single" w:sz="4" w:space="0" w:color="000000"/>
              <w:left w:val="single" w:sz="4" w:space="0" w:color="000000"/>
              <w:bottom w:val="single" w:sz="4" w:space="0" w:color="000000"/>
              <w:right w:val="single" w:sz="4" w:space="0" w:color="000000"/>
            </w:tcBorders>
          </w:tcPr>
          <w:p w:rsidR="0069052C" w:rsidRDefault="009440AD" w:rsidP="004B437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Для </w:t>
            </w:r>
            <w:r w:rsidR="004B4370">
              <w:rPr>
                <w:rFonts w:ascii="Times New Roman" w:hAnsi="Times New Roman" w:cs="Times New Roman"/>
                <w:b/>
                <w:sz w:val="28"/>
                <w:szCs w:val="28"/>
              </w:rPr>
              <w:t>сведения</w:t>
            </w:r>
          </w:p>
        </w:tc>
      </w:tr>
      <w:tr w:rsidR="004B092D"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4B092D" w:rsidRPr="001000FF" w:rsidRDefault="004B092D"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4B092D" w:rsidRPr="004B092D" w:rsidRDefault="004B092D" w:rsidP="004B092D">
            <w:pPr>
              <w:spacing w:after="0" w:line="240" w:lineRule="auto"/>
              <w:jc w:val="both"/>
              <w:rPr>
                <w:rFonts w:ascii="Times New Roman" w:hAnsi="Times New Roman" w:cs="Times New Roman"/>
                <w:b/>
                <w:bCs/>
                <w:sz w:val="28"/>
                <w:szCs w:val="28"/>
              </w:rPr>
            </w:pPr>
            <w:r w:rsidRPr="004B092D">
              <w:rPr>
                <w:rFonts w:ascii="Times New Roman" w:hAnsi="Times New Roman" w:cs="Times New Roman"/>
                <w:b/>
                <w:bCs/>
                <w:sz w:val="28"/>
                <w:szCs w:val="28"/>
              </w:rPr>
              <w:t xml:space="preserve">Постановление Правительства РФ от 24.03.2025 </w:t>
            </w:r>
            <w:r w:rsidR="004B4370">
              <w:rPr>
                <w:rFonts w:ascii="Times New Roman" w:hAnsi="Times New Roman" w:cs="Times New Roman"/>
                <w:b/>
                <w:bCs/>
                <w:sz w:val="28"/>
                <w:szCs w:val="28"/>
              </w:rPr>
              <w:t>№</w:t>
            </w:r>
            <w:r w:rsidRPr="004B092D">
              <w:rPr>
                <w:rFonts w:ascii="Times New Roman" w:hAnsi="Times New Roman" w:cs="Times New Roman"/>
                <w:b/>
                <w:bCs/>
                <w:sz w:val="28"/>
                <w:szCs w:val="28"/>
              </w:rPr>
              <w:t xml:space="preserve"> 347</w:t>
            </w:r>
          </w:p>
          <w:p w:rsidR="004B092D" w:rsidRDefault="004B4370" w:rsidP="004B092D">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w:t>
            </w:r>
            <w:r w:rsidR="004B092D" w:rsidRPr="004B092D">
              <w:rPr>
                <w:rFonts w:ascii="Times New Roman" w:hAnsi="Times New Roman" w:cs="Times New Roman"/>
                <w:b/>
                <w:bCs/>
                <w:sz w:val="28"/>
                <w:szCs w:val="28"/>
              </w:rPr>
              <w:t xml:space="preserve">О внесении изменений в постановление Правительства Российской Федерации от 15 апреля 2014 г. </w:t>
            </w:r>
            <w:r>
              <w:rPr>
                <w:rFonts w:ascii="Times New Roman" w:hAnsi="Times New Roman" w:cs="Times New Roman"/>
                <w:b/>
                <w:bCs/>
                <w:sz w:val="28"/>
                <w:szCs w:val="28"/>
              </w:rPr>
              <w:t>№</w:t>
            </w:r>
            <w:r w:rsidR="004B092D" w:rsidRPr="004B092D">
              <w:rPr>
                <w:rFonts w:ascii="Times New Roman" w:hAnsi="Times New Roman" w:cs="Times New Roman"/>
                <w:b/>
                <w:bCs/>
                <w:sz w:val="28"/>
                <w:szCs w:val="28"/>
              </w:rPr>
              <w:t xml:space="preserve"> 326</w:t>
            </w:r>
            <w:r>
              <w:rPr>
                <w:rFonts w:ascii="Times New Roman" w:hAnsi="Times New Roman" w:cs="Times New Roman"/>
                <w:b/>
                <w:bCs/>
                <w:sz w:val="28"/>
                <w:szCs w:val="28"/>
              </w:rPr>
              <w:t>»</w:t>
            </w:r>
          </w:p>
          <w:p w:rsidR="004B092D" w:rsidRDefault="004B092D" w:rsidP="004B092D">
            <w:pPr>
              <w:spacing w:after="0" w:line="240" w:lineRule="auto"/>
              <w:jc w:val="both"/>
              <w:rPr>
                <w:rFonts w:ascii="Times New Roman" w:hAnsi="Times New Roman" w:cs="Times New Roman"/>
                <w:b/>
                <w:bCs/>
                <w:sz w:val="28"/>
                <w:szCs w:val="28"/>
              </w:rPr>
            </w:pPr>
            <w:r w:rsidRPr="004B092D">
              <w:rPr>
                <w:rFonts w:ascii="Times New Roman" w:hAnsi="Times New Roman" w:cs="Times New Roman"/>
                <w:b/>
                <w:bCs/>
                <w:sz w:val="28"/>
                <w:szCs w:val="28"/>
              </w:rPr>
              <w:t>Начало действия документа - 01.04.2025.</w:t>
            </w:r>
          </w:p>
          <w:p w:rsidR="004B092D" w:rsidRPr="004B092D" w:rsidRDefault="004B092D" w:rsidP="004B092D">
            <w:pPr>
              <w:spacing w:after="0" w:line="240" w:lineRule="auto"/>
              <w:jc w:val="both"/>
              <w:rPr>
                <w:rFonts w:ascii="Times New Roman" w:hAnsi="Times New Roman" w:cs="Times New Roman"/>
                <w:bCs/>
                <w:sz w:val="28"/>
                <w:szCs w:val="28"/>
              </w:rPr>
            </w:pPr>
            <w:r w:rsidRPr="004B092D">
              <w:rPr>
                <w:rFonts w:ascii="Times New Roman" w:hAnsi="Times New Roman" w:cs="Times New Roman"/>
                <w:bCs/>
                <w:sz w:val="28"/>
                <w:szCs w:val="28"/>
              </w:rPr>
              <w:t>Установлены условия и порядок субсидирования региональных проектов, предусматривающих реализацию мероприятий по модернизации и строительству очистных сооружений для очистки загрязненных сточных вод, поступающих в озеро Байкал и другие водные объекты Байкальской природной территории.</w:t>
            </w:r>
          </w:p>
          <w:p w:rsidR="004B092D" w:rsidRPr="004B092D" w:rsidRDefault="004B092D" w:rsidP="004B092D">
            <w:pPr>
              <w:spacing w:after="0" w:line="240" w:lineRule="auto"/>
              <w:jc w:val="both"/>
              <w:rPr>
                <w:rFonts w:ascii="Times New Roman" w:hAnsi="Times New Roman" w:cs="Times New Roman"/>
                <w:bCs/>
                <w:sz w:val="28"/>
                <w:szCs w:val="28"/>
              </w:rPr>
            </w:pPr>
            <w:r w:rsidRPr="004B092D">
              <w:rPr>
                <w:rFonts w:ascii="Times New Roman" w:hAnsi="Times New Roman" w:cs="Times New Roman"/>
                <w:bCs/>
                <w:sz w:val="28"/>
                <w:szCs w:val="28"/>
              </w:rPr>
              <w:t>Субсидии предоставляются субъектам РФ, природоохранные проекты которых прошли отбор.</w:t>
            </w:r>
          </w:p>
          <w:p w:rsidR="004B092D" w:rsidRPr="006A413A" w:rsidRDefault="004B092D" w:rsidP="004B092D">
            <w:pPr>
              <w:spacing w:after="0" w:line="240" w:lineRule="auto"/>
              <w:jc w:val="both"/>
              <w:rPr>
                <w:rFonts w:ascii="Times New Roman" w:hAnsi="Times New Roman" w:cs="Times New Roman"/>
                <w:b/>
                <w:bCs/>
                <w:sz w:val="28"/>
                <w:szCs w:val="28"/>
              </w:rPr>
            </w:pPr>
            <w:r w:rsidRPr="004B092D">
              <w:rPr>
                <w:rFonts w:ascii="Times New Roman" w:hAnsi="Times New Roman" w:cs="Times New Roman"/>
                <w:bCs/>
                <w:sz w:val="28"/>
                <w:szCs w:val="28"/>
              </w:rPr>
              <w:t>Определены, в числе прочего, критерии отбора, перечень документов, прилагаемых к заявке на отбор природоохранных проектов, обязательства субъекта РФ, которому предоставляется субсидия, порядок расчета размера субсидии, порядок оценки эффективности использования субсидии.</w:t>
            </w:r>
          </w:p>
        </w:tc>
        <w:tc>
          <w:tcPr>
            <w:tcW w:w="3409" w:type="dxa"/>
            <w:tcBorders>
              <w:top w:val="single" w:sz="4" w:space="0" w:color="000000"/>
              <w:left w:val="single" w:sz="4" w:space="0" w:color="000000"/>
              <w:bottom w:val="single" w:sz="4" w:space="0" w:color="000000"/>
              <w:right w:val="single" w:sz="4" w:space="0" w:color="000000"/>
            </w:tcBorders>
          </w:tcPr>
          <w:p w:rsidR="004B092D" w:rsidRDefault="004B4370" w:rsidP="0055078F">
            <w:pPr>
              <w:spacing w:after="0" w:line="240" w:lineRule="auto"/>
              <w:jc w:val="center"/>
              <w:rPr>
                <w:rFonts w:ascii="Times New Roman" w:hAnsi="Times New Roman" w:cs="Times New Roman"/>
                <w:b/>
                <w:sz w:val="28"/>
                <w:szCs w:val="28"/>
              </w:rPr>
            </w:pPr>
            <w:r w:rsidRPr="004B4370">
              <w:rPr>
                <w:rFonts w:ascii="Times New Roman" w:hAnsi="Times New Roman" w:cs="Times New Roman"/>
                <w:b/>
                <w:sz w:val="28"/>
                <w:szCs w:val="28"/>
              </w:rPr>
              <w:t>Для сведения</w:t>
            </w:r>
          </w:p>
        </w:tc>
      </w:tr>
      <w:tr w:rsidR="004B092D"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4B092D" w:rsidRPr="001000FF" w:rsidRDefault="004B092D"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4B092D" w:rsidRPr="004B092D" w:rsidRDefault="004B092D" w:rsidP="004B092D">
            <w:pPr>
              <w:spacing w:after="0" w:line="240" w:lineRule="auto"/>
              <w:jc w:val="both"/>
              <w:rPr>
                <w:rFonts w:ascii="Times New Roman" w:hAnsi="Times New Roman" w:cs="Times New Roman"/>
                <w:b/>
                <w:bCs/>
                <w:sz w:val="28"/>
                <w:szCs w:val="28"/>
              </w:rPr>
            </w:pPr>
            <w:r w:rsidRPr="004B092D">
              <w:rPr>
                <w:rFonts w:ascii="Times New Roman" w:hAnsi="Times New Roman" w:cs="Times New Roman"/>
                <w:b/>
                <w:bCs/>
                <w:sz w:val="28"/>
                <w:szCs w:val="28"/>
              </w:rPr>
              <w:t xml:space="preserve">Постановление Правительства РФ от 24.03.2025 </w:t>
            </w:r>
            <w:r w:rsidR="004B4370">
              <w:rPr>
                <w:rFonts w:ascii="Times New Roman" w:hAnsi="Times New Roman" w:cs="Times New Roman"/>
                <w:b/>
                <w:bCs/>
                <w:sz w:val="28"/>
                <w:szCs w:val="28"/>
              </w:rPr>
              <w:t>№</w:t>
            </w:r>
            <w:r w:rsidRPr="004B092D">
              <w:rPr>
                <w:rFonts w:ascii="Times New Roman" w:hAnsi="Times New Roman" w:cs="Times New Roman"/>
                <w:b/>
                <w:bCs/>
                <w:sz w:val="28"/>
                <w:szCs w:val="28"/>
              </w:rPr>
              <w:t xml:space="preserve"> 348</w:t>
            </w:r>
          </w:p>
          <w:p w:rsidR="004B092D" w:rsidRDefault="004B4370" w:rsidP="004B092D">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w:t>
            </w:r>
            <w:r w:rsidR="004B092D" w:rsidRPr="004B092D">
              <w:rPr>
                <w:rFonts w:ascii="Times New Roman" w:hAnsi="Times New Roman" w:cs="Times New Roman"/>
                <w:b/>
                <w:bCs/>
                <w:sz w:val="28"/>
                <w:szCs w:val="28"/>
              </w:rPr>
              <w:t>О внесении изменений в некоторые акты Правительства Российской Федерации</w:t>
            </w:r>
            <w:r>
              <w:rPr>
                <w:rFonts w:ascii="Times New Roman" w:hAnsi="Times New Roman" w:cs="Times New Roman"/>
                <w:b/>
                <w:bCs/>
                <w:sz w:val="28"/>
                <w:szCs w:val="28"/>
              </w:rPr>
              <w:t>»</w:t>
            </w:r>
          </w:p>
          <w:p w:rsidR="004B092D" w:rsidRDefault="004B092D" w:rsidP="004B092D">
            <w:pPr>
              <w:spacing w:after="0" w:line="240" w:lineRule="auto"/>
              <w:jc w:val="both"/>
              <w:rPr>
                <w:rFonts w:ascii="Times New Roman" w:hAnsi="Times New Roman" w:cs="Times New Roman"/>
                <w:b/>
                <w:bCs/>
                <w:sz w:val="28"/>
                <w:szCs w:val="28"/>
              </w:rPr>
            </w:pPr>
            <w:r w:rsidRPr="004B092D">
              <w:rPr>
                <w:rFonts w:ascii="Times New Roman" w:hAnsi="Times New Roman" w:cs="Times New Roman"/>
                <w:b/>
                <w:bCs/>
                <w:sz w:val="28"/>
                <w:szCs w:val="28"/>
              </w:rPr>
              <w:t>Начало действия документа - 01.04.2025.</w:t>
            </w:r>
          </w:p>
          <w:p w:rsidR="004B092D" w:rsidRPr="004B092D" w:rsidRDefault="004B092D" w:rsidP="004B092D">
            <w:pPr>
              <w:spacing w:after="0" w:line="240" w:lineRule="auto"/>
              <w:jc w:val="both"/>
              <w:rPr>
                <w:rFonts w:ascii="Times New Roman" w:hAnsi="Times New Roman" w:cs="Times New Roman"/>
                <w:bCs/>
                <w:sz w:val="28"/>
                <w:szCs w:val="28"/>
              </w:rPr>
            </w:pPr>
            <w:r w:rsidRPr="004B092D">
              <w:rPr>
                <w:rFonts w:ascii="Times New Roman" w:hAnsi="Times New Roman" w:cs="Times New Roman"/>
                <w:bCs/>
                <w:sz w:val="28"/>
                <w:szCs w:val="28"/>
              </w:rPr>
              <w:t>Внесены уточнения в акты Правительства по вопросам финансирования и предоставления государственных (муниципальных) услуг в социальной сфере.</w:t>
            </w:r>
          </w:p>
          <w:p w:rsidR="004B092D" w:rsidRPr="004B092D" w:rsidRDefault="004B092D" w:rsidP="004B092D">
            <w:pPr>
              <w:spacing w:after="0" w:line="240" w:lineRule="auto"/>
              <w:jc w:val="both"/>
              <w:rPr>
                <w:rFonts w:ascii="Times New Roman" w:hAnsi="Times New Roman" w:cs="Times New Roman"/>
                <w:bCs/>
                <w:sz w:val="28"/>
                <w:szCs w:val="28"/>
              </w:rPr>
            </w:pPr>
            <w:r w:rsidRPr="004B092D">
              <w:rPr>
                <w:rFonts w:ascii="Times New Roman" w:hAnsi="Times New Roman" w:cs="Times New Roman"/>
                <w:bCs/>
                <w:sz w:val="28"/>
                <w:szCs w:val="28"/>
              </w:rPr>
              <w:t xml:space="preserve">В Методические рекомендации по расчету </w:t>
            </w:r>
            <w:proofErr w:type="spellStart"/>
            <w:r w:rsidRPr="004B092D">
              <w:rPr>
                <w:rFonts w:ascii="Times New Roman" w:hAnsi="Times New Roman" w:cs="Times New Roman"/>
                <w:bCs/>
                <w:sz w:val="28"/>
                <w:szCs w:val="28"/>
              </w:rPr>
              <w:t>подушевых</w:t>
            </w:r>
            <w:proofErr w:type="spellEnd"/>
            <w:r w:rsidRPr="004B092D">
              <w:rPr>
                <w:rFonts w:ascii="Times New Roman" w:hAnsi="Times New Roman" w:cs="Times New Roman"/>
                <w:bCs/>
                <w:sz w:val="28"/>
                <w:szCs w:val="28"/>
              </w:rPr>
              <w:t xml:space="preserve"> нормативов финансирования социальных услуг внесено дополнение, согласно которому </w:t>
            </w:r>
            <w:proofErr w:type="spellStart"/>
            <w:r w:rsidRPr="004B092D">
              <w:rPr>
                <w:rFonts w:ascii="Times New Roman" w:hAnsi="Times New Roman" w:cs="Times New Roman"/>
                <w:bCs/>
                <w:sz w:val="28"/>
                <w:szCs w:val="28"/>
              </w:rPr>
              <w:t>подушевые</w:t>
            </w:r>
            <w:proofErr w:type="spellEnd"/>
            <w:r w:rsidRPr="004B092D">
              <w:rPr>
                <w:rFonts w:ascii="Times New Roman" w:hAnsi="Times New Roman" w:cs="Times New Roman"/>
                <w:bCs/>
                <w:sz w:val="28"/>
                <w:szCs w:val="28"/>
              </w:rPr>
              <w:t xml:space="preserve"> нормативы финансирования могут использоваться органом государственной власти субъекта РФ для определения объема финансового обеспечения (возмещения) затрат, связанных с оказанием услуг, состоящих из одной или нескольких социальных услуг, право на получение которых удостоверено социальным сертификатом.</w:t>
            </w:r>
          </w:p>
          <w:p w:rsidR="004B092D" w:rsidRPr="004B092D" w:rsidRDefault="004B092D" w:rsidP="004B092D">
            <w:pPr>
              <w:spacing w:after="0" w:line="240" w:lineRule="auto"/>
              <w:jc w:val="both"/>
              <w:rPr>
                <w:rFonts w:ascii="Times New Roman" w:hAnsi="Times New Roman" w:cs="Times New Roman"/>
                <w:b/>
                <w:bCs/>
                <w:sz w:val="28"/>
                <w:szCs w:val="28"/>
              </w:rPr>
            </w:pPr>
            <w:r w:rsidRPr="004B092D">
              <w:rPr>
                <w:rFonts w:ascii="Times New Roman" w:hAnsi="Times New Roman" w:cs="Times New Roman"/>
                <w:bCs/>
                <w:sz w:val="28"/>
                <w:szCs w:val="28"/>
              </w:rPr>
              <w:t xml:space="preserve">Отдельные уточнения внесены в примерную форму государственного (муниципального) социального заказа на оказание услуг в социальной сфере, утвержденную постановлением Правительства РФ от 15 октября 2020 г. </w:t>
            </w:r>
            <w:r w:rsidR="004B4370">
              <w:rPr>
                <w:rFonts w:ascii="Times New Roman" w:hAnsi="Times New Roman" w:cs="Times New Roman"/>
                <w:bCs/>
                <w:sz w:val="28"/>
                <w:szCs w:val="28"/>
              </w:rPr>
              <w:t>№</w:t>
            </w:r>
            <w:r w:rsidRPr="004B092D">
              <w:rPr>
                <w:rFonts w:ascii="Times New Roman" w:hAnsi="Times New Roman" w:cs="Times New Roman"/>
                <w:bCs/>
                <w:sz w:val="28"/>
                <w:szCs w:val="28"/>
              </w:rPr>
              <w:t xml:space="preserve"> 1694, а также в новой редакции изложены приложения </w:t>
            </w:r>
            <w:r w:rsidR="004B4370">
              <w:rPr>
                <w:rFonts w:ascii="Times New Roman" w:hAnsi="Times New Roman" w:cs="Times New Roman"/>
                <w:bCs/>
                <w:sz w:val="28"/>
                <w:szCs w:val="28"/>
              </w:rPr>
              <w:t>№</w:t>
            </w:r>
            <w:r w:rsidRPr="004B092D">
              <w:rPr>
                <w:rFonts w:ascii="Times New Roman" w:hAnsi="Times New Roman" w:cs="Times New Roman"/>
                <w:bCs/>
                <w:sz w:val="28"/>
                <w:szCs w:val="28"/>
              </w:rPr>
              <w:t xml:space="preserve"> 1 и 2 к постановлению Правительства РФ от 5 ноября 2020 г. </w:t>
            </w:r>
            <w:r w:rsidR="004B4370">
              <w:rPr>
                <w:rFonts w:ascii="Times New Roman" w:hAnsi="Times New Roman" w:cs="Times New Roman"/>
                <w:bCs/>
                <w:sz w:val="28"/>
                <w:szCs w:val="28"/>
              </w:rPr>
              <w:t>№</w:t>
            </w:r>
            <w:r w:rsidRPr="004B092D">
              <w:rPr>
                <w:rFonts w:ascii="Times New Roman" w:hAnsi="Times New Roman" w:cs="Times New Roman"/>
                <w:bCs/>
                <w:sz w:val="28"/>
                <w:szCs w:val="28"/>
              </w:rPr>
              <w:t xml:space="preserve"> 1789, предусматривающему, в том числе, дополнительные требования к условиям предоставления государственных (муниципальных) услуг в социальной сфере.</w:t>
            </w:r>
          </w:p>
        </w:tc>
        <w:tc>
          <w:tcPr>
            <w:tcW w:w="3409" w:type="dxa"/>
            <w:tcBorders>
              <w:top w:val="single" w:sz="4" w:space="0" w:color="000000"/>
              <w:left w:val="single" w:sz="4" w:space="0" w:color="000000"/>
              <w:bottom w:val="single" w:sz="4" w:space="0" w:color="000000"/>
              <w:right w:val="single" w:sz="4" w:space="0" w:color="000000"/>
            </w:tcBorders>
          </w:tcPr>
          <w:p w:rsidR="004B092D" w:rsidRDefault="004B4370" w:rsidP="0055078F">
            <w:pPr>
              <w:spacing w:after="0" w:line="240" w:lineRule="auto"/>
              <w:jc w:val="center"/>
              <w:rPr>
                <w:rFonts w:ascii="Times New Roman" w:hAnsi="Times New Roman" w:cs="Times New Roman"/>
                <w:b/>
                <w:sz w:val="28"/>
                <w:szCs w:val="28"/>
              </w:rPr>
            </w:pPr>
            <w:r w:rsidRPr="004B4370">
              <w:rPr>
                <w:rFonts w:ascii="Times New Roman" w:hAnsi="Times New Roman" w:cs="Times New Roman"/>
                <w:b/>
                <w:sz w:val="28"/>
                <w:szCs w:val="28"/>
              </w:rPr>
              <w:t>Для сведения</w:t>
            </w:r>
          </w:p>
        </w:tc>
      </w:tr>
      <w:tr w:rsidR="005D700A"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5D700A" w:rsidRPr="001000FF" w:rsidRDefault="005D700A"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5D700A" w:rsidRDefault="005D700A" w:rsidP="00C8672F">
            <w:pPr>
              <w:spacing w:after="0" w:line="240" w:lineRule="auto"/>
              <w:jc w:val="both"/>
              <w:rPr>
                <w:rFonts w:ascii="Times New Roman" w:hAnsi="Times New Roman" w:cs="Times New Roman"/>
                <w:b/>
                <w:bCs/>
                <w:sz w:val="28"/>
                <w:szCs w:val="28"/>
              </w:rPr>
            </w:pPr>
            <w:r w:rsidRPr="005D700A">
              <w:rPr>
                <w:rFonts w:ascii="Times New Roman" w:hAnsi="Times New Roman" w:cs="Times New Roman"/>
                <w:b/>
                <w:bCs/>
                <w:sz w:val="28"/>
                <w:szCs w:val="28"/>
              </w:rPr>
              <w:t xml:space="preserve">Постановление Правительства РФ от 24.03.2025 </w:t>
            </w:r>
            <w:r w:rsidR="004B4370">
              <w:rPr>
                <w:rFonts w:ascii="Times New Roman" w:hAnsi="Times New Roman" w:cs="Times New Roman"/>
                <w:b/>
                <w:bCs/>
                <w:sz w:val="28"/>
                <w:szCs w:val="28"/>
              </w:rPr>
              <w:t>№</w:t>
            </w:r>
            <w:r w:rsidRPr="005D700A">
              <w:rPr>
                <w:rFonts w:ascii="Times New Roman" w:hAnsi="Times New Roman" w:cs="Times New Roman"/>
                <w:b/>
                <w:bCs/>
                <w:sz w:val="28"/>
                <w:szCs w:val="28"/>
              </w:rPr>
              <w:t xml:space="preserve"> 350 </w:t>
            </w:r>
            <w:r w:rsidR="004B4370">
              <w:rPr>
                <w:rFonts w:ascii="Times New Roman" w:hAnsi="Times New Roman" w:cs="Times New Roman"/>
                <w:b/>
                <w:bCs/>
                <w:sz w:val="28"/>
                <w:szCs w:val="28"/>
              </w:rPr>
              <w:t>«</w:t>
            </w:r>
            <w:r w:rsidRPr="005D700A">
              <w:rPr>
                <w:rFonts w:ascii="Times New Roman" w:hAnsi="Times New Roman" w:cs="Times New Roman"/>
                <w:b/>
                <w:bCs/>
                <w:sz w:val="28"/>
                <w:szCs w:val="28"/>
              </w:rPr>
              <w:t>О внесении изменений в некоторые акты Правительства Российской Федерации</w:t>
            </w:r>
            <w:r w:rsidR="004B4370">
              <w:rPr>
                <w:rFonts w:ascii="Times New Roman" w:hAnsi="Times New Roman" w:cs="Times New Roman"/>
                <w:b/>
                <w:bCs/>
                <w:sz w:val="28"/>
                <w:szCs w:val="28"/>
              </w:rPr>
              <w:t>»</w:t>
            </w:r>
          </w:p>
          <w:p w:rsidR="004B092D" w:rsidRDefault="004B092D" w:rsidP="00C8672F">
            <w:pPr>
              <w:spacing w:after="0" w:line="240" w:lineRule="auto"/>
              <w:jc w:val="both"/>
              <w:rPr>
                <w:rFonts w:ascii="Times New Roman" w:hAnsi="Times New Roman" w:cs="Times New Roman"/>
                <w:b/>
                <w:bCs/>
                <w:sz w:val="28"/>
                <w:szCs w:val="28"/>
              </w:rPr>
            </w:pPr>
            <w:r w:rsidRPr="004B092D">
              <w:rPr>
                <w:rFonts w:ascii="Times New Roman" w:hAnsi="Times New Roman" w:cs="Times New Roman"/>
                <w:b/>
                <w:bCs/>
                <w:sz w:val="28"/>
                <w:szCs w:val="28"/>
              </w:rPr>
              <w:t>Начало действия документа - 25.03.2025 (за исключением отдельных положений).</w:t>
            </w:r>
          </w:p>
          <w:p w:rsidR="004B092D" w:rsidRPr="004B092D" w:rsidRDefault="005D700A" w:rsidP="00C8672F">
            <w:pPr>
              <w:spacing w:after="0" w:line="240" w:lineRule="auto"/>
              <w:jc w:val="both"/>
              <w:rPr>
                <w:rFonts w:ascii="Times New Roman" w:hAnsi="Times New Roman" w:cs="Times New Roman"/>
                <w:bCs/>
                <w:sz w:val="28"/>
                <w:szCs w:val="28"/>
              </w:rPr>
            </w:pPr>
            <w:r w:rsidRPr="004B092D">
              <w:rPr>
                <w:rFonts w:ascii="Times New Roman" w:hAnsi="Times New Roman" w:cs="Times New Roman"/>
                <w:bCs/>
                <w:sz w:val="28"/>
                <w:szCs w:val="28"/>
              </w:rPr>
              <w:t>Утверждены изменения</w:t>
            </w:r>
            <w:r w:rsidR="004B092D" w:rsidRPr="004B092D">
              <w:rPr>
                <w:rFonts w:ascii="Times New Roman" w:hAnsi="Times New Roman" w:cs="Times New Roman"/>
                <w:bCs/>
                <w:sz w:val="28"/>
                <w:szCs w:val="28"/>
              </w:rPr>
              <w:t>,</w:t>
            </w:r>
            <w:r w:rsidRPr="004B092D">
              <w:rPr>
                <w:rFonts w:ascii="Times New Roman" w:hAnsi="Times New Roman" w:cs="Times New Roman"/>
                <w:bCs/>
                <w:sz w:val="28"/>
                <w:szCs w:val="28"/>
              </w:rPr>
              <w:t xml:space="preserve"> которые вносятся</w:t>
            </w:r>
            <w:r w:rsidR="004B092D" w:rsidRPr="004B092D">
              <w:rPr>
                <w:rFonts w:ascii="Times New Roman" w:hAnsi="Times New Roman" w:cs="Times New Roman"/>
                <w:bCs/>
                <w:sz w:val="28"/>
                <w:szCs w:val="28"/>
              </w:rPr>
              <w:t>:</w:t>
            </w:r>
          </w:p>
          <w:p w:rsidR="005D700A" w:rsidRPr="004B092D" w:rsidRDefault="005D700A" w:rsidP="00C8672F">
            <w:pPr>
              <w:spacing w:after="0" w:line="240" w:lineRule="auto"/>
              <w:jc w:val="both"/>
              <w:rPr>
                <w:rFonts w:ascii="Times New Roman" w:hAnsi="Times New Roman" w:cs="Times New Roman"/>
                <w:bCs/>
                <w:sz w:val="28"/>
                <w:szCs w:val="28"/>
              </w:rPr>
            </w:pPr>
            <w:r w:rsidRPr="004B092D">
              <w:rPr>
                <w:rFonts w:ascii="Times New Roman" w:hAnsi="Times New Roman" w:cs="Times New Roman"/>
                <w:bCs/>
                <w:sz w:val="28"/>
                <w:szCs w:val="28"/>
              </w:rPr>
              <w:t xml:space="preserve">в государственную программу Российской Федерации </w:t>
            </w:r>
            <w:r w:rsidR="004B4370">
              <w:rPr>
                <w:rFonts w:ascii="Times New Roman" w:hAnsi="Times New Roman" w:cs="Times New Roman"/>
                <w:bCs/>
                <w:sz w:val="28"/>
                <w:szCs w:val="28"/>
              </w:rPr>
              <w:t>«</w:t>
            </w:r>
            <w:r w:rsidRPr="004B092D">
              <w:rPr>
                <w:rFonts w:ascii="Times New Roman" w:hAnsi="Times New Roman" w:cs="Times New Roman"/>
                <w:bCs/>
                <w:sz w:val="28"/>
                <w:szCs w:val="28"/>
              </w:rPr>
              <w:t>Обеспечение доступным и комфортным жильем и коммунальными услугами граждан Российской Федерации</w:t>
            </w:r>
            <w:r w:rsidR="004B4370">
              <w:rPr>
                <w:rFonts w:ascii="Times New Roman" w:hAnsi="Times New Roman" w:cs="Times New Roman"/>
                <w:bCs/>
                <w:sz w:val="28"/>
                <w:szCs w:val="28"/>
              </w:rPr>
              <w:t>»</w:t>
            </w:r>
            <w:r w:rsidR="004B092D" w:rsidRPr="004B092D">
              <w:rPr>
                <w:rFonts w:ascii="Times New Roman" w:hAnsi="Times New Roman" w:cs="Times New Roman"/>
                <w:bCs/>
                <w:sz w:val="28"/>
                <w:szCs w:val="28"/>
              </w:rPr>
              <w:t>;</w:t>
            </w:r>
          </w:p>
          <w:p w:rsidR="004B092D" w:rsidRPr="006A413A" w:rsidRDefault="004B092D" w:rsidP="00C8672F">
            <w:pPr>
              <w:spacing w:after="0" w:line="240" w:lineRule="auto"/>
              <w:jc w:val="both"/>
              <w:rPr>
                <w:rFonts w:ascii="Times New Roman" w:hAnsi="Times New Roman" w:cs="Times New Roman"/>
                <w:b/>
                <w:bCs/>
                <w:sz w:val="28"/>
                <w:szCs w:val="28"/>
              </w:rPr>
            </w:pPr>
            <w:r w:rsidRPr="004B092D">
              <w:rPr>
                <w:rFonts w:ascii="Times New Roman" w:hAnsi="Times New Roman" w:cs="Times New Roman"/>
                <w:bCs/>
                <w:sz w:val="28"/>
                <w:szCs w:val="28"/>
              </w:rPr>
              <w:t xml:space="preserve">в постановление Правительства Российской Федерации от 7 марта 2018 г. </w:t>
            </w:r>
            <w:r w:rsidR="004B4370">
              <w:rPr>
                <w:rFonts w:ascii="Times New Roman" w:hAnsi="Times New Roman" w:cs="Times New Roman"/>
                <w:bCs/>
                <w:sz w:val="28"/>
                <w:szCs w:val="28"/>
              </w:rPr>
              <w:t>№</w:t>
            </w:r>
            <w:r w:rsidRPr="004B092D">
              <w:rPr>
                <w:rFonts w:ascii="Times New Roman" w:hAnsi="Times New Roman" w:cs="Times New Roman"/>
                <w:bCs/>
                <w:sz w:val="28"/>
                <w:szCs w:val="28"/>
              </w:rPr>
              <w:t xml:space="preserve"> 237 </w:t>
            </w:r>
            <w:r w:rsidR="004B4370">
              <w:rPr>
                <w:rFonts w:ascii="Times New Roman" w:hAnsi="Times New Roman" w:cs="Times New Roman"/>
                <w:bCs/>
                <w:sz w:val="28"/>
                <w:szCs w:val="28"/>
              </w:rPr>
              <w:t>«</w:t>
            </w:r>
            <w:r w:rsidRPr="004B092D">
              <w:rPr>
                <w:rFonts w:ascii="Times New Roman" w:hAnsi="Times New Roman" w:cs="Times New Roman"/>
                <w:bCs/>
                <w:sz w:val="28"/>
                <w:szCs w:val="28"/>
              </w:rPr>
              <w:t>О предоставлении и распределении средств государственной поддержки из федерального бюджета бюджетам субъектов Российской Федерации для поощрения муниципальных образований - победителей Всероссийского конкурса лучших проектов создания комфортной городской среды</w:t>
            </w:r>
            <w:r w:rsidR="004B4370">
              <w:rPr>
                <w:rFonts w:ascii="Times New Roman" w:hAnsi="Times New Roman" w:cs="Times New Roman"/>
                <w:bCs/>
                <w:sz w:val="28"/>
                <w:szCs w:val="28"/>
              </w:rPr>
              <w:t>»</w:t>
            </w:r>
            <w:r w:rsidRPr="004B092D">
              <w:rPr>
                <w:rFonts w:ascii="Times New Roman" w:hAnsi="Times New Roman" w:cs="Times New Roman"/>
                <w:bCs/>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5D700A" w:rsidRDefault="004B4370" w:rsidP="0055078F">
            <w:pPr>
              <w:spacing w:after="0" w:line="240" w:lineRule="auto"/>
              <w:jc w:val="center"/>
              <w:rPr>
                <w:rFonts w:ascii="Times New Roman" w:hAnsi="Times New Roman" w:cs="Times New Roman"/>
                <w:b/>
                <w:sz w:val="28"/>
                <w:szCs w:val="28"/>
              </w:rPr>
            </w:pPr>
            <w:r w:rsidRPr="004B4370">
              <w:rPr>
                <w:rFonts w:ascii="Times New Roman" w:hAnsi="Times New Roman" w:cs="Times New Roman"/>
                <w:b/>
                <w:sz w:val="28"/>
                <w:szCs w:val="28"/>
              </w:rPr>
              <w:t>Для сведения</w:t>
            </w:r>
          </w:p>
        </w:tc>
      </w:tr>
      <w:tr w:rsidR="00EE6B2E"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EE6B2E" w:rsidRPr="001000FF" w:rsidRDefault="00EE6B2E"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EE6B2E" w:rsidRDefault="00C8672F" w:rsidP="00EE6B2E">
            <w:pPr>
              <w:spacing w:after="0" w:line="240" w:lineRule="auto"/>
              <w:jc w:val="both"/>
              <w:rPr>
                <w:rFonts w:ascii="Times New Roman" w:hAnsi="Times New Roman" w:cs="Times New Roman"/>
                <w:b/>
                <w:sz w:val="28"/>
                <w:szCs w:val="28"/>
              </w:rPr>
            </w:pPr>
            <w:r w:rsidRPr="00C8672F">
              <w:rPr>
                <w:rFonts w:ascii="Times New Roman" w:hAnsi="Times New Roman" w:cs="Times New Roman"/>
                <w:b/>
                <w:sz w:val="28"/>
                <w:szCs w:val="28"/>
              </w:rPr>
              <w:t xml:space="preserve">Постановление Правительства РФ от 24.03.2025 </w:t>
            </w:r>
            <w:r w:rsidR="004B4370">
              <w:rPr>
                <w:rFonts w:ascii="Times New Roman" w:hAnsi="Times New Roman" w:cs="Times New Roman"/>
                <w:b/>
                <w:sz w:val="28"/>
                <w:szCs w:val="28"/>
              </w:rPr>
              <w:t>№</w:t>
            </w:r>
            <w:r w:rsidRPr="00C8672F">
              <w:rPr>
                <w:rFonts w:ascii="Times New Roman" w:hAnsi="Times New Roman" w:cs="Times New Roman"/>
                <w:b/>
                <w:sz w:val="28"/>
                <w:szCs w:val="28"/>
              </w:rPr>
              <w:t xml:space="preserve"> 351 </w:t>
            </w:r>
            <w:r w:rsidR="004B4370">
              <w:rPr>
                <w:rFonts w:ascii="Times New Roman" w:hAnsi="Times New Roman" w:cs="Times New Roman"/>
                <w:b/>
                <w:sz w:val="28"/>
                <w:szCs w:val="28"/>
              </w:rPr>
              <w:t>«</w:t>
            </w:r>
            <w:r w:rsidRPr="00C8672F">
              <w:rPr>
                <w:rFonts w:ascii="Times New Roman" w:hAnsi="Times New Roman" w:cs="Times New Roman"/>
                <w:b/>
                <w:sz w:val="28"/>
                <w:szCs w:val="28"/>
              </w:rPr>
              <w:t>О предоставлении отпусков работникам, усыновившим ребенка</w:t>
            </w:r>
            <w:r w:rsidR="004B4370">
              <w:rPr>
                <w:rFonts w:ascii="Times New Roman" w:hAnsi="Times New Roman" w:cs="Times New Roman"/>
                <w:b/>
                <w:sz w:val="28"/>
                <w:szCs w:val="28"/>
              </w:rPr>
              <w:t>»</w:t>
            </w:r>
            <w:r w:rsidRPr="00C8672F">
              <w:rPr>
                <w:rFonts w:ascii="Times New Roman" w:hAnsi="Times New Roman" w:cs="Times New Roman"/>
                <w:b/>
                <w:sz w:val="28"/>
                <w:szCs w:val="28"/>
              </w:rPr>
              <w:t xml:space="preserve"> (вместе с </w:t>
            </w:r>
            <w:r w:rsidR="004B4370">
              <w:rPr>
                <w:rFonts w:ascii="Times New Roman" w:hAnsi="Times New Roman" w:cs="Times New Roman"/>
                <w:b/>
                <w:sz w:val="28"/>
                <w:szCs w:val="28"/>
              </w:rPr>
              <w:t>«</w:t>
            </w:r>
            <w:r w:rsidRPr="00C8672F">
              <w:rPr>
                <w:rFonts w:ascii="Times New Roman" w:hAnsi="Times New Roman" w:cs="Times New Roman"/>
                <w:b/>
                <w:sz w:val="28"/>
                <w:szCs w:val="28"/>
              </w:rPr>
              <w:t>Правилами предоставления отпусков работникам, усыновившим ребенка</w:t>
            </w:r>
            <w:r w:rsidR="004B4370">
              <w:rPr>
                <w:rFonts w:ascii="Times New Roman" w:hAnsi="Times New Roman" w:cs="Times New Roman"/>
                <w:b/>
                <w:sz w:val="28"/>
                <w:szCs w:val="28"/>
              </w:rPr>
              <w:t>»</w:t>
            </w:r>
            <w:r w:rsidRPr="00C8672F">
              <w:rPr>
                <w:rFonts w:ascii="Times New Roman" w:hAnsi="Times New Roman" w:cs="Times New Roman"/>
                <w:b/>
                <w:sz w:val="28"/>
                <w:szCs w:val="28"/>
              </w:rPr>
              <w:t>)</w:t>
            </w:r>
          </w:p>
          <w:p w:rsidR="00C8672F" w:rsidRDefault="00C8672F" w:rsidP="00EE6B2E">
            <w:pPr>
              <w:spacing w:after="0" w:line="240" w:lineRule="auto"/>
              <w:jc w:val="both"/>
              <w:rPr>
                <w:rFonts w:ascii="Times New Roman" w:hAnsi="Times New Roman" w:cs="Times New Roman"/>
                <w:b/>
                <w:sz w:val="28"/>
                <w:szCs w:val="28"/>
              </w:rPr>
            </w:pPr>
            <w:r w:rsidRPr="00C8672F">
              <w:rPr>
                <w:rFonts w:ascii="Times New Roman" w:hAnsi="Times New Roman" w:cs="Times New Roman"/>
                <w:b/>
                <w:sz w:val="28"/>
                <w:szCs w:val="28"/>
              </w:rPr>
              <w:t>Начало действия документа - 01.09.2025.</w:t>
            </w:r>
          </w:p>
          <w:p w:rsidR="00C8672F" w:rsidRPr="00C8672F" w:rsidRDefault="00C8672F" w:rsidP="00C8672F">
            <w:pPr>
              <w:spacing w:after="0" w:line="240" w:lineRule="auto"/>
              <w:jc w:val="both"/>
              <w:rPr>
                <w:rFonts w:ascii="Times New Roman" w:hAnsi="Times New Roman" w:cs="Times New Roman"/>
                <w:sz w:val="28"/>
                <w:szCs w:val="28"/>
              </w:rPr>
            </w:pPr>
            <w:r w:rsidRPr="00C8672F">
              <w:rPr>
                <w:rFonts w:ascii="Times New Roman" w:hAnsi="Times New Roman" w:cs="Times New Roman"/>
                <w:sz w:val="28"/>
                <w:szCs w:val="28"/>
              </w:rPr>
              <w:t>С 1 сентября 2025 года будут применяться обновленные правила предоставления отпусков работникам, усыновившим ребенка</w:t>
            </w:r>
            <w:r>
              <w:rPr>
                <w:rFonts w:ascii="Times New Roman" w:hAnsi="Times New Roman" w:cs="Times New Roman"/>
                <w:sz w:val="28"/>
                <w:szCs w:val="28"/>
              </w:rPr>
              <w:t>.</w:t>
            </w:r>
          </w:p>
          <w:p w:rsidR="00C8672F" w:rsidRPr="00C8672F" w:rsidRDefault="00C8672F" w:rsidP="00C8672F">
            <w:pPr>
              <w:spacing w:after="0" w:line="240" w:lineRule="auto"/>
              <w:jc w:val="both"/>
              <w:rPr>
                <w:rFonts w:ascii="Times New Roman" w:hAnsi="Times New Roman" w:cs="Times New Roman"/>
                <w:sz w:val="28"/>
                <w:szCs w:val="28"/>
              </w:rPr>
            </w:pPr>
            <w:r w:rsidRPr="00C8672F">
              <w:rPr>
                <w:rFonts w:ascii="Times New Roman" w:hAnsi="Times New Roman" w:cs="Times New Roman"/>
                <w:sz w:val="28"/>
                <w:szCs w:val="28"/>
              </w:rPr>
              <w:t>Согласно документу работникам, усыновившим ребенка, предоставляются отпуска по уходу за ребенком:</w:t>
            </w:r>
          </w:p>
          <w:p w:rsidR="00C8672F" w:rsidRPr="00C8672F" w:rsidRDefault="00C8672F" w:rsidP="00C8672F">
            <w:pPr>
              <w:spacing w:after="0" w:line="240" w:lineRule="auto"/>
              <w:jc w:val="both"/>
              <w:rPr>
                <w:rFonts w:ascii="Times New Roman" w:hAnsi="Times New Roman" w:cs="Times New Roman"/>
                <w:sz w:val="28"/>
                <w:szCs w:val="28"/>
              </w:rPr>
            </w:pPr>
            <w:r w:rsidRPr="00C8672F">
              <w:rPr>
                <w:rFonts w:ascii="Times New Roman" w:hAnsi="Times New Roman" w:cs="Times New Roman"/>
                <w:sz w:val="28"/>
                <w:szCs w:val="28"/>
              </w:rPr>
              <w:t>на период со дня усыновления ребенка и до истечения 70 календарных дней со дня рождения ребенка, а при одновременном усыновлении 2 и более детей - 110 календарных дней со дня их рождения;</w:t>
            </w:r>
          </w:p>
          <w:p w:rsidR="00C8672F" w:rsidRPr="00C8672F" w:rsidRDefault="00C8672F" w:rsidP="00C8672F">
            <w:pPr>
              <w:spacing w:after="0" w:line="240" w:lineRule="auto"/>
              <w:jc w:val="both"/>
              <w:rPr>
                <w:rFonts w:ascii="Times New Roman" w:hAnsi="Times New Roman" w:cs="Times New Roman"/>
                <w:sz w:val="28"/>
                <w:szCs w:val="28"/>
              </w:rPr>
            </w:pPr>
            <w:r w:rsidRPr="00C8672F">
              <w:rPr>
                <w:rFonts w:ascii="Times New Roman" w:hAnsi="Times New Roman" w:cs="Times New Roman"/>
                <w:sz w:val="28"/>
                <w:szCs w:val="28"/>
              </w:rPr>
              <w:t>до достижения ребенком возраста 3 лет.</w:t>
            </w:r>
          </w:p>
          <w:p w:rsidR="00C8672F" w:rsidRPr="00C8672F" w:rsidRDefault="00C8672F" w:rsidP="00C8672F">
            <w:pPr>
              <w:spacing w:after="0" w:line="240" w:lineRule="auto"/>
              <w:jc w:val="both"/>
              <w:rPr>
                <w:rFonts w:ascii="Times New Roman" w:hAnsi="Times New Roman" w:cs="Times New Roman"/>
                <w:sz w:val="28"/>
                <w:szCs w:val="28"/>
              </w:rPr>
            </w:pPr>
            <w:r w:rsidRPr="00C8672F">
              <w:rPr>
                <w:rFonts w:ascii="Times New Roman" w:hAnsi="Times New Roman" w:cs="Times New Roman"/>
                <w:sz w:val="28"/>
                <w:szCs w:val="28"/>
              </w:rPr>
              <w:t>Усыновителям также назначается и выплачивается пособие в порядке и размере, которые установлены для выплаты пособия по беременности и родам.</w:t>
            </w:r>
          </w:p>
          <w:p w:rsidR="00C8672F" w:rsidRPr="00666929" w:rsidRDefault="00C8672F" w:rsidP="00C8672F">
            <w:pPr>
              <w:spacing w:after="0" w:line="240" w:lineRule="auto"/>
              <w:jc w:val="both"/>
              <w:rPr>
                <w:rFonts w:ascii="Times New Roman" w:hAnsi="Times New Roman" w:cs="Times New Roman"/>
                <w:b/>
                <w:sz w:val="28"/>
                <w:szCs w:val="28"/>
              </w:rPr>
            </w:pPr>
            <w:r w:rsidRPr="00C8672F">
              <w:rPr>
                <w:rFonts w:ascii="Times New Roman" w:hAnsi="Times New Roman" w:cs="Times New Roman"/>
                <w:sz w:val="28"/>
                <w:szCs w:val="28"/>
              </w:rPr>
              <w:t xml:space="preserve">Настоящее постановление вступает в силу с 1 сентября 2025 года и действует до 1 сентября 2031 года. Утратит силу постановление Правительства от 11 октября 2001 года </w:t>
            </w:r>
            <w:r w:rsidR="004B4370">
              <w:rPr>
                <w:rFonts w:ascii="Times New Roman" w:hAnsi="Times New Roman" w:cs="Times New Roman"/>
                <w:sz w:val="28"/>
                <w:szCs w:val="28"/>
              </w:rPr>
              <w:t>№</w:t>
            </w:r>
            <w:r w:rsidRPr="00C8672F">
              <w:rPr>
                <w:rFonts w:ascii="Times New Roman" w:hAnsi="Times New Roman" w:cs="Times New Roman"/>
                <w:sz w:val="28"/>
                <w:szCs w:val="28"/>
              </w:rPr>
              <w:t xml:space="preserve"> 719 </w:t>
            </w:r>
            <w:r w:rsidR="004B4370">
              <w:rPr>
                <w:rFonts w:ascii="Times New Roman" w:hAnsi="Times New Roman" w:cs="Times New Roman"/>
                <w:sz w:val="28"/>
                <w:szCs w:val="28"/>
              </w:rPr>
              <w:t>«</w:t>
            </w:r>
            <w:r w:rsidRPr="00C8672F">
              <w:rPr>
                <w:rFonts w:ascii="Times New Roman" w:hAnsi="Times New Roman" w:cs="Times New Roman"/>
                <w:sz w:val="28"/>
                <w:szCs w:val="28"/>
              </w:rPr>
              <w:t>Об утверждении Порядка предоставления отпусков работникам, усыновившим ребенка</w:t>
            </w:r>
            <w:r w:rsidR="004B4370">
              <w:rPr>
                <w:rFonts w:ascii="Times New Roman" w:hAnsi="Times New Roman" w:cs="Times New Roman"/>
                <w:sz w:val="28"/>
                <w:szCs w:val="28"/>
              </w:rPr>
              <w:t>»</w:t>
            </w:r>
            <w:r w:rsidRPr="00C8672F">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EE6B2E" w:rsidRDefault="00643FA9" w:rsidP="0055078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сведения</w:t>
            </w:r>
          </w:p>
        </w:tc>
      </w:tr>
      <w:tr w:rsidR="005D700A"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5D700A" w:rsidRPr="001000FF" w:rsidRDefault="005D700A"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5D700A" w:rsidRPr="005D700A" w:rsidRDefault="005D700A" w:rsidP="005D700A">
            <w:pPr>
              <w:spacing w:after="0" w:line="240" w:lineRule="auto"/>
              <w:jc w:val="both"/>
              <w:rPr>
                <w:rFonts w:ascii="Times New Roman" w:hAnsi="Times New Roman" w:cs="Times New Roman"/>
                <w:b/>
                <w:sz w:val="28"/>
                <w:szCs w:val="28"/>
              </w:rPr>
            </w:pPr>
            <w:r w:rsidRPr="005D700A">
              <w:rPr>
                <w:rFonts w:ascii="Times New Roman" w:hAnsi="Times New Roman" w:cs="Times New Roman"/>
                <w:b/>
                <w:sz w:val="28"/>
                <w:szCs w:val="28"/>
              </w:rPr>
              <w:t xml:space="preserve">Постановление Правительства РФ от 25.03.2025 </w:t>
            </w:r>
            <w:r w:rsidR="004B4370">
              <w:rPr>
                <w:rFonts w:ascii="Times New Roman" w:hAnsi="Times New Roman" w:cs="Times New Roman"/>
                <w:b/>
                <w:sz w:val="28"/>
                <w:szCs w:val="28"/>
              </w:rPr>
              <w:t>№</w:t>
            </w:r>
            <w:r w:rsidRPr="005D700A">
              <w:rPr>
                <w:rFonts w:ascii="Times New Roman" w:hAnsi="Times New Roman" w:cs="Times New Roman"/>
                <w:b/>
                <w:sz w:val="28"/>
                <w:szCs w:val="28"/>
              </w:rPr>
              <w:t xml:space="preserve"> 364</w:t>
            </w:r>
          </w:p>
          <w:p w:rsidR="005D700A" w:rsidRDefault="004B4370" w:rsidP="005D700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5D700A" w:rsidRPr="005D700A">
              <w:rPr>
                <w:rFonts w:ascii="Times New Roman" w:hAnsi="Times New Roman" w:cs="Times New Roman"/>
                <w:b/>
                <w:sz w:val="28"/>
                <w:szCs w:val="28"/>
              </w:rPr>
              <w:t xml:space="preserve">О внесении изменений в постановление Правительства Российской Федерации от 25 октября 2023 г. </w:t>
            </w:r>
            <w:r>
              <w:rPr>
                <w:rFonts w:ascii="Times New Roman" w:hAnsi="Times New Roman" w:cs="Times New Roman"/>
                <w:b/>
                <w:sz w:val="28"/>
                <w:szCs w:val="28"/>
              </w:rPr>
              <w:t>№</w:t>
            </w:r>
            <w:r w:rsidR="005D700A" w:rsidRPr="005D700A">
              <w:rPr>
                <w:rFonts w:ascii="Times New Roman" w:hAnsi="Times New Roman" w:cs="Times New Roman"/>
                <w:b/>
                <w:sz w:val="28"/>
                <w:szCs w:val="28"/>
              </w:rPr>
              <w:t xml:space="preserve"> 1781</w:t>
            </w:r>
            <w:r>
              <w:rPr>
                <w:rFonts w:ascii="Times New Roman" w:hAnsi="Times New Roman" w:cs="Times New Roman"/>
                <w:b/>
                <w:sz w:val="28"/>
                <w:szCs w:val="28"/>
              </w:rPr>
              <w:t>»</w:t>
            </w:r>
          </w:p>
          <w:p w:rsidR="005D700A" w:rsidRDefault="005D700A" w:rsidP="005D700A">
            <w:pPr>
              <w:spacing w:after="0" w:line="240" w:lineRule="auto"/>
              <w:jc w:val="both"/>
              <w:rPr>
                <w:rFonts w:ascii="Times New Roman" w:hAnsi="Times New Roman" w:cs="Times New Roman"/>
                <w:b/>
                <w:sz w:val="28"/>
                <w:szCs w:val="28"/>
              </w:rPr>
            </w:pPr>
            <w:r w:rsidRPr="005D700A">
              <w:rPr>
                <w:rFonts w:ascii="Times New Roman" w:hAnsi="Times New Roman" w:cs="Times New Roman"/>
                <w:b/>
                <w:sz w:val="28"/>
                <w:szCs w:val="28"/>
              </w:rPr>
              <w:t>Начало действия документа - 01.01.2026.</w:t>
            </w:r>
          </w:p>
          <w:p w:rsidR="005D700A" w:rsidRPr="005D700A" w:rsidRDefault="005D700A" w:rsidP="005D700A">
            <w:pPr>
              <w:spacing w:after="0" w:line="240" w:lineRule="auto"/>
              <w:jc w:val="both"/>
              <w:rPr>
                <w:rFonts w:ascii="Times New Roman" w:hAnsi="Times New Roman" w:cs="Times New Roman"/>
                <w:sz w:val="28"/>
                <w:szCs w:val="28"/>
              </w:rPr>
            </w:pPr>
            <w:r w:rsidRPr="005D700A">
              <w:rPr>
                <w:rFonts w:ascii="Times New Roman" w:hAnsi="Times New Roman" w:cs="Times New Roman"/>
                <w:sz w:val="28"/>
                <w:szCs w:val="28"/>
              </w:rPr>
              <w:t xml:space="preserve">Уточнены правила отбора получателей субсидий, предоставляемых из бюджетов бюджетной системы РФ </w:t>
            </w:r>
            <w:proofErr w:type="spellStart"/>
            <w:r w:rsidRPr="005D700A">
              <w:rPr>
                <w:rFonts w:ascii="Times New Roman" w:hAnsi="Times New Roman" w:cs="Times New Roman"/>
                <w:sz w:val="28"/>
                <w:szCs w:val="28"/>
              </w:rPr>
              <w:t>юрлицам</w:t>
            </w:r>
            <w:proofErr w:type="spellEnd"/>
            <w:r w:rsidRPr="005D700A">
              <w:rPr>
                <w:rFonts w:ascii="Times New Roman" w:hAnsi="Times New Roman" w:cs="Times New Roman"/>
                <w:sz w:val="28"/>
                <w:szCs w:val="28"/>
              </w:rPr>
              <w:t>, ИП, а также физлицам - производителям товаров, работ, услуг.</w:t>
            </w:r>
          </w:p>
          <w:p w:rsidR="005D700A" w:rsidRPr="005D700A" w:rsidRDefault="005D700A" w:rsidP="005D700A">
            <w:pPr>
              <w:spacing w:after="0" w:line="240" w:lineRule="auto"/>
              <w:jc w:val="both"/>
              <w:rPr>
                <w:rFonts w:ascii="Times New Roman" w:hAnsi="Times New Roman" w:cs="Times New Roman"/>
                <w:sz w:val="28"/>
                <w:szCs w:val="28"/>
              </w:rPr>
            </w:pPr>
            <w:r w:rsidRPr="005D700A">
              <w:rPr>
                <w:rFonts w:ascii="Times New Roman" w:hAnsi="Times New Roman" w:cs="Times New Roman"/>
                <w:sz w:val="28"/>
                <w:szCs w:val="28"/>
              </w:rPr>
              <w:t>В постановление внесены дополнения, касающиеся проведения отбора получателей субсидий государственными корпорациями (компаниями) и публично-правовыми компаниями.</w:t>
            </w:r>
          </w:p>
          <w:p w:rsidR="005D700A" w:rsidRPr="00C8672F" w:rsidRDefault="005D700A" w:rsidP="005D700A">
            <w:pPr>
              <w:spacing w:after="0" w:line="240" w:lineRule="auto"/>
              <w:jc w:val="both"/>
              <w:rPr>
                <w:rFonts w:ascii="Times New Roman" w:hAnsi="Times New Roman" w:cs="Times New Roman"/>
                <w:b/>
                <w:sz w:val="28"/>
                <w:szCs w:val="28"/>
              </w:rPr>
            </w:pPr>
            <w:r w:rsidRPr="005D700A">
              <w:rPr>
                <w:rFonts w:ascii="Times New Roman" w:hAnsi="Times New Roman" w:cs="Times New Roman"/>
                <w:sz w:val="28"/>
                <w:szCs w:val="28"/>
              </w:rPr>
              <w:t>Установлены особенности применения отдельных положений Правил при проведении отбора получателей субсидий, предоставляемых корпорациями (компаниями) за счет средств, источником финансового обеспечения которых являются субсидии, предусмотренные статьей 78.3 Бюджетного кодекса РФ.</w:t>
            </w:r>
          </w:p>
        </w:tc>
        <w:tc>
          <w:tcPr>
            <w:tcW w:w="3409" w:type="dxa"/>
            <w:tcBorders>
              <w:top w:val="single" w:sz="4" w:space="0" w:color="000000"/>
              <w:left w:val="single" w:sz="4" w:space="0" w:color="000000"/>
              <w:bottom w:val="single" w:sz="4" w:space="0" w:color="000000"/>
              <w:right w:val="single" w:sz="4" w:space="0" w:color="000000"/>
            </w:tcBorders>
          </w:tcPr>
          <w:p w:rsidR="005D700A" w:rsidRDefault="004B4370" w:rsidP="0055078F">
            <w:pPr>
              <w:spacing w:after="0" w:line="240" w:lineRule="auto"/>
              <w:jc w:val="center"/>
              <w:rPr>
                <w:rFonts w:ascii="Times New Roman" w:hAnsi="Times New Roman" w:cs="Times New Roman"/>
                <w:b/>
                <w:sz w:val="28"/>
                <w:szCs w:val="28"/>
              </w:rPr>
            </w:pPr>
            <w:r w:rsidRPr="004B4370">
              <w:rPr>
                <w:rFonts w:ascii="Times New Roman" w:hAnsi="Times New Roman" w:cs="Times New Roman"/>
                <w:b/>
                <w:sz w:val="28"/>
                <w:szCs w:val="28"/>
              </w:rPr>
              <w:t>Для сведения</w:t>
            </w:r>
          </w:p>
        </w:tc>
      </w:tr>
      <w:tr w:rsidR="00F52F74"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F52F74" w:rsidRPr="001000FF" w:rsidRDefault="00F52F74"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F52F74" w:rsidRDefault="00F52F74" w:rsidP="00EE6B2E">
            <w:pPr>
              <w:spacing w:after="0" w:line="240" w:lineRule="auto"/>
              <w:jc w:val="both"/>
              <w:rPr>
                <w:rFonts w:ascii="Times New Roman" w:hAnsi="Times New Roman" w:cs="Times New Roman"/>
                <w:b/>
                <w:sz w:val="28"/>
                <w:szCs w:val="28"/>
              </w:rPr>
            </w:pPr>
            <w:r w:rsidRPr="00F52F74">
              <w:rPr>
                <w:rFonts w:ascii="Times New Roman" w:hAnsi="Times New Roman" w:cs="Times New Roman"/>
                <w:b/>
                <w:sz w:val="28"/>
                <w:szCs w:val="28"/>
              </w:rPr>
              <w:t xml:space="preserve">Постановление Правительства РФ от 27.03.2025 </w:t>
            </w:r>
            <w:r w:rsidR="004B4370">
              <w:rPr>
                <w:rFonts w:ascii="Times New Roman" w:hAnsi="Times New Roman" w:cs="Times New Roman"/>
                <w:b/>
                <w:sz w:val="28"/>
                <w:szCs w:val="28"/>
              </w:rPr>
              <w:t>№</w:t>
            </w:r>
            <w:r w:rsidRPr="00F52F74">
              <w:rPr>
                <w:rFonts w:ascii="Times New Roman" w:hAnsi="Times New Roman" w:cs="Times New Roman"/>
                <w:b/>
                <w:sz w:val="28"/>
                <w:szCs w:val="28"/>
              </w:rPr>
              <w:t xml:space="preserve"> 386 </w:t>
            </w:r>
            <w:r w:rsidR="004B4370">
              <w:rPr>
                <w:rFonts w:ascii="Times New Roman" w:hAnsi="Times New Roman" w:cs="Times New Roman"/>
                <w:b/>
                <w:sz w:val="28"/>
                <w:szCs w:val="28"/>
              </w:rPr>
              <w:t>«</w:t>
            </w:r>
            <w:r w:rsidRPr="00F52F74">
              <w:rPr>
                <w:rFonts w:ascii="Times New Roman" w:hAnsi="Times New Roman" w:cs="Times New Roman"/>
                <w:b/>
                <w:sz w:val="28"/>
                <w:szCs w:val="28"/>
              </w:rPr>
              <w:t xml:space="preserve">О внесении изменений в постановление Правительства Российской Федерации от 28 декабря 2019 г. </w:t>
            </w:r>
            <w:r w:rsidR="004B4370">
              <w:rPr>
                <w:rFonts w:ascii="Times New Roman" w:hAnsi="Times New Roman" w:cs="Times New Roman"/>
                <w:b/>
                <w:sz w:val="28"/>
                <w:szCs w:val="28"/>
              </w:rPr>
              <w:t>№</w:t>
            </w:r>
            <w:r w:rsidRPr="00F52F74">
              <w:rPr>
                <w:rFonts w:ascii="Times New Roman" w:hAnsi="Times New Roman" w:cs="Times New Roman"/>
                <w:b/>
                <w:sz w:val="28"/>
                <w:szCs w:val="28"/>
              </w:rPr>
              <w:t xml:space="preserve"> 1928</w:t>
            </w:r>
            <w:r w:rsidR="004B4370">
              <w:rPr>
                <w:rFonts w:ascii="Times New Roman" w:hAnsi="Times New Roman" w:cs="Times New Roman"/>
                <w:b/>
                <w:sz w:val="28"/>
                <w:szCs w:val="28"/>
              </w:rPr>
              <w:t>»</w:t>
            </w:r>
          </w:p>
          <w:p w:rsidR="00F52F74" w:rsidRDefault="00F52F74" w:rsidP="00EE6B2E">
            <w:pPr>
              <w:spacing w:after="0" w:line="240" w:lineRule="auto"/>
              <w:jc w:val="both"/>
              <w:rPr>
                <w:rFonts w:ascii="Times New Roman" w:hAnsi="Times New Roman" w:cs="Times New Roman"/>
                <w:b/>
                <w:sz w:val="28"/>
                <w:szCs w:val="28"/>
              </w:rPr>
            </w:pPr>
            <w:r w:rsidRPr="00F52F74">
              <w:rPr>
                <w:rFonts w:ascii="Times New Roman" w:hAnsi="Times New Roman" w:cs="Times New Roman"/>
                <w:b/>
                <w:sz w:val="28"/>
                <w:szCs w:val="28"/>
              </w:rPr>
              <w:t>Начало действия документа - 01.04.2025.</w:t>
            </w:r>
          </w:p>
          <w:p w:rsidR="00F52F74" w:rsidRPr="00F52F74" w:rsidRDefault="00F52F74" w:rsidP="00F52F74">
            <w:pPr>
              <w:spacing w:after="0" w:line="240" w:lineRule="auto"/>
              <w:jc w:val="both"/>
              <w:rPr>
                <w:rFonts w:ascii="Times New Roman" w:hAnsi="Times New Roman" w:cs="Times New Roman"/>
                <w:sz w:val="28"/>
                <w:szCs w:val="28"/>
              </w:rPr>
            </w:pPr>
            <w:r w:rsidRPr="00F52F74">
              <w:rPr>
                <w:rFonts w:ascii="Times New Roman" w:hAnsi="Times New Roman" w:cs="Times New Roman"/>
                <w:sz w:val="28"/>
                <w:szCs w:val="28"/>
              </w:rPr>
              <w:t>С 1 апреля 2025 года проиндексированы размеры выплат пострадавшим от чрезвычайных ситуаций и террористических актов</w:t>
            </w:r>
            <w:r>
              <w:rPr>
                <w:rFonts w:ascii="Times New Roman" w:hAnsi="Times New Roman" w:cs="Times New Roman"/>
                <w:sz w:val="28"/>
                <w:szCs w:val="28"/>
              </w:rPr>
              <w:t>.</w:t>
            </w:r>
          </w:p>
          <w:p w:rsidR="00F52F74" w:rsidRPr="00C8672F" w:rsidRDefault="00F52F74" w:rsidP="00F52F74">
            <w:pPr>
              <w:spacing w:after="0" w:line="240" w:lineRule="auto"/>
              <w:jc w:val="both"/>
              <w:rPr>
                <w:rFonts w:ascii="Times New Roman" w:hAnsi="Times New Roman" w:cs="Times New Roman"/>
                <w:b/>
                <w:sz w:val="28"/>
                <w:szCs w:val="28"/>
              </w:rPr>
            </w:pPr>
            <w:r w:rsidRPr="00F52F74">
              <w:rPr>
                <w:rFonts w:ascii="Times New Roman" w:hAnsi="Times New Roman" w:cs="Times New Roman"/>
                <w:sz w:val="28"/>
                <w:szCs w:val="28"/>
              </w:rPr>
              <w:t xml:space="preserve">Соответствующие поправки внесены в Правила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на финансовое обеспечение отдельных мер по ликвидации чрезвычайных ситуаций природного и техногенного характера, осуществления компенсационных выплат физическим и юридическим лицам, которым был причинен ущерб в результате террористического акта, и возмещения вреда, причиненного при пресечении террористического акта правомерными действиями, утвержденные постановлением Правительства РФ от 28.12.2019 </w:t>
            </w:r>
            <w:r w:rsidR="004B4370">
              <w:rPr>
                <w:rFonts w:ascii="Times New Roman" w:hAnsi="Times New Roman" w:cs="Times New Roman"/>
                <w:sz w:val="28"/>
                <w:szCs w:val="28"/>
              </w:rPr>
              <w:t>№</w:t>
            </w:r>
            <w:r w:rsidRPr="00F52F74">
              <w:rPr>
                <w:rFonts w:ascii="Times New Roman" w:hAnsi="Times New Roman" w:cs="Times New Roman"/>
                <w:sz w:val="28"/>
                <w:szCs w:val="28"/>
              </w:rPr>
              <w:t xml:space="preserve"> 1928.</w:t>
            </w:r>
          </w:p>
        </w:tc>
        <w:tc>
          <w:tcPr>
            <w:tcW w:w="3409" w:type="dxa"/>
            <w:tcBorders>
              <w:top w:val="single" w:sz="4" w:space="0" w:color="000000"/>
              <w:left w:val="single" w:sz="4" w:space="0" w:color="000000"/>
              <w:bottom w:val="single" w:sz="4" w:space="0" w:color="000000"/>
              <w:right w:val="single" w:sz="4" w:space="0" w:color="000000"/>
            </w:tcBorders>
          </w:tcPr>
          <w:p w:rsidR="00F52F74" w:rsidRDefault="004B4370" w:rsidP="0055078F">
            <w:pPr>
              <w:spacing w:after="0" w:line="240" w:lineRule="auto"/>
              <w:jc w:val="center"/>
              <w:rPr>
                <w:rFonts w:ascii="Times New Roman" w:hAnsi="Times New Roman" w:cs="Times New Roman"/>
                <w:b/>
                <w:sz w:val="28"/>
                <w:szCs w:val="28"/>
              </w:rPr>
            </w:pPr>
            <w:r w:rsidRPr="004B4370">
              <w:rPr>
                <w:rFonts w:ascii="Times New Roman" w:hAnsi="Times New Roman" w:cs="Times New Roman"/>
                <w:b/>
                <w:sz w:val="28"/>
                <w:szCs w:val="28"/>
              </w:rPr>
              <w:t>Для сведения</w:t>
            </w:r>
          </w:p>
        </w:tc>
      </w:tr>
      <w:tr w:rsidR="00F52F74"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F52F74" w:rsidRPr="001000FF" w:rsidRDefault="00F52F74"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F52F74" w:rsidRDefault="00F52F74" w:rsidP="00EE6B2E">
            <w:pPr>
              <w:spacing w:after="0" w:line="240" w:lineRule="auto"/>
              <w:jc w:val="both"/>
              <w:rPr>
                <w:rFonts w:ascii="Times New Roman" w:hAnsi="Times New Roman" w:cs="Times New Roman"/>
                <w:b/>
                <w:sz w:val="28"/>
                <w:szCs w:val="28"/>
              </w:rPr>
            </w:pPr>
            <w:r w:rsidRPr="00F52F74">
              <w:rPr>
                <w:rFonts w:ascii="Times New Roman" w:hAnsi="Times New Roman" w:cs="Times New Roman"/>
                <w:b/>
                <w:sz w:val="28"/>
                <w:szCs w:val="28"/>
              </w:rPr>
              <w:t xml:space="preserve">Постановление Правительства РФ от 27.03.2025 </w:t>
            </w:r>
            <w:r w:rsidR="004B4370">
              <w:rPr>
                <w:rFonts w:ascii="Times New Roman" w:hAnsi="Times New Roman" w:cs="Times New Roman"/>
                <w:b/>
                <w:sz w:val="28"/>
                <w:szCs w:val="28"/>
              </w:rPr>
              <w:t>№</w:t>
            </w:r>
            <w:r w:rsidRPr="00F52F74">
              <w:rPr>
                <w:rFonts w:ascii="Times New Roman" w:hAnsi="Times New Roman" w:cs="Times New Roman"/>
                <w:b/>
                <w:sz w:val="28"/>
                <w:szCs w:val="28"/>
              </w:rPr>
              <w:t xml:space="preserve"> 387 </w:t>
            </w:r>
            <w:r w:rsidR="004B4370">
              <w:rPr>
                <w:rFonts w:ascii="Times New Roman" w:hAnsi="Times New Roman" w:cs="Times New Roman"/>
                <w:b/>
                <w:sz w:val="28"/>
                <w:szCs w:val="28"/>
              </w:rPr>
              <w:t>«</w:t>
            </w:r>
            <w:r w:rsidRPr="00F52F74">
              <w:rPr>
                <w:rFonts w:ascii="Times New Roman" w:hAnsi="Times New Roman" w:cs="Times New Roman"/>
                <w:b/>
                <w:sz w:val="28"/>
                <w:szCs w:val="28"/>
              </w:rPr>
              <w:t xml:space="preserve">О внесении изменений в постановление Правительства Российской Федерации от 25 июля 2024 г. </w:t>
            </w:r>
            <w:r w:rsidR="004B4370">
              <w:rPr>
                <w:rFonts w:ascii="Times New Roman" w:hAnsi="Times New Roman" w:cs="Times New Roman"/>
                <w:b/>
                <w:sz w:val="28"/>
                <w:szCs w:val="28"/>
              </w:rPr>
              <w:t>№</w:t>
            </w:r>
            <w:r w:rsidRPr="00F52F74">
              <w:rPr>
                <w:rFonts w:ascii="Times New Roman" w:hAnsi="Times New Roman" w:cs="Times New Roman"/>
                <w:b/>
                <w:sz w:val="28"/>
                <w:szCs w:val="28"/>
              </w:rPr>
              <w:t xml:space="preserve"> 1005</w:t>
            </w:r>
            <w:r w:rsidR="004B4370">
              <w:rPr>
                <w:rFonts w:ascii="Times New Roman" w:hAnsi="Times New Roman" w:cs="Times New Roman"/>
                <w:b/>
                <w:sz w:val="28"/>
                <w:szCs w:val="28"/>
              </w:rPr>
              <w:t>»</w:t>
            </w:r>
          </w:p>
          <w:p w:rsidR="00F52F74" w:rsidRDefault="00F52F74" w:rsidP="00EE6B2E">
            <w:pPr>
              <w:spacing w:after="0" w:line="240" w:lineRule="auto"/>
              <w:jc w:val="both"/>
              <w:rPr>
                <w:rFonts w:ascii="Times New Roman" w:hAnsi="Times New Roman" w:cs="Times New Roman"/>
                <w:b/>
                <w:sz w:val="28"/>
                <w:szCs w:val="28"/>
              </w:rPr>
            </w:pPr>
            <w:r w:rsidRPr="00F52F74">
              <w:rPr>
                <w:rFonts w:ascii="Times New Roman" w:hAnsi="Times New Roman" w:cs="Times New Roman"/>
                <w:b/>
                <w:sz w:val="28"/>
                <w:szCs w:val="28"/>
              </w:rPr>
              <w:t>Начало действия документа - 01.04.2025.</w:t>
            </w:r>
          </w:p>
          <w:p w:rsidR="00F52F74" w:rsidRPr="00F52F74" w:rsidRDefault="00F52F74" w:rsidP="00EE6B2E">
            <w:pPr>
              <w:spacing w:after="0" w:line="240" w:lineRule="auto"/>
              <w:jc w:val="both"/>
              <w:rPr>
                <w:rFonts w:ascii="Times New Roman" w:hAnsi="Times New Roman" w:cs="Times New Roman"/>
                <w:sz w:val="28"/>
                <w:szCs w:val="28"/>
              </w:rPr>
            </w:pPr>
            <w:r w:rsidRPr="00F52F74">
              <w:rPr>
                <w:rFonts w:ascii="Times New Roman" w:hAnsi="Times New Roman" w:cs="Times New Roman"/>
                <w:sz w:val="28"/>
                <w:szCs w:val="28"/>
              </w:rPr>
              <w:t xml:space="preserve">Утверждены изменения, которые вносятся в Правила предоставления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в целях </w:t>
            </w:r>
            <w:proofErr w:type="spellStart"/>
            <w:r w:rsidRPr="00F52F74">
              <w:rPr>
                <w:rFonts w:ascii="Times New Roman" w:hAnsi="Times New Roman" w:cs="Times New Roman"/>
                <w:sz w:val="28"/>
                <w:szCs w:val="28"/>
              </w:rPr>
              <w:t>софинансирования</w:t>
            </w:r>
            <w:proofErr w:type="spellEnd"/>
            <w:r w:rsidRPr="00F52F74">
              <w:rPr>
                <w:rFonts w:ascii="Times New Roman" w:hAnsi="Times New Roman" w:cs="Times New Roman"/>
                <w:sz w:val="28"/>
                <w:szCs w:val="28"/>
              </w:rPr>
              <w:t xml:space="preserve"> расходных обязательств субъектов Российской Федерации по финансовому обеспечению отдельных мер по ликвидации чрезвычайных ситуаций природного и техногенного характера, отнесенных к чрезвычайным ситуациям регионального характера, утвержденные постановлением Правительства Российской Федерации от 25 июля 2024 г. </w:t>
            </w:r>
            <w:r w:rsidR="004B4370">
              <w:rPr>
                <w:rFonts w:ascii="Times New Roman" w:hAnsi="Times New Roman" w:cs="Times New Roman"/>
                <w:sz w:val="28"/>
                <w:szCs w:val="28"/>
              </w:rPr>
              <w:t>№</w:t>
            </w:r>
            <w:r w:rsidRPr="00F52F74">
              <w:rPr>
                <w:rFonts w:ascii="Times New Roman" w:hAnsi="Times New Roman" w:cs="Times New Roman"/>
                <w:sz w:val="28"/>
                <w:szCs w:val="28"/>
              </w:rPr>
              <w:t xml:space="preserve"> 1005 </w:t>
            </w:r>
            <w:r w:rsidR="004B4370">
              <w:rPr>
                <w:rFonts w:ascii="Times New Roman" w:hAnsi="Times New Roman" w:cs="Times New Roman"/>
                <w:sz w:val="28"/>
                <w:szCs w:val="28"/>
              </w:rPr>
              <w:t>«</w:t>
            </w:r>
            <w:r w:rsidRPr="00F52F74">
              <w:rPr>
                <w:rFonts w:ascii="Times New Roman" w:hAnsi="Times New Roman" w:cs="Times New Roman"/>
                <w:sz w:val="28"/>
                <w:szCs w:val="28"/>
              </w:rPr>
              <w:t xml:space="preserve">Об утверждении Правил предоставления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в целях </w:t>
            </w:r>
            <w:proofErr w:type="spellStart"/>
            <w:r w:rsidRPr="00F52F74">
              <w:rPr>
                <w:rFonts w:ascii="Times New Roman" w:hAnsi="Times New Roman" w:cs="Times New Roman"/>
                <w:sz w:val="28"/>
                <w:szCs w:val="28"/>
              </w:rPr>
              <w:t>софинансирования</w:t>
            </w:r>
            <w:proofErr w:type="spellEnd"/>
            <w:r w:rsidRPr="00F52F74">
              <w:rPr>
                <w:rFonts w:ascii="Times New Roman" w:hAnsi="Times New Roman" w:cs="Times New Roman"/>
                <w:sz w:val="28"/>
                <w:szCs w:val="28"/>
              </w:rPr>
              <w:t xml:space="preserve"> расходных обязательств субъектов Российской Федерации по финансовому обеспечению отдельных мер по ликвидации чрезвычайных ситуаций природного и техногенного характера, отнесенных к чрезвычайным ситуациям регионального характера</w:t>
            </w:r>
            <w:r w:rsidR="004B4370">
              <w:rPr>
                <w:rFonts w:ascii="Times New Roman" w:hAnsi="Times New Roman" w:cs="Times New Roman"/>
                <w:sz w:val="28"/>
                <w:szCs w:val="28"/>
              </w:rPr>
              <w:t>»</w:t>
            </w:r>
            <w:r w:rsidRPr="00F52F74">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F52F74" w:rsidRDefault="004B4370" w:rsidP="0055078F">
            <w:pPr>
              <w:spacing w:after="0" w:line="240" w:lineRule="auto"/>
              <w:jc w:val="center"/>
              <w:rPr>
                <w:rFonts w:ascii="Times New Roman" w:hAnsi="Times New Roman" w:cs="Times New Roman"/>
                <w:b/>
                <w:sz w:val="28"/>
                <w:szCs w:val="28"/>
              </w:rPr>
            </w:pPr>
            <w:r w:rsidRPr="004B4370">
              <w:rPr>
                <w:rFonts w:ascii="Times New Roman" w:hAnsi="Times New Roman" w:cs="Times New Roman"/>
                <w:b/>
                <w:sz w:val="28"/>
                <w:szCs w:val="28"/>
              </w:rPr>
              <w:t>Для сведения</w:t>
            </w:r>
          </w:p>
        </w:tc>
      </w:tr>
      <w:tr w:rsidR="00590AC9"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590AC9" w:rsidRPr="001000FF" w:rsidRDefault="00590AC9" w:rsidP="001000FF">
            <w:pPr>
              <w:pStyle w:val="a7"/>
              <w:numPr>
                <w:ilvl w:val="0"/>
                <w:numId w:val="1"/>
              </w:numPr>
              <w:spacing w:after="0" w:line="240" w:lineRule="auto"/>
              <w:jc w:val="center"/>
              <w:rPr>
                <w:rFonts w:ascii="Times New Roman" w:hAnsi="Times New Roman" w:cs="Times New Roman"/>
                <w:sz w:val="28"/>
                <w:szCs w:val="28"/>
              </w:rPr>
            </w:pPr>
            <w:bookmarkStart w:id="0" w:name="_GoBack"/>
            <w:bookmarkEnd w:id="0"/>
          </w:p>
        </w:tc>
        <w:tc>
          <w:tcPr>
            <w:tcW w:w="11339" w:type="dxa"/>
            <w:tcBorders>
              <w:top w:val="single" w:sz="4" w:space="0" w:color="000000"/>
              <w:left w:val="single" w:sz="4" w:space="0" w:color="000000"/>
              <w:bottom w:val="single" w:sz="4" w:space="0" w:color="000000"/>
              <w:right w:val="single" w:sz="4" w:space="0" w:color="000000"/>
            </w:tcBorders>
            <w:vAlign w:val="center"/>
          </w:tcPr>
          <w:p w:rsidR="00590AC9" w:rsidRPr="004B4370" w:rsidRDefault="004B4370" w:rsidP="00590AC9">
            <w:pPr>
              <w:spacing w:after="0" w:line="240" w:lineRule="auto"/>
              <w:jc w:val="both"/>
              <w:rPr>
                <w:rFonts w:ascii="Times New Roman" w:hAnsi="Times New Roman" w:cs="Times New Roman"/>
                <w:b/>
                <w:sz w:val="28"/>
                <w:szCs w:val="28"/>
              </w:rPr>
            </w:pPr>
            <w:r w:rsidRPr="004B4370">
              <w:rPr>
                <w:rFonts w:ascii="Times New Roman" w:hAnsi="Times New Roman" w:cs="Times New Roman"/>
                <w:b/>
                <w:sz w:val="28"/>
                <w:szCs w:val="28"/>
              </w:rPr>
              <w:t xml:space="preserve">Проект Федерального закона </w:t>
            </w:r>
            <w:r>
              <w:rPr>
                <w:rFonts w:ascii="Times New Roman" w:hAnsi="Times New Roman" w:cs="Times New Roman"/>
                <w:b/>
                <w:sz w:val="28"/>
                <w:szCs w:val="28"/>
              </w:rPr>
              <w:t>№</w:t>
            </w:r>
            <w:r w:rsidRPr="004B4370">
              <w:rPr>
                <w:rFonts w:ascii="Times New Roman" w:hAnsi="Times New Roman" w:cs="Times New Roman"/>
                <w:b/>
                <w:sz w:val="28"/>
                <w:szCs w:val="28"/>
              </w:rPr>
              <w:t xml:space="preserve"> 782260-8 </w:t>
            </w:r>
            <w:r>
              <w:rPr>
                <w:rFonts w:ascii="Times New Roman" w:hAnsi="Times New Roman" w:cs="Times New Roman"/>
                <w:b/>
                <w:sz w:val="28"/>
                <w:szCs w:val="28"/>
              </w:rPr>
              <w:t>«</w:t>
            </w:r>
            <w:r w:rsidRPr="004B4370">
              <w:rPr>
                <w:rFonts w:ascii="Times New Roman" w:hAnsi="Times New Roman" w:cs="Times New Roman"/>
                <w:b/>
                <w:sz w:val="28"/>
                <w:szCs w:val="28"/>
              </w:rPr>
              <w:t xml:space="preserve">О внесении изменений в часть первую Налогового кодекса Российской Федерации и статьи 12 и 30 Федерального закона </w:t>
            </w:r>
            <w:r>
              <w:rPr>
                <w:rFonts w:ascii="Times New Roman" w:hAnsi="Times New Roman" w:cs="Times New Roman"/>
                <w:b/>
                <w:sz w:val="28"/>
                <w:szCs w:val="28"/>
              </w:rPr>
              <w:t>«</w:t>
            </w:r>
            <w:r w:rsidRPr="004B4370">
              <w:rPr>
                <w:rFonts w:ascii="Times New Roman" w:hAnsi="Times New Roman" w:cs="Times New Roman"/>
                <w:b/>
                <w:sz w:val="28"/>
                <w:szCs w:val="28"/>
              </w:rPr>
              <w:t>Об исполнительном производстве</w:t>
            </w:r>
            <w:r>
              <w:rPr>
                <w:rFonts w:ascii="Times New Roman" w:hAnsi="Times New Roman" w:cs="Times New Roman"/>
                <w:b/>
                <w:sz w:val="28"/>
                <w:szCs w:val="28"/>
              </w:rPr>
              <w:t>»</w:t>
            </w:r>
            <w:r w:rsidRPr="004B4370">
              <w:rPr>
                <w:rFonts w:ascii="Times New Roman" w:hAnsi="Times New Roman" w:cs="Times New Roman"/>
                <w:b/>
                <w:sz w:val="28"/>
                <w:szCs w:val="28"/>
              </w:rPr>
              <w:t xml:space="preserve"> (ред., принятая ГД ФС РФ в I чтении 25.03.2025)</w:t>
            </w:r>
          </w:p>
          <w:p w:rsidR="004B4370" w:rsidRPr="004B4370" w:rsidRDefault="004B4370" w:rsidP="004B4370">
            <w:pPr>
              <w:spacing w:after="0" w:line="240" w:lineRule="auto"/>
              <w:jc w:val="both"/>
              <w:rPr>
                <w:rFonts w:ascii="Times New Roman" w:hAnsi="Times New Roman" w:cs="Times New Roman"/>
                <w:b/>
                <w:sz w:val="28"/>
                <w:szCs w:val="28"/>
              </w:rPr>
            </w:pPr>
            <w:r w:rsidRPr="004B4370">
              <w:rPr>
                <w:rFonts w:ascii="Times New Roman" w:hAnsi="Times New Roman" w:cs="Times New Roman"/>
                <w:b/>
                <w:sz w:val="28"/>
                <w:szCs w:val="28"/>
              </w:rPr>
              <w:t>Внесен Правительством Российской Федерации</w:t>
            </w:r>
          </w:p>
          <w:p w:rsidR="004B4370" w:rsidRPr="00590AC9" w:rsidRDefault="004B4370" w:rsidP="004B4370">
            <w:pPr>
              <w:spacing w:after="0" w:line="240" w:lineRule="auto"/>
              <w:jc w:val="both"/>
              <w:rPr>
                <w:rFonts w:ascii="Times New Roman" w:hAnsi="Times New Roman" w:cs="Times New Roman"/>
                <w:sz w:val="28"/>
                <w:szCs w:val="28"/>
              </w:rPr>
            </w:pPr>
            <w:r w:rsidRPr="004B4370">
              <w:rPr>
                <w:rFonts w:ascii="Times New Roman" w:hAnsi="Times New Roman" w:cs="Times New Roman"/>
                <w:sz w:val="28"/>
                <w:szCs w:val="28"/>
              </w:rPr>
              <w:t xml:space="preserve">Законопроект предусматривает применение внесудебного порядка взыскания в отношении задолженности по налогам, сборам, страховым взносам, исчисляемым физическим лицом самостоятельно (при подаче налоговых деклараций, применении специального налогового режима </w:t>
            </w:r>
            <w:r>
              <w:rPr>
                <w:rFonts w:ascii="Times New Roman" w:hAnsi="Times New Roman" w:cs="Times New Roman"/>
                <w:sz w:val="28"/>
                <w:szCs w:val="28"/>
              </w:rPr>
              <w:t>«</w:t>
            </w:r>
            <w:r w:rsidRPr="004B4370">
              <w:rPr>
                <w:rFonts w:ascii="Times New Roman" w:hAnsi="Times New Roman" w:cs="Times New Roman"/>
                <w:sz w:val="28"/>
                <w:szCs w:val="28"/>
              </w:rPr>
              <w:t>Налог на профессиональный доход</w:t>
            </w:r>
            <w:r>
              <w:rPr>
                <w:rFonts w:ascii="Times New Roman" w:hAnsi="Times New Roman" w:cs="Times New Roman"/>
                <w:sz w:val="28"/>
                <w:szCs w:val="28"/>
              </w:rPr>
              <w:t>»</w:t>
            </w:r>
            <w:r w:rsidRPr="004B4370">
              <w:rPr>
                <w:rFonts w:ascii="Times New Roman" w:hAnsi="Times New Roman" w:cs="Times New Roman"/>
                <w:sz w:val="28"/>
                <w:szCs w:val="28"/>
              </w:rPr>
              <w:t>). Если же сумма задолженности начислена налоговым органом на основании налогового уведомления или решения о привлечении к ответственности (отказе в привлечении к ответственности) за совершение налогового правонарушения, решения об отмене (полностью или частично) решения о предоставлении налогового вычета полностью или частично, то внесудебный порядок может быть применен только при отсутствии возражений физического лица, то есть в случае отсутствия спора.</w:t>
            </w:r>
          </w:p>
        </w:tc>
        <w:tc>
          <w:tcPr>
            <w:tcW w:w="3409" w:type="dxa"/>
            <w:tcBorders>
              <w:top w:val="single" w:sz="4" w:space="0" w:color="000000"/>
              <w:left w:val="single" w:sz="4" w:space="0" w:color="000000"/>
              <w:bottom w:val="single" w:sz="4" w:space="0" w:color="000000"/>
              <w:right w:val="single" w:sz="4" w:space="0" w:color="000000"/>
            </w:tcBorders>
          </w:tcPr>
          <w:p w:rsidR="00590AC9" w:rsidRDefault="00266919" w:rsidP="0055078F">
            <w:pPr>
              <w:spacing w:after="0" w:line="240" w:lineRule="auto"/>
              <w:jc w:val="center"/>
              <w:rPr>
                <w:rFonts w:ascii="Times New Roman" w:hAnsi="Times New Roman" w:cs="Times New Roman"/>
                <w:b/>
                <w:sz w:val="28"/>
                <w:szCs w:val="28"/>
              </w:rPr>
            </w:pPr>
            <w:r w:rsidRPr="00266919">
              <w:rPr>
                <w:rFonts w:ascii="Times New Roman" w:hAnsi="Times New Roman" w:cs="Times New Roman"/>
                <w:b/>
                <w:sz w:val="28"/>
                <w:szCs w:val="28"/>
              </w:rPr>
              <w:t>Для сведения</w:t>
            </w:r>
          </w:p>
        </w:tc>
      </w:tr>
    </w:tbl>
    <w:p w:rsidR="00756D14" w:rsidRDefault="00756D14" w:rsidP="00B21F0A"/>
    <w:sectPr w:rsidR="00756D14" w:rsidSect="00B21F0A">
      <w:headerReference w:type="default" r:id="rId8"/>
      <w:pgSz w:w="16838" w:h="11906" w:orient="landscape"/>
      <w:pgMar w:top="1701" w:right="1134" w:bottom="850" w:left="1134"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5A8" w:rsidRDefault="001925A8" w:rsidP="006706F5">
      <w:pPr>
        <w:spacing w:after="0" w:line="240" w:lineRule="auto"/>
      </w:pPr>
      <w:r>
        <w:separator/>
      </w:r>
    </w:p>
  </w:endnote>
  <w:endnote w:type="continuationSeparator" w:id="0">
    <w:p w:rsidR="001925A8" w:rsidRDefault="001925A8" w:rsidP="00670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altName w:val="Arial"/>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5A8" w:rsidRDefault="001925A8" w:rsidP="006706F5">
      <w:pPr>
        <w:spacing w:after="0" w:line="240" w:lineRule="auto"/>
      </w:pPr>
      <w:r>
        <w:separator/>
      </w:r>
    </w:p>
  </w:footnote>
  <w:footnote w:type="continuationSeparator" w:id="0">
    <w:p w:rsidR="001925A8" w:rsidRDefault="001925A8" w:rsidP="00670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6728183"/>
      <w:docPartObj>
        <w:docPartGallery w:val="Page Numbers (Top of Page)"/>
        <w:docPartUnique/>
      </w:docPartObj>
    </w:sdtPr>
    <w:sdtEndPr/>
    <w:sdtContent>
      <w:p w:rsidR="001925A8" w:rsidRDefault="001925A8" w:rsidP="00B21F0A">
        <w:pPr>
          <w:pStyle w:val="a3"/>
          <w:jc w:val="center"/>
        </w:pPr>
        <w:r>
          <w:fldChar w:fldCharType="begin"/>
        </w:r>
        <w:r>
          <w:instrText>PAGE   \* MERGEFORMAT</w:instrText>
        </w:r>
        <w:r>
          <w:fldChar w:fldCharType="separate"/>
        </w:r>
        <w:r w:rsidR="008669D2">
          <w:rPr>
            <w:noProof/>
          </w:rPr>
          <w:t>5</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8D4BD5"/>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1024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C8B"/>
    <w:rsid w:val="0000032F"/>
    <w:rsid w:val="00001A71"/>
    <w:rsid w:val="00015738"/>
    <w:rsid w:val="00023571"/>
    <w:rsid w:val="00026F10"/>
    <w:rsid w:val="00030A3B"/>
    <w:rsid w:val="00030FD5"/>
    <w:rsid w:val="00036486"/>
    <w:rsid w:val="00036A15"/>
    <w:rsid w:val="00037041"/>
    <w:rsid w:val="00040223"/>
    <w:rsid w:val="0004349B"/>
    <w:rsid w:val="000505CD"/>
    <w:rsid w:val="00052472"/>
    <w:rsid w:val="00060471"/>
    <w:rsid w:val="00065652"/>
    <w:rsid w:val="00066FD3"/>
    <w:rsid w:val="00067085"/>
    <w:rsid w:val="00070435"/>
    <w:rsid w:val="00075CAC"/>
    <w:rsid w:val="00076612"/>
    <w:rsid w:val="00076EC8"/>
    <w:rsid w:val="000776AB"/>
    <w:rsid w:val="00090D97"/>
    <w:rsid w:val="000A2431"/>
    <w:rsid w:val="000B14BF"/>
    <w:rsid w:val="000B6EC0"/>
    <w:rsid w:val="000C0414"/>
    <w:rsid w:val="000C12FF"/>
    <w:rsid w:val="000C4E97"/>
    <w:rsid w:val="000E0599"/>
    <w:rsid w:val="000E268B"/>
    <w:rsid w:val="000E2B8B"/>
    <w:rsid w:val="000E3F77"/>
    <w:rsid w:val="001000FF"/>
    <w:rsid w:val="00100D4F"/>
    <w:rsid w:val="001024AE"/>
    <w:rsid w:val="001024D1"/>
    <w:rsid w:val="00104CB0"/>
    <w:rsid w:val="00110B73"/>
    <w:rsid w:val="00125172"/>
    <w:rsid w:val="00126B3F"/>
    <w:rsid w:val="0012766D"/>
    <w:rsid w:val="0013602B"/>
    <w:rsid w:val="0013706A"/>
    <w:rsid w:val="00145339"/>
    <w:rsid w:val="00146364"/>
    <w:rsid w:val="001501E1"/>
    <w:rsid w:val="00151131"/>
    <w:rsid w:val="0015159D"/>
    <w:rsid w:val="001538B3"/>
    <w:rsid w:val="00155573"/>
    <w:rsid w:val="00156802"/>
    <w:rsid w:val="001621BB"/>
    <w:rsid w:val="00163DC6"/>
    <w:rsid w:val="001642D4"/>
    <w:rsid w:val="00167AB5"/>
    <w:rsid w:val="001730C9"/>
    <w:rsid w:val="00177C77"/>
    <w:rsid w:val="001825E2"/>
    <w:rsid w:val="00190194"/>
    <w:rsid w:val="001925A8"/>
    <w:rsid w:val="00193DE8"/>
    <w:rsid w:val="001956C6"/>
    <w:rsid w:val="001A281A"/>
    <w:rsid w:val="001A38B1"/>
    <w:rsid w:val="001A4D8E"/>
    <w:rsid w:val="001A6D83"/>
    <w:rsid w:val="001B3C0B"/>
    <w:rsid w:val="001B6B4D"/>
    <w:rsid w:val="001B7C17"/>
    <w:rsid w:val="001C0C47"/>
    <w:rsid w:val="001C352B"/>
    <w:rsid w:val="001C3B75"/>
    <w:rsid w:val="001C5D0F"/>
    <w:rsid w:val="001C6C5C"/>
    <w:rsid w:val="001C7377"/>
    <w:rsid w:val="001C77AD"/>
    <w:rsid w:val="001D6054"/>
    <w:rsid w:val="001E0287"/>
    <w:rsid w:val="001E19BB"/>
    <w:rsid w:val="001E1FD1"/>
    <w:rsid w:val="001E25CC"/>
    <w:rsid w:val="001E2916"/>
    <w:rsid w:val="001E3E5B"/>
    <w:rsid w:val="001E4CD0"/>
    <w:rsid w:val="001F705B"/>
    <w:rsid w:val="0020346C"/>
    <w:rsid w:val="002046F6"/>
    <w:rsid w:val="00207F5A"/>
    <w:rsid w:val="0021148D"/>
    <w:rsid w:val="00213D01"/>
    <w:rsid w:val="00221405"/>
    <w:rsid w:val="00224D92"/>
    <w:rsid w:val="00227A2D"/>
    <w:rsid w:val="00231B96"/>
    <w:rsid w:val="00240480"/>
    <w:rsid w:val="002411E1"/>
    <w:rsid w:val="0025242A"/>
    <w:rsid w:val="00266919"/>
    <w:rsid w:val="002753AB"/>
    <w:rsid w:val="002776F0"/>
    <w:rsid w:val="0028191C"/>
    <w:rsid w:val="0028273A"/>
    <w:rsid w:val="002844A8"/>
    <w:rsid w:val="0029466F"/>
    <w:rsid w:val="00294B37"/>
    <w:rsid w:val="00294DA8"/>
    <w:rsid w:val="00296557"/>
    <w:rsid w:val="002970B8"/>
    <w:rsid w:val="00297945"/>
    <w:rsid w:val="00297B8E"/>
    <w:rsid w:val="002A34A3"/>
    <w:rsid w:val="002B23EB"/>
    <w:rsid w:val="002B4214"/>
    <w:rsid w:val="002B55D8"/>
    <w:rsid w:val="002C3221"/>
    <w:rsid w:val="002C56CD"/>
    <w:rsid w:val="002D0BCF"/>
    <w:rsid w:val="002D538A"/>
    <w:rsid w:val="002E0E6D"/>
    <w:rsid w:val="002E5B27"/>
    <w:rsid w:val="002E6DA9"/>
    <w:rsid w:val="002E755C"/>
    <w:rsid w:val="002F0335"/>
    <w:rsid w:val="00302526"/>
    <w:rsid w:val="00302C6B"/>
    <w:rsid w:val="0032408C"/>
    <w:rsid w:val="00324B91"/>
    <w:rsid w:val="00325354"/>
    <w:rsid w:val="00327BD8"/>
    <w:rsid w:val="003305E3"/>
    <w:rsid w:val="00330ECE"/>
    <w:rsid w:val="00344425"/>
    <w:rsid w:val="00353097"/>
    <w:rsid w:val="00363CBF"/>
    <w:rsid w:val="00370B91"/>
    <w:rsid w:val="00371FC1"/>
    <w:rsid w:val="00375669"/>
    <w:rsid w:val="003776BD"/>
    <w:rsid w:val="00382DF0"/>
    <w:rsid w:val="003848C9"/>
    <w:rsid w:val="00386D44"/>
    <w:rsid w:val="003877A3"/>
    <w:rsid w:val="003921FB"/>
    <w:rsid w:val="003A07BD"/>
    <w:rsid w:val="003A1F4C"/>
    <w:rsid w:val="003A5E1C"/>
    <w:rsid w:val="003B01E0"/>
    <w:rsid w:val="003B1490"/>
    <w:rsid w:val="003B5598"/>
    <w:rsid w:val="003B70F4"/>
    <w:rsid w:val="003C09C8"/>
    <w:rsid w:val="003C0DF4"/>
    <w:rsid w:val="003C1CE1"/>
    <w:rsid w:val="003C413D"/>
    <w:rsid w:val="003C57DA"/>
    <w:rsid w:val="003C5FBE"/>
    <w:rsid w:val="003C7A62"/>
    <w:rsid w:val="003D04BC"/>
    <w:rsid w:val="003D19DE"/>
    <w:rsid w:val="003D1C63"/>
    <w:rsid w:val="003D3733"/>
    <w:rsid w:val="003D53B7"/>
    <w:rsid w:val="003D58C6"/>
    <w:rsid w:val="003D7609"/>
    <w:rsid w:val="003E27AB"/>
    <w:rsid w:val="0040185F"/>
    <w:rsid w:val="00410DC5"/>
    <w:rsid w:val="004128C3"/>
    <w:rsid w:val="00413BE9"/>
    <w:rsid w:val="0041737D"/>
    <w:rsid w:val="004178ED"/>
    <w:rsid w:val="00417D89"/>
    <w:rsid w:val="004256F6"/>
    <w:rsid w:val="00434E9C"/>
    <w:rsid w:val="00443567"/>
    <w:rsid w:val="004520FC"/>
    <w:rsid w:val="004556F4"/>
    <w:rsid w:val="0045698B"/>
    <w:rsid w:val="00456E24"/>
    <w:rsid w:val="00462153"/>
    <w:rsid w:val="004636A8"/>
    <w:rsid w:val="0046730E"/>
    <w:rsid w:val="00472F8C"/>
    <w:rsid w:val="00481F8F"/>
    <w:rsid w:val="004843AE"/>
    <w:rsid w:val="00491D6E"/>
    <w:rsid w:val="004A279E"/>
    <w:rsid w:val="004A6CC7"/>
    <w:rsid w:val="004B092D"/>
    <w:rsid w:val="004B4370"/>
    <w:rsid w:val="004B486B"/>
    <w:rsid w:val="004B666E"/>
    <w:rsid w:val="004B6C17"/>
    <w:rsid w:val="004C15E2"/>
    <w:rsid w:val="004C1CD4"/>
    <w:rsid w:val="004C6927"/>
    <w:rsid w:val="004D0598"/>
    <w:rsid w:val="004D0BAF"/>
    <w:rsid w:val="004D12CA"/>
    <w:rsid w:val="004D26AC"/>
    <w:rsid w:val="004D757C"/>
    <w:rsid w:val="004E3B80"/>
    <w:rsid w:val="004F7422"/>
    <w:rsid w:val="005019B8"/>
    <w:rsid w:val="005052A9"/>
    <w:rsid w:val="005056F6"/>
    <w:rsid w:val="005068A0"/>
    <w:rsid w:val="005118F2"/>
    <w:rsid w:val="005122C0"/>
    <w:rsid w:val="00517273"/>
    <w:rsid w:val="00534474"/>
    <w:rsid w:val="00535452"/>
    <w:rsid w:val="00535979"/>
    <w:rsid w:val="00542474"/>
    <w:rsid w:val="00542708"/>
    <w:rsid w:val="0055078F"/>
    <w:rsid w:val="00553858"/>
    <w:rsid w:val="00557943"/>
    <w:rsid w:val="00560576"/>
    <w:rsid w:val="00564562"/>
    <w:rsid w:val="00567A19"/>
    <w:rsid w:val="00572856"/>
    <w:rsid w:val="0057324F"/>
    <w:rsid w:val="005777AF"/>
    <w:rsid w:val="00577BB6"/>
    <w:rsid w:val="00583830"/>
    <w:rsid w:val="00590AC9"/>
    <w:rsid w:val="00593790"/>
    <w:rsid w:val="005A0CA2"/>
    <w:rsid w:val="005A12A9"/>
    <w:rsid w:val="005A19BA"/>
    <w:rsid w:val="005A2A80"/>
    <w:rsid w:val="005A776F"/>
    <w:rsid w:val="005B01C7"/>
    <w:rsid w:val="005B4B83"/>
    <w:rsid w:val="005B6C90"/>
    <w:rsid w:val="005C1281"/>
    <w:rsid w:val="005C2DB9"/>
    <w:rsid w:val="005D700A"/>
    <w:rsid w:val="005E5133"/>
    <w:rsid w:val="005E74F8"/>
    <w:rsid w:val="005F084F"/>
    <w:rsid w:val="005F256B"/>
    <w:rsid w:val="005F309A"/>
    <w:rsid w:val="005F52A3"/>
    <w:rsid w:val="0061032C"/>
    <w:rsid w:val="00610588"/>
    <w:rsid w:val="006107C7"/>
    <w:rsid w:val="00612248"/>
    <w:rsid w:val="00614397"/>
    <w:rsid w:val="00614899"/>
    <w:rsid w:val="0061513B"/>
    <w:rsid w:val="0061516B"/>
    <w:rsid w:val="00616A45"/>
    <w:rsid w:val="006201FC"/>
    <w:rsid w:val="00621897"/>
    <w:rsid w:val="00623ED7"/>
    <w:rsid w:val="00624875"/>
    <w:rsid w:val="00626AC0"/>
    <w:rsid w:val="0063072A"/>
    <w:rsid w:val="00634E46"/>
    <w:rsid w:val="00643FA9"/>
    <w:rsid w:val="00646B4F"/>
    <w:rsid w:val="00650558"/>
    <w:rsid w:val="006519C0"/>
    <w:rsid w:val="00657D9B"/>
    <w:rsid w:val="00660444"/>
    <w:rsid w:val="006604E2"/>
    <w:rsid w:val="006612F6"/>
    <w:rsid w:val="00665AE5"/>
    <w:rsid w:val="00665C66"/>
    <w:rsid w:val="006663FE"/>
    <w:rsid w:val="00666929"/>
    <w:rsid w:val="006706F5"/>
    <w:rsid w:val="00684DF0"/>
    <w:rsid w:val="00687307"/>
    <w:rsid w:val="0069052C"/>
    <w:rsid w:val="00696E01"/>
    <w:rsid w:val="006A12A4"/>
    <w:rsid w:val="006A413A"/>
    <w:rsid w:val="006A66DA"/>
    <w:rsid w:val="006B05ED"/>
    <w:rsid w:val="006B14B5"/>
    <w:rsid w:val="006C0359"/>
    <w:rsid w:val="006C275D"/>
    <w:rsid w:val="006C66F7"/>
    <w:rsid w:val="006D0914"/>
    <w:rsid w:val="006D1A24"/>
    <w:rsid w:val="006D3ED0"/>
    <w:rsid w:val="006D635F"/>
    <w:rsid w:val="006E3312"/>
    <w:rsid w:val="006E713F"/>
    <w:rsid w:val="006F17D6"/>
    <w:rsid w:val="006F1931"/>
    <w:rsid w:val="00700526"/>
    <w:rsid w:val="00705100"/>
    <w:rsid w:val="007102D1"/>
    <w:rsid w:val="00721E00"/>
    <w:rsid w:val="00722898"/>
    <w:rsid w:val="00724D55"/>
    <w:rsid w:val="007362D4"/>
    <w:rsid w:val="0074034F"/>
    <w:rsid w:val="00744CDE"/>
    <w:rsid w:val="00746DF9"/>
    <w:rsid w:val="0075032C"/>
    <w:rsid w:val="00750535"/>
    <w:rsid w:val="00751042"/>
    <w:rsid w:val="007533E8"/>
    <w:rsid w:val="0075614F"/>
    <w:rsid w:val="007566A2"/>
    <w:rsid w:val="00756D14"/>
    <w:rsid w:val="00761170"/>
    <w:rsid w:val="00765AFB"/>
    <w:rsid w:val="00781236"/>
    <w:rsid w:val="00793152"/>
    <w:rsid w:val="007959E7"/>
    <w:rsid w:val="007964BF"/>
    <w:rsid w:val="00796537"/>
    <w:rsid w:val="007A4A8D"/>
    <w:rsid w:val="007B27E7"/>
    <w:rsid w:val="007B2AE8"/>
    <w:rsid w:val="007C600D"/>
    <w:rsid w:val="007C69E0"/>
    <w:rsid w:val="007C6AFF"/>
    <w:rsid w:val="007C7BDF"/>
    <w:rsid w:val="007D0E0D"/>
    <w:rsid w:val="007D20FC"/>
    <w:rsid w:val="007D273D"/>
    <w:rsid w:val="007D3240"/>
    <w:rsid w:val="007D63CE"/>
    <w:rsid w:val="007E5258"/>
    <w:rsid w:val="007F7054"/>
    <w:rsid w:val="007F7C73"/>
    <w:rsid w:val="007F7C8D"/>
    <w:rsid w:val="008011F9"/>
    <w:rsid w:val="00803089"/>
    <w:rsid w:val="00803410"/>
    <w:rsid w:val="008058F8"/>
    <w:rsid w:val="0081253C"/>
    <w:rsid w:val="00812A05"/>
    <w:rsid w:val="00813E57"/>
    <w:rsid w:val="0081451F"/>
    <w:rsid w:val="00824B0A"/>
    <w:rsid w:val="00824F29"/>
    <w:rsid w:val="00827B40"/>
    <w:rsid w:val="00840F26"/>
    <w:rsid w:val="00845F95"/>
    <w:rsid w:val="0084751B"/>
    <w:rsid w:val="00856A7F"/>
    <w:rsid w:val="00856BE3"/>
    <w:rsid w:val="00866364"/>
    <w:rsid w:val="008669D2"/>
    <w:rsid w:val="00867762"/>
    <w:rsid w:val="00871FC7"/>
    <w:rsid w:val="00872B41"/>
    <w:rsid w:val="00873CC2"/>
    <w:rsid w:val="00876604"/>
    <w:rsid w:val="00880E40"/>
    <w:rsid w:val="00885A3D"/>
    <w:rsid w:val="00890375"/>
    <w:rsid w:val="00890592"/>
    <w:rsid w:val="00892DFC"/>
    <w:rsid w:val="00892E06"/>
    <w:rsid w:val="00895526"/>
    <w:rsid w:val="008956E3"/>
    <w:rsid w:val="00895FFE"/>
    <w:rsid w:val="008B0C55"/>
    <w:rsid w:val="008B1AF0"/>
    <w:rsid w:val="008B2529"/>
    <w:rsid w:val="008B40F5"/>
    <w:rsid w:val="008B491C"/>
    <w:rsid w:val="008C17FF"/>
    <w:rsid w:val="008D2DBB"/>
    <w:rsid w:val="008D5814"/>
    <w:rsid w:val="008D6798"/>
    <w:rsid w:val="008D7927"/>
    <w:rsid w:val="008E60BE"/>
    <w:rsid w:val="008F18EB"/>
    <w:rsid w:val="008F1DCE"/>
    <w:rsid w:val="008F3BDB"/>
    <w:rsid w:val="009042E9"/>
    <w:rsid w:val="0090675C"/>
    <w:rsid w:val="009154BB"/>
    <w:rsid w:val="00917E51"/>
    <w:rsid w:val="00920F6D"/>
    <w:rsid w:val="009271B6"/>
    <w:rsid w:val="0092748D"/>
    <w:rsid w:val="0094240E"/>
    <w:rsid w:val="0094269F"/>
    <w:rsid w:val="00942FFD"/>
    <w:rsid w:val="009440AD"/>
    <w:rsid w:val="00945C8B"/>
    <w:rsid w:val="00950611"/>
    <w:rsid w:val="009524BE"/>
    <w:rsid w:val="00952776"/>
    <w:rsid w:val="009569A4"/>
    <w:rsid w:val="00963D91"/>
    <w:rsid w:val="00966585"/>
    <w:rsid w:val="009720AE"/>
    <w:rsid w:val="00991108"/>
    <w:rsid w:val="009932A4"/>
    <w:rsid w:val="00996D9C"/>
    <w:rsid w:val="009A08A3"/>
    <w:rsid w:val="009B047A"/>
    <w:rsid w:val="009B3FC6"/>
    <w:rsid w:val="009B53FB"/>
    <w:rsid w:val="009B685C"/>
    <w:rsid w:val="009C3EF7"/>
    <w:rsid w:val="009C4898"/>
    <w:rsid w:val="009C507D"/>
    <w:rsid w:val="009C6152"/>
    <w:rsid w:val="009D190F"/>
    <w:rsid w:val="009D3E2E"/>
    <w:rsid w:val="009D4027"/>
    <w:rsid w:val="009D6FDB"/>
    <w:rsid w:val="009E2DA8"/>
    <w:rsid w:val="009F21F3"/>
    <w:rsid w:val="009F2438"/>
    <w:rsid w:val="009F2445"/>
    <w:rsid w:val="009F289F"/>
    <w:rsid w:val="009F5894"/>
    <w:rsid w:val="009F596F"/>
    <w:rsid w:val="009F691A"/>
    <w:rsid w:val="00A02D8C"/>
    <w:rsid w:val="00A03350"/>
    <w:rsid w:val="00A11A43"/>
    <w:rsid w:val="00A11D59"/>
    <w:rsid w:val="00A12258"/>
    <w:rsid w:val="00A135A6"/>
    <w:rsid w:val="00A1577E"/>
    <w:rsid w:val="00A15FB1"/>
    <w:rsid w:val="00A20FDA"/>
    <w:rsid w:val="00A2339B"/>
    <w:rsid w:val="00A305BA"/>
    <w:rsid w:val="00A306E0"/>
    <w:rsid w:val="00A31236"/>
    <w:rsid w:val="00A324A8"/>
    <w:rsid w:val="00A35F2E"/>
    <w:rsid w:val="00A3700D"/>
    <w:rsid w:val="00A37A69"/>
    <w:rsid w:val="00A43DE0"/>
    <w:rsid w:val="00A469E5"/>
    <w:rsid w:val="00A51C04"/>
    <w:rsid w:val="00A51DA2"/>
    <w:rsid w:val="00A5239D"/>
    <w:rsid w:val="00A53027"/>
    <w:rsid w:val="00A5433E"/>
    <w:rsid w:val="00A54637"/>
    <w:rsid w:val="00A553FC"/>
    <w:rsid w:val="00A5648F"/>
    <w:rsid w:val="00A60C96"/>
    <w:rsid w:val="00A64142"/>
    <w:rsid w:val="00A6440F"/>
    <w:rsid w:val="00A64DFA"/>
    <w:rsid w:val="00A71142"/>
    <w:rsid w:val="00A71D99"/>
    <w:rsid w:val="00A76F5C"/>
    <w:rsid w:val="00A830D7"/>
    <w:rsid w:val="00A8554D"/>
    <w:rsid w:val="00A907A5"/>
    <w:rsid w:val="00A933D8"/>
    <w:rsid w:val="00A9596C"/>
    <w:rsid w:val="00A972FB"/>
    <w:rsid w:val="00AA714B"/>
    <w:rsid w:val="00AA74C4"/>
    <w:rsid w:val="00AC4D5F"/>
    <w:rsid w:val="00AC731D"/>
    <w:rsid w:val="00AC7733"/>
    <w:rsid w:val="00AD3DDB"/>
    <w:rsid w:val="00AD4A51"/>
    <w:rsid w:val="00AD588A"/>
    <w:rsid w:val="00AE12A1"/>
    <w:rsid w:val="00AE2356"/>
    <w:rsid w:val="00AE267B"/>
    <w:rsid w:val="00AE69C8"/>
    <w:rsid w:val="00AE7943"/>
    <w:rsid w:val="00AF1009"/>
    <w:rsid w:val="00AF785A"/>
    <w:rsid w:val="00B00DC9"/>
    <w:rsid w:val="00B11DEF"/>
    <w:rsid w:val="00B21F0A"/>
    <w:rsid w:val="00B23F2E"/>
    <w:rsid w:val="00B2460C"/>
    <w:rsid w:val="00B24B1D"/>
    <w:rsid w:val="00B26D09"/>
    <w:rsid w:val="00B30CBC"/>
    <w:rsid w:val="00B3162B"/>
    <w:rsid w:val="00B3201A"/>
    <w:rsid w:val="00B321D1"/>
    <w:rsid w:val="00B325E0"/>
    <w:rsid w:val="00B3488D"/>
    <w:rsid w:val="00B34E13"/>
    <w:rsid w:val="00B36106"/>
    <w:rsid w:val="00B44A2D"/>
    <w:rsid w:val="00B45E5E"/>
    <w:rsid w:val="00B46734"/>
    <w:rsid w:val="00B4787B"/>
    <w:rsid w:val="00B50070"/>
    <w:rsid w:val="00B54F11"/>
    <w:rsid w:val="00B55950"/>
    <w:rsid w:val="00B55B8D"/>
    <w:rsid w:val="00B57288"/>
    <w:rsid w:val="00B63DC8"/>
    <w:rsid w:val="00B668C6"/>
    <w:rsid w:val="00B6702F"/>
    <w:rsid w:val="00B7294B"/>
    <w:rsid w:val="00B73D86"/>
    <w:rsid w:val="00B743A0"/>
    <w:rsid w:val="00B77C0B"/>
    <w:rsid w:val="00B81154"/>
    <w:rsid w:val="00B81E99"/>
    <w:rsid w:val="00B84465"/>
    <w:rsid w:val="00B90221"/>
    <w:rsid w:val="00B908CE"/>
    <w:rsid w:val="00B9191D"/>
    <w:rsid w:val="00B93108"/>
    <w:rsid w:val="00BA2947"/>
    <w:rsid w:val="00BA2DA1"/>
    <w:rsid w:val="00BA4073"/>
    <w:rsid w:val="00BA61DF"/>
    <w:rsid w:val="00BB2504"/>
    <w:rsid w:val="00BB2E5D"/>
    <w:rsid w:val="00BC2A33"/>
    <w:rsid w:val="00BC5607"/>
    <w:rsid w:val="00BC64D3"/>
    <w:rsid w:val="00BC6BA2"/>
    <w:rsid w:val="00BD6EE0"/>
    <w:rsid w:val="00BE0D9F"/>
    <w:rsid w:val="00BF53AE"/>
    <w:rsid w:val="00BF5F96"/>
    <w:rsid w:val="00C160F1"/>
    <w:rsid w:val="00C1716C"/>
    <w:rsid w:val="00C22306"/>
    <w:rsid w:val="00C22E04"/>
    <w:rsid w:val="00C25C6A"/>
    <w:rsid w:val="00C30CF1"/>
    <w:rsid w:val="00C31AE8"/>
    <w:rsid w:val="00C37D42"/>
    <w:rsid w:val="00C37F38"/>
    <w:rsid w:val="00C4284F"/>
    <w:rsid w:val="00C43249"/>
    <w:rsid w:val="00C46E58"/>
    <w:rsid w:val="00C66911"/>
    <w:rsid w:val="00C67288"/>
    <w:rsid w:val="00C70AAD"/>
    <w:rsid w:val="00C71A8E"/>
    <w:rsid w:val="00C73259"/>
    <w:rsid w:val="00C802F3"/>
    <w:rsid w:val="00C8672F"/>
    <w:rsid w:val="00C874F3"/>
    <w:rsid w:val="00C93CEB"/>
    <w:rsid w:val="00C95ADB"/>
    <w:rsid w:val="00C97D2C"/>
    <w:rsid w:val="00CA08C2"/>
    <w:rsid w:val="00CA3F26"/>
    <w:rsid w:val="00CA5F77"/>
    <w:rsid w:val="00CA7CF8"/>
    <w:rsid w:val="00CB43C8"/>
    <w:rsid w:val="00CB68A0"/>
    <w:rsid w:val="00CC37B4"/>
    <w:rsid w:val="00CC5241"/>
    <w:rsid w:val="00CC55FD"/>
    <w:rsid w:val="00CC70A5"/>
    <w:rsid w:val="00CD7045"/>
    <w:rsid w:val="00CE636C"/>
    <w:rsid w:val="00CF3F11"/>
    <w:rsid w:val="00CF6099"/>
    <w:rsid w:val="00CF6AAF"/>
    <w:rsid w:val="00CF6CFF"/>
    <w:rsid w:val="00D02A5E"/>
    <w:rsid w:val="00D04505"/>
    <w:rsid w:val="00D07CF0"/>
    <w:rsid w:val="00D121C8"/>
    <w:rsid w:val="00D125A5"/>
    <w:rsid w:val="00D132EF"/>
    <w:rsid w:val="00D15721"/>
    <w:rsid w:val="00D15825"/>
    <w:rsid w:val="00D16AC8"/>
    <w:rsid w:val="00D16CB8"/>
    <w:rsid w:val="00D2785B"/>
    <w:rsid w:val="00D32239"/>
    <w:rsid w:val="00D36608"/>
    <w:rsid w:val="00D37206"/>
    <w:rsid w:val="00D403FF"/>
    <w:rsid w:val="00D42DCB"/>
    <w:rsid w:val="00D43224"/>
    <w:rsid w:val="00D44828"/>
    <w:rsid w:val="00D46690"/>
    <w:rsid w:val="00D56755"/>
    <w:rsid w:val="00D6720D"/>
    <w:rsid w:val="00D72208"/>
    <w:rsid w:val="00D72410"/>
    <w:rsid w:val="00D83E55"/>
    <w:rsid w:val="00D85498"/>
    <w:rsid w:val="00D9180A"/>
    <w:rsid w:val="00D936FF"/>
    <w:rsid w:val="00DA1B53"/>
    <w:rsid w:val="00DA3E3C"/>
    <w:rsid w:val="00DB171C"/>
    <w:rsid w:val="00DB417A"/>
    <w:rsid w:val="00DB5E5B"/>
    <w:rsid w:val="00DB6D8C"/>
    <w:rsid w:val="00DC0162"/>
    <w:rsid w:val="00DC0C4B"/>
    <w:rsid w:val="00DC2175"/>
    <w:rsid w:val="00DE2F0F"/>
    <w:rsid w:val="00DE5098"/>
    <w:rsid w:val="00DF0F29"/>
    <w:rsid w:val="00DF1434"/>
    <w:rsid w:val="00E01FBB"/>
    <w:rsid w:val="00E0314B"/>
    <w:rsid w:val="00E046F0"/>
    <w:rsid w:val="00E0706D"/>
    <w:rsid w:val="00E075F1"/>
    <w:rsid w:val="00E0764E"/>
    <w:rsid w:val="00E116A5"/>
    <w:rsid w:val="00E12B19"/>
    <w:rsid w:val="00E15B44"/>
    <w:rsid w:val="00E27387"/>
    <w:rsid w:val="00E27BEC"/>
    <w:rsid w:val="00E3139F"/>
    <w:rsid w:val="00E337E4"/>
    <w:rsid w:val="00E34457"/>
    <w:rsid w:val="00E34E8B"/>
    <w:rsid w:val="00E355DB"/>
    <w:rsid w:val="00E361B9"/>
    <w:rsid w:val="00E36E91"/>
    <w:rsid w:val="00E418FE"/>
    <w:rsid w:val="00E41BF3"/>
    <w:rsid w:val="00E42CDD"/>
    <w:rsid w:val="00E4612B"/>
    <w:rsid w:val="00E51687"/>
    <w:rsid w:val="00E51688"/>
    <w:rsid w:val="00E55984"/>
    <w:rsid w:val="00E60C04"/>
    <w:rsid w:val="00E61680"/>
    <w:rsid w:val="00E75625"/>
    <w:rsid w:val="00E7660B"/>
    <w:rsid w:val="00E864B2"/>
    <w:rsid w:val="00E95AD2"/>
    <w:rsid w:val="00E97BA6"/>
    <w:rsid w:val="00EA0E31"/>
    <w:rsid w:val="00EA3C5D"/>
    <w:rsid w:val="00EA6FC1"/>
    <w:rsid w:val="00EA7460"/>
    <w:rsid w:val="00EB45D4"/>
    <w:rsid w:val="00EB48E7"/>
    <w:rsid w:val="00EB572E"/>
    <w:rsid w:val="00EC4DBA"/>
    <w:rsid w:val="00ED2632"/>
    <w:rsid w:val="00ED3B17"/>
    <w:rsid w:val="00ED6C00"/>
    <w:rsid w:val="00EE1D0C"/>
    <w:rsid w:val="00EE1EAD"/>
    <w:rsid w:val="00EE299A"/>
    <w:rsid w:val="00EE493B"/>
    <w:rsid w:val="00EE6B2E"/>
    <w:rsid w:val="00EE7D6B"/>
    <w:rsid w:val="00EF4620"/>
    <w:rsid w:val="00EF4B49"/>
    <w:rsid w:val="00F01CF4"/>
    <w:rsid w:val="00F11881"/>
    <w:rsid w:val="00F13A04"/>
    <w:rsid w:val="00F13DC7"/>
    <w:rsid w:val="00F20247"/>
    <w:rsid w:val="00F22811"/>
    <w:rsid w:val="00F2312B"/>
    <w:rsid w:val="00F26318"/>
    <w:rsid w:val="00F30B19"/>
    <w:rsid w:val="00F30EF5"/>
    <w:rsid w:val="00F327E9"/>
    <w:rsid w:val="00F33188"/>
    <w:rsid w:val="00F36B12"/>
    <w:rsid w:val="00F463CA"/>
    <w:rsid w:val="00F4661D"/>
    <w:rsid w:val="00F5196D"/>
    <w:rsid w:val="00F52F74"/>
    <w:rsid w:val="00F6017A"/>
    <w:rsid w:val="00F6023B"/>
    <w:rsid w:val="00F62000"/>
    <w:rsid w:val="00F71942"/>
    <w:rsid w:val="00F75257"/>
    <w:rsid w:val="00F75322"/>
    <w:rsid w:val="00F753E1"/>
    <w:rsid w:val="00F81F05"/>
    <w:rsid w:val="00F92616"/>
    <w:rsid w:val="00FA62A5"/>
    <w:rsid w:val="00FB0938"/>
    <w:rsid w:val="00FB1384"/>
    <w:rsid w:val="00FB499E"/>
    <w:rsid w:val="00FC29D7"/>
    <w:rsid w:val="00FC2A03"/>
    <w:rsid w:val="00FD4AD1"/>
    <w:rsid w:val="00FD662C"/>
    <w:rsid w:val="00FE28A6"/>
    <w:rsid w:val="00FE390E"/>
    <w:rsid w:val="00FE62A7"/>
    <w:rsid w:val="00FE76F8"/>
    <w:rsid w:val="00FF2234"/>
    <w:rsid w:val="00FF5264"/>
    <w:rsid w:val="00FF7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01"/>
    <o:shapelayout v:ext="edit">
      <o:idmap v:ext="edit" data="1"/>
    </o:shapelayout>
  </w:shapeDefaults>
  <w:decimalSymbol w:val=","/>
  <w:listSeparator w:val=";"/>
  <w15:chartTrackingRefBased/>
  <w15:docId w15:val="{0D7C85BE-A356-49CC-98B4-0698BEBA0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C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6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06F5"/>
  </w:style>
  <w:style w:type="paragraph" w:styleId="a5">
    <w:name w:val="footer"/>
    <w:basedOn w:val="a"/>
    <w:link w:val="a6"/>
    <w:uiPriority w:val="99"/>
    <w:unhideWhenUsed/>
    <w:rsid w:val="006706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06F5"/>
  </w:style>
  <w:style w:type="paragraph" w:styleId="a7">
    <w:name w:val="List Paragraph"/>
    <w:basedOn w:val="a"/>
    <w:uiPriority w:val="34"/>
    <w:qFormat/>
    <w:rsid w:val="001000FF"/>
    <w:pPr>
      <w:ind w:left="720"/>
      <w:contextualSpacing/>
    </w:pPr>
  </w:style>
  <w:style w:type="paragraph" w:styleId="a8">
    <w:name w:val="Balloon Text"/>
    <w:basedOn w:val="a"/>
    <w:link w:val="a9"/>
    <w:uiPriority w:val="99"/>
    <w:semiHidden/>
    <w:unhideWhenUsed/>
    <w:rsid w:val="00B44A2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44A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915106">
      <w:bodyDiv w:val="1"/>
      <w:marLeft w:val="0"/>
      <w:marRight w:val="0"/>
      <w:marTop w:val="0"/>
      <w:marBottom w:val="0"/>
      <w:divBdr>
        <w:top w:val="none" w:sz="0" w:space="0" w:color="auto"/>
        <w:left w:val="none" w:sz="0" w:space="0" w:color="auto"/>
        <w:bottom w:val="none" w:sz="0" w:space="0" w:color="auto"/>
        <w:right w:val="none" w:sz="0" w:space="0" w:color="auto"/>
      </w:divBdr>
    </w:div>
    <w:div w:id="634212740">
      <w:bodyDiv w:val="1"/>
      <w:marLeft w:val="0"/>
      <w:marRight w:val="0"/>
      <w:marTop w:val="0"/>
      <w:marBottom w:val="0"/>
      <w:divBdr>
        <w:top w:val="none" w:sz="0" w:space="0" w:color="auto"/>
        <w:left w:val="none" w:sz="0" w:space="0" w:color="auto"/>
        <w:bottom w:val="none" w:sz="0" w:space="0" w:color="auto"/>
        <w:right w:val="none" w:sz="0" w:space="0" w:color="auto"/>
      </w:divBdr>
      <w:divsChild>
        <w:div w:id="1211110823">
          <w:marLeft w:val="0"/>
          <w:marRight w:val="0"/>
          <w:marTop w:val="0"/>
          <w:marBottom w:val="420"/>
          <w:divBdr>
            <w:top w:val="none" w:sz="0" w:space="0" w:color="auto"/>
            <w:left w:val="none" w:sz="0" w:space="0" w:color="auto"/>
            <w:bottom w:val="none" w:sz="0" w:space="0" w:color="auto"/>
            <w:right w:val="none" w:sz="0" w:space="0" w:color="auto"/>
          </w:divBdr>
        </w:div>
      </w:divsChild>
    </w:div>
    <w:div w:id="1027024148">
      <w:bodyDiv w:val="1"/>
      <w:marLeft w:val="0"/>
      <w:marRight w:val="0"/>
      <w:marTop w:val="0"/>
      <w:marBottom w:val="0"/>
      <w:divBdr>
        <w:top w:val="none" w:sz="0" w:space="0" w:color="auto"/>
        <w:left w:val="none" w:sz="0" w:space="0" w:color="auto"/>
        <w:bottom w:val="none" w:sz="0" w:space="0" w:color="auto"/>
        <w:right w:val="none" w:sz="0" w:space="0" w:color="auto"/>
      </w:divBdr>
    </w:div>
    <w:div w:id="1111585672">
      <w:bodyDiv w:val="1"/>
      <w:marLeft w:val="0"/>
      <w:marRight w:val="0"/>
      <w:marTop w:val="0"/>
      <w:marBottom w:val="0"/>
      <w:divBdr>
        <w:top w:val="none" w:sz="0" w:space="0" w:color="auto"/>
        <w:left w:val="none" w:sz="0" w:space="0" w:color="auto"/>
        <w:bottom w:val="none" w:sz="0" w:space="0" w:color="auto"/>
        <w:right w:val="none" w:sz="0" w:space="0" w:color="auto"/>
      </w:divBdr>
    </w:div>
    <w:div w:id="1304578344">
      <w:bodyDiv w:val="1"/>
      <w:marLeft w:val="0"/>
      <w:marRight w:val="0"/>
      <w:marTop w:val="0"/>
      <w:marBottom w:val="0"/>
      <w:divBdr>
        <w:top w:val="none" w:sz="0" w:space="0" w:color="auto"/>
        <w:left w:val="none" w:sz="0" w:space="0" w:color="auto"/>
        <w:bottom w:val="none" w:sz="0" w:space="0" w:color="auto"/>
        <w:right w:val="none" w:sz="0" w:space="0" w:color="auto"/>
      </w:divBdr>
    </w:div>
    <w:div w:id="1355770312">
      <w:bodyDiv w:val="1"/>
      <w:marLeft w:val="0"/>
      <w:marRight w:val="0"/>
      <w:marTop w:val="0"/>
      <w:marBottom w:val="0"/>
      <w:divBdr>
        <w:top w:val="none" w:sz="0" w:space="0" w:color="auto"/>
        <w:left w:val="none" w:sz="0" w:space="0" w:color="auto"/>
        <w:bottom w:val="none" w:sz="0" w:space="0" w:color="auto"/>
        <w:right w:val="none" w:sz="0" w:space="0" w:color="auto"/>
      </w:divBdr>
    </w:div>
    <w:div w:id="1785953795">
      <w:bodyDiv w:val="1"/>
      <w:marLeft w:val="0"/>
      <w:marRight w:val="0"/>
      <w:marTop w:val="0"/>
      <w:marBottom w:val="0"/>
      <w:divBdr>
        <w:top w:val="none" w:sz="0" w:space="0" w:color="auto"/>
        <w:left w:val="none" w:sz="0" w:space="0" w:color="auto"/>
        <w:bottom w:val="none" w:sz="0" w:space="0" w:color="auto"/>
        <w:right w:val="none" w:sz="0" w:space="0" w:color="auto"/>
      </w:divBdr>
    </w:div>
    <w:div w:id="1795757771">
      <w:bodyDiv w:val="1"/>
      <w:marLeft w:val="0"/>
      <w:marRight w:val="0"/>
      <w:marTop w:val="0"/>
      <w:marBottom w:val="0"/>
      <w:divBdr>
        <w:top w:val="none" w:sz="0" w:space="0" w:color="auto"/>
        <w:left w:val="none" w:sz="0" w:space="0" w:color="auto"/>
        <w:bottom w:val="none" w:sz="0" w:space="0" w:color="auto"/>
        <w:right w:val="none" w:sz="0" w:space="0" w:color="auto"/>
      </w:divBdr>
    </w:div>
    <w:div w:id="1814055570">
      <w:bodyDiv w:val="1"/>
      <w:marLeft w:val="0"/>
      <w:marRight w:val="0"/>
      <w:marTop w:val="0"/>
      <w:marBottom w:val="0"/>
      <w:divBdr>
        <w:top w:val="none" w:sz="0" w:space="0" w:color="auto"/>
        <w:left w:val="none" w:sz="0" w:space="0" w:color="auto"/>
        <w:bottom w:val="none" w:sz="0" w:space="0" w:color="auto"/>
        <w:right w:val="none" w:sz="0" w:space="0" w:color="auto"/>
      </w:divBdr>
    </w:div>
    <w:div w:id="1828596449">
      <w:bodyDiv w:val="1"/>
      <w:marLeft w:val="0"/>
      <w:marRight w:val="0"/>
      <w:marTop w:val="0"/>
      <w:marBottom w:val="0"/>
      <w:divBdr>
        <w:top w:val="none" w:sz="0" w:space="0" w:color="auto"/>
        <w:left w:val="none" w:sz="0" w:space="0" w:color="auto"/>
        <w:bottom w:val="none" w:sz="0" w:space="0" w:color="auto"/>
        <w:right w:val="none" w:sz="0" w:space="0" w:color="auto"/>
      </w:divBdr>
    </w:div>
    <w:div w:id="203942516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97">
          <w:marLeft w:val="0"/>
          <w:marRight w:val="0"/>
          <w:marTop w:val="0"/>
          <w:marBottom w:val="0"/>
          <w:divBdr>
            <w:top w:val="none" w:sz="0" w:space="0" w:color="auto"/>
            <w:left w:val="none" w:sz="0" w:space="0" w:color="auto"/>
            <w:bottom w:val="none" w:sz="0" w:space="0" w:color="auto"/>
            <w:right w:val="none" w:sz="0" w:space="0" w:color="auto"/>
          </w:divBdr>
        </w:div>
        <w:div w:id="652370303">
          <w:marLeft w:val="0"/>
          <w:marRight w:val="0"/>
          <w:marTop w:val="0"/>
          <w:marBottom w:val="0"/>
          <w:divBdr>
            <w:top w:val="none" w:sz="0" w:space="0" w:color="auto"/>
            <w:left w:val="none" w:sz="0" w:space="0" w:color="auto"/>
            <w:bottom w:val="none" w:sz="0" w:space="0" w:color="auto"/>
            <w:right w:val="none" w:sz="0" w:space="0" w:color="auto"/>
          </w:divBdr>
        </w:div>
      </w:divsChild>
    </w:div>
    <w:div w:id="2055108197">
      <w:bodyDiv w:val="1"/>
      <w:marLeft w:val="0"/>
      <w:marRight w:val="0"/>
      <w:marTop w:val="0"/>
      <w:marBottom w:val="0"/>
      <w:divBdr>
        <w:top w:val="none" w:sz="0" w:space="0" w:color="auto"/>
        <w:left w:val="none" w:sz="0" w:space="0" w:color="auto"/>
        <w:bottom w:val="none" w:sz="0" w:space="0" w:color="auto"/>
        <w:right w:val="none" w:sz="0" w:space="0" w:color="auto"/>
      </w:divBdr>
    </w:div>
    <w:div w:id="207562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7D2337-5E1C-4C2C-AA65-0E68A6E21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443</TotalTime>
  <Pages>5</Pages>
  <Words>1423</Words>
  <Characters>8113</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9517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Акчинова Руслана Сергеевна</dc:creator>
  <cp:keywords/>
  <dc:description/>
  <cp:lastModifiedBy>Акчинова Руслана Сергеевна</cp:lastModifiedBy>
  <cp:revision>5</cp:revision>
  <cp:lastPrinted>2024-07-11T07:33:00Z</cp:lastPrinted>
  <dcterms:created xsi:type="dcterms:W3CDTF">2025-03-31T02:13:00Z</dcterms:created>
  <dcterms:modified xsi:type="dcterms:W3CDTF">2025-03-31T10:22:00Z</dcterms:modified>
</cp:coreProperties>
</file>