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0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2"/>
        <w:gridCol w:w="12474"/>
        <w:gridCol w:w="2275"/>
      </w:tblGrid>
      <w:tr w:rsidR="00945C8B" w:rsidRPr="00485619" w:rsidTr="00633275">
        <w:trPr>
          <w:trHeight w:val="2701"/>
        </w:trPr>
        <w:tc>
          <w:tcPr>
            <w:tcW w:w="852" w:type="dxa"/>
            <w:tcBorders>
              <w:top w:val="single" w:sz="4" w:space="0" w:color="000000"/>
              <w:left w:val="single" w:sz="4" w:space="0" w:color="000000"/>
              <w:bottom w:val="single" w:sz="4" w:space="0" w:color="000000"/>
              <w:right w:val="single" w:sz="4" w:space="0" w:color="000000"/>
            </w:tcBorders>
            <w:hideMark/>
          </w:tcPr>
          <w:p w:rsidR="00945C8B" w:rsidRPr="00485619" w:rsidRDefault="00945C8B" w:rsidP="001925A8">
            <w:pPr>
              <w:spacing w:after="0" w:line="240" w:lineRule="auto"/>
              <w:jc w:val="center"/>
              <w:rPr>
                <w:rFonts w:ascii="PT Astra Serif" w:hAnsi="PT Astra Serif" w:cs="Times New Roman"/>
                <w:b/>
                <w:sz w:val="28"/>
                <w:szCs w:val="28"/>
              </w:rPr>
            </w:pPr>
            <w:bookmarkStart w:id="0" w:name="_GoBack"/>
            <w:bookmarkEnd w:id="0"/>
            <w:r w:rsidRPr="00485619">
              <w:rPr>
                <w:rFonts w:ascii="PT Astra Serif" w:hAnsi="PT Astra Serif" w:cs="Times New Roman"/>
                <w:b/>
                <w:sz w:val="28"/>
                <w:szCs w:val="28"/>
              </w:rPr>
              <w:t>№</w:t>
            </w:r>
          </w:p>
        </w:tc>
        <w:tc>
          <w:tcPr>
            <w:tcW w:w="12474" w:type="dxa"/>
            <w:tcBorders>
              <w:top w:val="single" w:sz="4" w:space="0" w:color="000000"/>
              <w:left w:val="single" w:sz="4" w:space="0" w:color="000000"/>
              <w:bottom w:val="single" w:sz="4" w:space="0" w:color="000000"/>
              <w:right w:val="single" w:sz="4" w:space="0" w:color="000000"/>
            </w:tcBorders>
            <w:vAlign w:val="center"/>
          </w:tcPr>
          <w:p w:rsidR="00945C8B" w:rsidRPr="00485619" w:rsidRDefault="00945C8B" w:rsidP="001925A8">
            <w:pPr>
              <w:spacing w:after="0" w:line="240" w:lineRule="auto"/>
              <w:jc w:val="center"/>
              <w:rPr>
                <w:rFonts w:ascii="PT Astra Serif" w:hAnsi="PT Astra Serif" w:cs="Times New Roman"/>
                <w:b/>
                <w:sz w:val="28"/>
                <w:szCs w:val="28"/>
              </w:rPr>
            </w:pPr>
            <w:r w:rsidRPr="00485619">
              <w:rPr>
                <w:rFonts w:ascii="PT Astra Serif" w:hAnsi="PT Astra Serif" w:cs="Times New Roman"/>
                <w:b/>
                <w:sz w:val="28"/>
                <w:szCs w:val="28"/>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485619" w:rsidRDefault="00945C8B" w:rsidP="001925A8">
            <w:pPr>
              <w:spacing w:after="0" w:line="240" w:lineRule="auto"/>
              <w:jc w:val="center"/>
              <w:rPr>
                <w:rFonts w:ascii="PT Astra Serif" w:hAnsi="PT Astra Serif" w:cs="Times New Roman"/>
                <w:b/>
                <w:sz w:val="28"/>
                <w:szCs w:val="28"/>
              </w:rPr>
            </w:pPr>
          </w:p>
          <w:p w:rsidR="00945C8B" w:rsidRPr="00485619" w:rsidRDefault="006771FE" w:rsidP="006771FE">
            <w:pPr>
              <w:spacing w:after="0" w:line="240" w:lineRule="auto"/>
              <w:jc w:val="center"/>
              <w:rPr>
                <w:rFonts w:ascii="PT Astra Serif" w:hAnsi="PT Astra Serif" w:cs="Times New Roman"/>
                <w:b/>
                <w:sz w:val="28"/>
                <w:szCs w:val="28"/>
              </w:rPr>
            </w:pPr>
            <w:r w:rsidRPr="00485619">
              <w:rPr>
                <w:rFonts w:ascii="PT Astra Serif" w:hAnsi="PT Astra Serif" w:cs="Times New Roman"/>
                <w:b/>
                <w:sz w:val="28"/>
                <w:szCs w:val="28"/>
              </w:rPr>
              <w:t>0</w:t>
            </w:r>
            <w:r w:rsidR="002E50E9" w:rsidRPr="00485619">
              <w:rPr>
                <w:rFonts w:ascii="PT Astra Serif" w:hAnsi="PT Astra Serif" w:cs="Times New Roman"/>
                <w:b/>
                <w:sz w:val="28"/>
                <w:szCs w:val="28"/>
              </w:rPr>
              <w:t>8</w:t>
            </w:r>
            <w:r w:rsidR="0062220F" w:rsidRPr="00485619">
              <w:rPr>
                <w:rFonts w:ascii="PT Astra Serif" w:hAnsi="PT Astra Serif" w:cs="Times New Roman"/>
                <w:b/>
                <w:sz w:val="28"/>
                <w:szCs w:val="28"/>
              </w:rPr>
              <w:t>.1</w:t>
            </w:r>
            <w:r w:rsidRPr="00485619">
              <w:rPr>
                <w:rFonts w:ascii="PT Astra Serif" w:hAnsi="PT Astra Serif" w:cs="Times New Roman"/>
                <w:b/>
                <w:sz w:val="28"/>
                <w:szCs w:val="28"/>
              </w:rPr>
              <w:t>2</w:t>
            </w:r>
            <w:r w:rsidR="00FF2234" w:rsidRPr="00485619">
              <w:rPr>
                <w:rFonts w:ascii="PT Astra Serif" w:hAnsi="PT Astra Serif" w:cs="Times New Roman"/>
                <w:b/>
                <w:sz w:val="28"/>
                <w:szCs w:val="28"/>
              </w:rPr>
              <w:t>.</w:t>
            </w:r>
            <w:r w:rsidR="002B23EB" w:rsidRPr="00485619">
              <w:rPr>
                <w:rFonts w:ascii="PT Astra Serif" w:hAnsi="PT Astra Serif" w:cs="Times New Roman"/>
                <w:b/>
                <w:sz w:val="28"/>
                <w:szCs w:val="28"/>
              </w:rPr>
              <w:t>2025</w:t>
            </w:r>
            <w:r w:rsidR="00945C8B" w:rsidRPr="00485619">
              <w:rPr>
                <w:rFonts w:ascii="PT Astra Serif" w:hAnsi="PT Astra Serif" w:cs="Times New Roman"/>
                <w:b/>
                <w:sz w:val="28"/>
                <w:szCs w:val="28"/>
              </w:rPr>
              <w:t xml:space="preserve"> г. </w:t>
            </w:r>
            <w:r w:rsidR="002A4B4C" w:rsidRPr="00485619">
              <w:rPr>
                <w:rFonts w:ascii="PT Astra Serif" w:hAnsi="PT Astra Serif" w:cs="Times New Roman"/>
                <w:b/>
                <w:sz w:val="28"/>
                <w:szCs w:val="28"/>
              </w:rPr>
              <w:t>–</w:t>
            </w:r>
            <w:r w:rsidR="00945C8B" w:rsidRPr="00485619">
              <w:rPr>
                <w:rFonts w:ascii="PT Astra Serif" w:hAnsi="PT Astra Serif" w:cs="Times New Roman"/>
                <w:b/>
                <w:sz w:val="28"/>
                <w:szCs w:val="28"/>
              </w:rPr>
              <w:t xml:space="preserve"> </w:t>
            </w:r>
            <w:r w:rsidR="002E50E9" w:rsidRPr="00485619">
              <w:rPr>
                <w:rFonts w:ascii="PT Astra Serif" w:hAnsi="PT Astra Serif" w:cs="Times New Roman"/>
                <w:b/>
                <w:sz w:val="28"/>
                <w:szCs w:val="28"/>
              </w:rPr>
              <w:t>12</w:t>
            </w:r>
            <w:r w:rsidR="0062220F" w:rsidRPr="00485619">
              <w:rPr>
                <w:rFonts w:ascii="PT Astra Serif" w:hAnsi="PT Astra Serif" w:cs="Times New Roman"/>
                <w:b/>
                <w:sz w:val="28"/>
                <w:szCs w:val="28"/>
              </w:rPr>
              <w:t>.1</w:t>
            </w:r>
            <w:r w:rsidRPr="00485619">
              <w:rPr>
                <w:rFonts w:ascii="PT Astra Serif" w:hAnsi="PT Astra Serif" w:cs="Times New Roman"/>
                <w:b/>
                <w:sz w:val="28"/>
                <w:szCs w:val="28"/>
              </w:rPr>
              <w:t>2</w:t>
            </w:r>
            <w:r w:rsidR="002B23EB" w:rsidRPr="00485619">
              <w:rPr>
                <w:rFonts w:ascii="PT Astra Serif" w:hAnsi="PT Astra Serif" w:cs="Times New Roman"/>
                <w:b/>
                <w:sz w:val="28"/>
                <w:szCs w:val="28"/>
              </w:rPr>
              <w:t>.2025</w:t>
            </w:r>
            <w:r w:rsidR="00945C8B" w:rsidRPr="00485619">
              <w:rPr>
                <w:rFonts w:ascii="PT Astra Serif" w:hAnsi="PT Astra Serif" w:cs="Times New Roman"/>
                <w:b/>
                <w:sz w:val="28"/>
                <w:szCs w:val="28"/>
              </w:rPr>
              <w:t xml:space="preserve"> г.</w:t>
            </w:r>
          </w:p>
        </w:tc>
        <w:tc>
          <w:tcPr>
            <w:tcW w:w="2275" w:type="dxa"/>
            <w:tcBorders>
              <w:top w:val="single" w:sz="4" w:space="0" w:color="000000"/>
              <w:left w:val="single" w:sz="4" w:space="0" w:color="000000"/>
              <w:bottom w:val="single" w:sz="4" w:space="0" w:color="000000"/>
              <w:right w:val="single" w:sz="4" w:space="0" w:color="000000"/>
            </w:tcBorders>
            <w:hideMark/>
          </w:tcPr>
          <w:p w:rsidR="00945C8B" w:rsidRPr="00485619" w:rsidRDefault="00945C8B" w:rsidP="001925A8">
            <w:pPr>
              <w:spacing w:after="0" w:line="240" w:lineRule="auto"/>
              <w:jc w:val="center"/>
              <w:rPr>
                <w:rFonts w:ascii="PT Astra Serif" w:hAnsi="PT Astra Serif" w:cs="Times New Roman"/>
                <w:b/>
                <w:sz w:val="28"/>
                <w:szCs w:val="28"/>
              </w:rPr>
            </w:pPr>
            <w:r w:rsidRPr="00485619">
              <w:rPr>
                <w:rFonts w:ascii="PT Astra Serif" w:hAnsi="PT Astra Serif" w:cs="Times New Roman"/>
                <w:b/>
                <w:sz w:val="28"/>
                <w:szCs w:val="28"/>
              </w:rPr>
              <w:t>Реализация положений федерального законодательства Министерством финансов Республики Алтай в установленной сфере деятельности</w:t>
            </w:r>
          </w:p>
        </w:tc>
      </w:tr>
      <w:tr w:rsidR="003A4F4D" w:rsidRPr="00485619" w:rsidTr="00633275">
        <w:trPr>
          <w:trHeight w:val="699"/>
        </w:trPr>
        <w:tc>
          <w:tcPr>
            <w:tcW w:w="852" w:type="dxa"/>
            <w:tcBorders>
              <w:top w:val="single" w:sz="4" w:space="0" w:color="000000"/>
              <w:left w:val="single" w:sz="4" w:space="0" w:color="000000"/>
              <w:bottom w:val="single" w:sz="4" w:space="0" w:color="000000"/>
              <w:right w:val="single" w:sz="4" w:space="0" w:color="000000"/>
            </w:tcBorders>
          </w:tcPr>
          <w:p w:rsidR="003A4F4D" w:rsidRPr="00485619" w:rsidRDefault="003A4F4D" w:rsidP="003A4F4D">
            <w:pPr>
              <w:pStyle w:val="a7"/>
              <w:numPr>
                <w:ilvl w:val="0"/>
                <w:numId w:val="1"/>
              </w:numPr>
              <w:spacing w:after="0" w:line="240" w:lineRule="auto"/>
              <w:jc w:val="center"/>
              <w:rPr>
                <w:rFonts w:ascii="PT Astra Serif" w:hAnsi="PT Astra Serif" w:cs="Times New Roman"/>
                <w:sz w:val="28"/>
                <w:szCs w:val="28"/>
              </w:rPr>
            </w:pPr>
          </w:p>
        </w:tc>
        <w:tc>
          <w:tcPr>
            <w:tcW w:w="12474" w:type="dxa"/>
            <w:tcBorders>
              <w:top w:val="single" w:sz="4" w:space="0" w:color="000000"/>
              <w:left w:val="single" w:sz="4" w:space="0" w:color="000000"/>
              <w:bottom w:val="single" w:sz="4" w:space="0" w:color="000000"/>
              <w:right w:val="single" w:sz="4" w:space="0" w:color="000000"/>
            </w:tcBorders>
            <w:vAlign w:val="center"/>
          </w:tcPr>
          <w:p w:rsidR="00EB7601" w:rsidRPr="00485619" w:rsidRDefault="00EB7601" w:rsidP="00EB7601">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 xml:space="preserve">Федеральный закон от 15.12.2025 </w:t>
            </w:r>
            <w:r w:rsidR="00125E49" w:rsidRPr="00485619">
              <w:rPr>
                <w:rFonts w:ascii="PT Astra Serif" w:hAnsi="PT Astra Serif" w:cs="Times New Roman"/>
                <w:b/>
                <w:sz w:val="28"/>
                <w:szCs w:val="28"/>
              </w:rPr>
              <w:t>№</w:t>
            </w:r>
            <w:r w:rsidRPr="00485619">
              <w:rPr>
                <w:rFonts w:ascii="PT Astra Serif" w:hAnsi="PT Astra Serif" w:cs="Times New Roman"/>
                <w:b/>
                <w:sz w:val="28"/>
                <w:szCs w:val="28"/>
              </w:rPr>
              <w:t xml:space="preserve"> 455-ФЗ</w:t>
            </w:r>
          </w:p>
          <w:p w:rsidR="003A4F4D" w:rsidRPr="00485619" w:rsidRDefault="00213456" w:rsidP="00EB7601">
            <w:pPr>
              <w:spacing w:after="0" w:line="240" w:lineRule="auto"/>
              <w:jc w:val="both"/>
              <w:rPr>
                <w:rFonts w:ascii="PT Astra Serif" w:hAnsi="PT Astra Serif" w:cs="Times New Roman"/>
                <w:b/>
                <w:sz w:val="28"/>
                <w:szCs w:val="28"/>
              </w:rPr>
            </w:pPr>
            <w:r>
              <w:rPr>
                <w:rFonts w:ascii="PT Astra Serif" w:hAnsi="PT Astra Serif" w:cs="Times New Roman"/>
                <w:b/>
                <w:sz w:val="28"/>
                <w:szCs w:val="28"/>
              </w:rPr>
              <w:t>«</w:t>
            </w:r>
            <w:r w:rsidR="00EB7601" w:rsidRPr="00485619">
              <w:rPr>
                <w:rFonts w:ascii="PT Astra Serif" w:hAnsi="PT Astra Serif" w:cs="Times New Roman"/>
                <w:b/>
                <w:sz w:val="28"/>
                <w:szCs w:val="28"/>
              </w:rPr>
              <w:t xml:space="preserve">О внесении изменений в статьи 1.1 и 3 Федерального закона </w:t>
            </w:r>
            <w:r>
              <w:rPr>
                <w:rFonts w:ascii="PT Astra Serif" w:hAnsi="PT Astra Serif" w:cs="Times New Roman"/>
                <w:b/>
                <w:sz w:val="28"/>
                <w:szCs w:val="28"/>
              </w:rPr>
              <w:t>«</w:t>
            </w:r>
            <w:r w:rsidR="00EB7601" w:rsidRPr="00485619">
              <w:rPr>
                <w:rFonts w:ascii="PT Astra Serif" w:hAnsi="PT Astra Serif" w:cs="Times New Roman"/>
                <w:b/>
                <w:sz w:val="28"/>
                <w:szCs w:val="28"/>
              </w:rPr>
              <w:t>Об обязательном социальном страховании на случай временной нетрудоспособности и в связи с материнством</w:t>
            </w:r>
            <w:r>
              <w:rPr>
                <w:rFonts w:ascii="PT Astra Serif" w:hAnsi="PT Astra Serif" w:cs="Times New Roman"/>
                <w:b/>
                <w:sz w:val="28"/>
                <w:szCs w:val="28"/>
              </w:rPr>
              <w:t>»</w:t>
            </w:r>
          </w:p>
          <w:p w:rsidR="009C3DF3" w:rsidRPr="00485619" w:rsidRDefault="009C3DF3" w:rsidP="00EB7601">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Начало действия документа - 01.01.2026.</w:t>
            </w:r>
          </w:p>
          <w:p w:rsidR="00EB7601" w:rsidRPr="00485619" w:rsidRDefault="00EB7601" w:rsidP="00EB7601">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Закреплен порядок проведения на территории РФ в течение ограниченного периода экспериментов по добровольному вступлению отдельных категорий граждан в правоотношения по обязательному социальному страхованию при наступлении отдельных страховых случаев.</w:t>
            </w:r>
          </w:p>
          <w:p w:rsidR="00EB7601" w:rsidRPr="00485619" w:rsidRDefault="00EB7601" w:rsidP="00EB7601">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Правоотношения, возникающие в период проведения указанных экспериментов, регулируются законодательством РФ об обязательном социальном страховании на случай временной нетрудоспособности и в связи с материнством с учетом особенностей, установленных федеральными законами о проведении экспериментов. В период проведения соответствующего эксперимента, но не позднее чем за шесть месяцев до его окончания Правительство РФ представляет в Совет Федерации и Государственную Думу доклад об эффективности (неэффективности) такого эксперимента, а также предложения о продлении периода его проведения либо о прекращении такого эксперимента.</w:t>
            </w:r>
          </w:p>
          <w:p w:rsidR="00EB7601" w:rsidRPr="00485619" w:rsidRDefault="00EB7601" w:rsidP="00EB7601">
            <w:pPr>
              <w:spacing w:after="0" w:line="240" w:lineRule="auto"/>
              <w:jc w:val="both"/>
              <w:rPr>
                <w:rFonts w:ascii="PT Astra Serif" w:hAnsi="PT Astra Serif" w:cs="Times New Roman"/>
                <w:b/>
                <w:sz w:val="28"/>
                <w:szCs w:val="28"/>
              </w:rPr>
            </w:pPr>
            <w:r w:rsidRPr="00485619">
              <w:rPr>
                <w:rFonts w:ascii="PT Astra Serif" w:hAnsi="PT Astra Serif" w:cs="Times New Roman"/>
                <w:sz w:val="28"/>
                <w:szCs w:val="28"/>
              </w:rPr>
              <w:t>Финансовое обеспечение расходов на выплату страхового обеспечения, предусмотренного федеральными законами о проведении на территории РФ указанных экспериментов, осуществляется за счет средств страховщика, формируемых за счет страховых взносов, уплаченных застрахованными лицами в размерах и порядке, которые установлены федеральными законами о проведении экспериментов.</w:t>
            </w:r>
          </w:p>
        </w:tc>
        <w:tc>
          <w:tcPr>
            <w:tcW w:w="2275" w:type="dxa"/>
            <w:tcBorders>
              <w:top w:val="single" w:sz="4" w:space="0" w:color="000000"/>
              <w:left w:val="single" w:sz="4" w:space="0" w:color="000000"/>
              <w:bottom w:val="single" w:sz="4" w:space="0" w:color="000000"/>
              <w:right w:val="single" w:sz="4" w:space="0" w:color="000000"/>
            </w:tcBorders>
          </w:tcPr>
          <w:p w:rsidR="003A4F4D" w:rsidRPr="00485619" w:rsidRDefault="003A4F4D" w:rsidP="003A4F4D">
            <w:pPr>
              <w:spacing w:after="0" w:line="240" w:lineRule="auto"/>
              <w:jc w:val="center"/>
              <w:rPr>
                <w:rFonts w:ascii="PT Astra Serif" w:hAnsi="PT Astra Serif" w:cs="Times New Roman"/>
                <w:sz w:val="28"/>
                <w:szCs w:val="28"/>
              </w:rPr>
            </w:pPr>
            <w:r w:rsidRPr="00485619">
              <w:rPr>
                <w:rFonts w:ascii="PT Astra Serif" w:hAnsi="PT Astra Serif" w:cs="Times New Roman"/>
                <w:sz w:val="28"/>
                <w:szCs w:val="28"/>
              </w:rPr>
              <w:t>Для сведения</w:t>
            </w:r>
          </w:p>
        </w:tc>
      </w:tr>
      <w:tr w:rsidR="003A4F4D" w:rsidRPr="00485619" w:rsidTr="00633275">
        <w:trPr>
          <w:trHeight w:val="699"/>
        </w:trPr>
        <w:tc>
          <w:tcPr>
            <w:tcW w:w="852" w:type="dxa"/>
            <w:tcBorders>
              <w:top w:val="single" w:sz="4" w:space="0" w:color="000000"/>
              <w:left w:val="single" w:sz="4" w:space="0" w:color="000000"/>
              <w:bottom w:val="single" w:sz="4" w:space="0" w:color="000000"/>
              <w:right w:val="single" w:sz="4" w:space="0" w:color="000000"/>
            </w:tcBorders>
          </w:tcPr>
          <w:p w:rsidR="003A4F4D" w:rsidRPr="00485619" w:rsidRDefault="003A4F4D" w:rsidP="003A4F4D">
            <w:pPr>
              <w:pStyle w:val="a7"/>
              <w:numPr>
                <w:ilvl w:val="0"/>
                <w:numId w:val="1"/>
              </w:numPr>
              <w:spacing w:after="0" w:line="240" w:lineRule="auto"/>
              <w:rPr>
                <w:rFonts w:ascii="PT Astra Serif" w:hAnsi="PT Astra Serif" w:cs="Times New Roman"/>
                <w:sz w:val="28"/>
                <w:szCs w:val="28"/>
              </w:rPr>
            </w:pPr>
          </w:p>
        </w:tc>
        <w:tc>
          <w:tcPr>
            <w:tcW w:w="12474" w:type="dxa"/>
            <w:tcBorders>
              <w:top w:val="single" w:sz="4" w:space="0" w:color="000000"/>
              <w:left w:val="single" w:sz="4" w:space="0" w:color="000000"/>
              <w:bottom w:val="single" w:sz="4" w:space="0" w:color="000000"/>
              <w:right w:val="single" w:sz="4" w:space="0" w:color="000000"/>
            </w:tcBorders>
            <w:vAlign w:val="center"/>
          </w:tcPr>
          <w:p w:rsidR="003B3C11" w:rsidRPr="00485619" w:rsidRDefault="003B3C11" w:rsidP="003B3C11">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 xml:space="preserve">Федеральный закон от 15.12.2025 </w:t>
            </w:r>
            <w:r w:rsidR="00125E49" w:rsidRPr="00485619">
              <w:rPr>
                <w:rFonts w:ascii="PT Astra Serif" w:hAnsi="PT Astra Serif" w:cs="Times New Roman"/>
                <w:b/>
                <w:sz w:val="28"/>
                <w:szCs w:val="28"/>
              </w:rPr>
              <w:t>№</w:t>
            </w:r>
            <w:r w:rsidRPr="00485619">
              <w:rPr>
                <w:rFonts w:ascii="PT Astra Serif" w:hAnsi="PT Astra Serif" w:cs="Times New Roman"/>
                <w:b/>
                <w:sz w:val="28"/>
                <w:szCs w:val="28"/>
              </w:rPr>
              <w:t xml:space="preserve"> 456-ФЗ</w:t>
            </w:r>
          </w:p>
          <w:p w:rsidR="003A4F4D" w:rsidRPr="00485619" w:rsidRDefault="00213456" w:rsidP="003B3C11">
            <w:pPr>
              <w:spacing w:after="0" w:line="240" w:lineRule="auto"/>
              <w:jc w:val="both"/>
              <w:rPr>
                <w:rFonts w:ascii="PT Astra Serif" w:hAnsi="PT Astra Serif" w:cs="Times New Roman"/>
                <w:b/>
                <w:sz w:val="28"/>
                <w:szCs w:val="28"/>
              </w:rPr>
            </w:pPr>
            <w:r>
              <w:rPr>
                <w:rFonts w:ascii="PT Astra Serif" w:hAnsi="PT Astra Serif" w:cs="Times New Roman"/>
                <w:b/>
                <w:sz w:val="28"/>
                <w:szCs w:val="28"/>
              </w:rPr>
              <w:t>«</w:t>
            </w:r>
            <w:r w:rsidR="003B3C11" w:rsidRPr="00485619">
              <w:rPr>
                <w:rFonts w:ascii="PT Astra Serif" w:hAnsi="PT Astra Serif" w:cs="Times New Roman"/>
                <w:b/>
                <w:sz w:val="28"/>
                <w:szCs w:val="28"/>
              </w:rPr>
              <w:t>О проведении эксперимента по добровольному вступлению отдельных категорий граждан в правоотношения по обязательному социальному страхованию на случай временной нетрудоспособности</w:t>
            </w:r>
            <w:r>
              <w:rPr>
                <w:rFonts w:ascii="PT Astra Serif" w:hAnsi="PT Astra Serif" w:cs="Times New Roman"/>
                <w:b/>
                <w:sz w:val="28"/>
                <w:szCs w:val="28"/>
              </w:rPr>
              <w:t>»</w:t>
            </w:r>
          </w:p>
          <w:p w:rsidR="003B3C11" w:rsidRPr="00485619" w:rsidRDefault="003B3C11" w:rsidP="003B3C11">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Начало действия документа - 01.01.2026.</w:t>
            </w:r>
          </w:p>
          <w:p w:rsidR="003B3C11" w:rsidRPr="00485619" w:rsidRDefault="003B3C11" w:rsidP="003B3C11">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 xml:space="preserve">Подписан закон о проведении эксперимента по добровольному вступлению </w:t>
            </w:r>
            <w:proofErr w:type="spellStart"/>
            <w:r w:rsidRPr="00485619">
              <w:rPr>
                <w:rFonts w:ascii="PT Astra Serif" w:hAnsi="PT Astra Serif" w:cs="Times New Roman"/>
                <w:sz w:val="28"/>
                <w:szCs w:val="28"/>
              </w:rPr>
              <w:t>самозанятых</w:t>
            </w:r>
            <w:proofErr w:type="spellEnd"/>
            <w:r w:rsidRPr="00485619">
              <w:rPr>
                <w:rFonts w:ascii="PT Astra Serif" w:hAnsi="PT Astra Serif" w:cs="Times New Roman"/>
                <w:sz w:val="28"/>
                <w:szCs w:val="28"/>
              </w:rPr>
              <w:t xml:space="preserve"> лиц в систему обязательного социального страхования на случай временной нетрудоспособности.</w:t>
            </w:r>
          </w:p>
          <w:p w:rsidR="003B3C11" w:rsidRPr="00485619" w:rsidRDefault="003B3C11" w:rsidP="003B3C11">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Эксперимент будет проводиться в 2026 - 2028 годах.</w:t>
            </w:r>
          </w:p>
          <w:p w:rsidR="003B3C11" w:rsidRPr="00485619" w:rsidRDefault="003B3C11" w:rsidP="003B3C11">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 xml:space="preserve">В рамках эксперимента физические лица, применяющие специальный налоговый режим </w:t>
            </w:r>
            <w:r w:rsidR="00213456">
              <w:rPr>
                <w:rFonts w:ascii="PT Astra Serif" w:hAnsi="PT Astra Serif" w:cs="Times New Roman"/>
                <w:sz w:val="28"/>
                <w:szCs w:val="28"/>
              </w:rPr>
              <w:t>«</w:t>
            </w:r>
            <w:r w:rsidRPr="00485619">
              <w:rPr>
                <w:rFonts w:ascii="PT Astra Serif" w:hAnsi="PT Astra Serif" w:cs="Times New Roman"/>
                <w:sz w:val="28"/>
                <w:szCs w:val="28"/>
              </w:rPr>
              <w:t>Налог на профессиональный доход</w:t>
            </w:r>
            <w:r w:rsidR="00213456">
              <w:rPr>
                <w:rFonts w:ascii="PT Astra Serif" w:hAnsi="PT Astra Serif" w:cs="Times New Roman"/>
                <w:sz w:val="28"/>
                <w:szCs w:val="28"/>
              </w:rPr>
              <w:t>»</w:t>
            </w:r>
            <w:r w:rsidRPr="00485619">
              <w:rPr>
                <w:rFonts w:ascii="PT Astra Serif" w:hAnsi="PT Astra Serif" w:cs="Times New Roman"/>
                <w:sz w:val="28"/>
                <w:szCs w:val="28"/>
              </w:rPr>
              <w:t>, принимают на себя обязанность по уплате страховых взносов, а СФР обязуется осуществлять выплату пособия по временной нетрудоспособности при наступлении страхового случая в размере и порядке, установленных настоящим законом.</w:t>
            </w:r>
          </w:p>
          <w:p w:rsidR="003B3C11" w:rsidRPr="00485619" w:rsidRDefault="003B3C11" w:rsidP="003B3C11">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Размер страховых взносов определяется исходя из установленных страховых сумм с применением тарифа страхового взноса 3,84%.</w:t>
            </w:r>
          </w:p>
          <w:p w:rsidR="003B3C11" w:rsidRPr="00485619" w:rsidRDefault="003B3C11" w:rsidP="003B3C11">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Страховые суммы на полный календарный месяц, согласно общему правилу, устанавливаются в следующих размерах: 35 тысяч рублей; 50 тысяч рублей. Размер страховой суммы застрахованное лицо выбирает по своему усмотрению.</w:t>
            </w:r>
          </w:p>
          <w:p w:rsidR="003B3C11" w:rsidRPr="00485619" w:rsidRDefault="003B3C11" w:rsidP="003B3C11">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Право на получение пособия по временной нетрудоспособности приобретается по истечении шести календарных месяцев уплаты страховых взносов.</w:t>
            </w:r>
          </w:p>
          <w:p w:rsidR="003B3C11" w:rsidRPr="00485619" w:rsidRDefault="003B3C11" w:rsidP="003B3C11">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Если в течение определенного законом периода непрерывной уплаты страховых взносов не выплачивалось пособие по временной нетрудоспособности, размер ежемесячного платежа по страховым взносам может быть уменьшен.</w:t>
            </w:r>
          </w:p>
          <w:p w:rsidR="003B3C11" w:rsidRPr="00485619" w:rsidRDefault="003B3C11" w:rsidP="003B3C11">
            <w:pPr>
              <w:spacing w:after="0" w:line="240" w:lineRule="auto"/>
              <w:jc w:val="both"/>
              <w:rPr>
                <w:rFonts w:ascii="PT Astra Serif" w:hAnsi="PT Astra Serif" w:cs="Times New Roman"/>
                <w:b/>
                <w:sz w:val="28"/>
                <w:szCs w:val="28"/>
              </w:rPr>
            </w:pPr>
            <w:r w:rsidRPr="00485619">
              <w:rPr>
                <w:rFonts w:ascii="PT Astra Serif" w:hAnsi="PT Astra Serif" w:cs="Times New Roman"/>
                <w:sz w:val="28"/>
                <w:szCs w:val="28"/>
              </w:rPr>
              <w:t>Также законом установлен порядок определения среднего заработка и страхового стажа для исчисления пособия.</w:t>
            </w:r>
          </w:p>
        </w:tc>
        <w:tc>
          <w:tcPr>
            <w:tcW w:w="2275" w:type="dxa"/>
            <w:tcBorders>
              <w:top w:val="single" w:sz="4" w:space="0" w:color="000000"/>
              <w:left w:val="single" w:sz="4" w:space="0" w:color="000000"/>
              <w:bottom w:val="single" w:sz="4" w:space="0" w:color="000000"/>
              <w:right w:val="single" w:sz="4" w:space="0" w:color="000000"/>
            </w:tcBorders>
          </w:tcPr>
          <w:p w:rsidR="003A4F4D" w:rsidRPr="00485619" w:rsidRDefault="00125E49" w:rsidP="00244FF2">
            <w:pPr>
              <w:spacing w:after="0" w:line="240" w:lineRule="auto"/>
              <w:jc w:val="center"/>
              <w:rPr>
                <w:rFonts w:ascii="PT Astra Serif" w:hAnsi="PT Astra Serif" w:cs="Times New Roman"/>
                <w:sz w:val="28"/>
                <w:szCs w:val="28"/>
              </w:rPr>
            </w:pPr>
            <w:r w:rsidRPr="00485619">
              <w:rPr>
                <w:rFonts w:ascii="PT Astra Serif" w:hAnsi="PT Astra Serif" w:cs="Times New Roman"/>
                <w:sz w:val="28"/>
                <w:szCs w:val="28"/>
              </w:rPr>
              <w:t>Для сведения</w:t>
            </w:r>
          </w:p>
        </w:tc>
      </w:tr>
      <w:tr w:rsidR="00EB7601" w:rsidRPr="00485619" w:rsidTr="00633275">
        <w:trPr>
          <w:trHeight w:val="699"/>
        </w:trPr>
        <w:tc>
          <w:tcPr>
            <w:tcW w:w="852" w:type="dxa"/>
            <w:tcBorders>
              <w:top w:val="single" w:sz="4" w:space="0" w:color="000000"/>
              <w:left w:val="single" w:sz="4" w:space="0" w:color="000000"/>
              <w:bottom w:val="single" w:sz="4" w:space="0" w:color="000000"/>
              <w:right w:val="single" w:sz="4" w:space="0" w:color="000000"/>
            </w:tcBorders>
          </w:tcPr>
          <w:p w:rsidR="00EB7601" w:rsidRPr="00485619" w:rsidRDefault="00EB7601" w:rsidP="003A4F4D">
            <w:pPr>
              <w:pStyle w:val="a7"/>
              <w:numPr>
                <w:ilvl w:val="0"/>
                <w:numId w:val="1"/>
              </w:numPr>
              <w:spacing w:after="0" w:line="240" w:lineRule="auto"/>
              <w:rPr>
                <w:rFonts w:ascii="PT Astra Serif" w:hAnsi="PT Astra Serif" w:cs="Times New Roman"/>
                <w:sz w:val="28"/>
                <w:szCs w:val="28"/>
              </w:rPr>
            </w:pPr>
          </w:p>
        </w:tc>
        <w:tc>
          <w:tcPr>
            <w:tcW w:w="12474" w:type="dxa"/>
            <w:tcBorders>
              <w:top w:val="single" w:sz="4" w:space="0" w:color="000000"/>
              <w:left w:val="single" w:sz="4" w:space="0" w:color="000000"/>
              <w:bottom w:val="single" w:sz="4" w:space="0" w:color="000000"/>
              <w:right w:val="single" w:sz="4" w:space="0" w:color="000000"/>
            </w:tcBorders>
            <w:vAlign w:val="center"/>
          </w:tcPr>
          <w:p w:rsidR="009234FA" w:rsidRPr="00485619" w:rsidRDefault="00EB7601" w:rsidP="003B3C11">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 xml:space="preserve">Федеральный закон от 15.12.2025 </w:t>
            </w:r>
            <w:r w:rsidR="00125E49" w:rsidRPr="00485619">
              <w:rPr>
                <w:rFonts w:ascii="PT Astra Serif" w:hAnsi="PT Astra Serif" w:cs="Times New Roman"/>
                <w:b/>
                <w:sz w:val="28"/>
                <w:szCs w:val="28"/>
              </w:rPr>
              <w:t>№</w:t>
            </w:r>
            <w:r w:rsidRPr="00485619">
              <w:rPr>
                <w:rFonts w:ascii="PT Astra Serif" w:hAnsi="PT Astra Serif" w:cs="Times New Roman"/>
                <w:b/>
                <w:sz w:val="28"/>
                <w:szCs w:val="28"/>
              </w:rPr>
              <w:t xml:space="preserve"> 460-ФЗ </w:t>
            </w:r>
          </w:p>
          <w:p w:rsidR="00EB7601" w:rsidRPr="00485619" w:rsidRDefault="00213456" w:rsidP="003B3C11">
            <w:pPr>
              <w:spacing w:after="0" w:line="240" w:lineRule="auto"/>
              <w:jc w:val="both"/>
              <w:rPr>
                <w:rFonts w:ascii="PT Astra Serif" w:hAnsi="PT Astra Serif" w:cs="Times New Roman"/>
                <w:b/>
                <w:sz w:val="28"/>
                <w:szCs w:val="28"/>
              </w:rPr>
            </w:pPr>
            <w:r>
              <w:rPr>
                <w:rFonts w:ascii="PT Astra Serif" w:hAnsi="PT Astra Serif" w:cs="Times New Roman"/>
                <w:b/>
                <w:sz w:val="28"/>
                <w:szCs w:val="28"/>
              </w:rPr>
              <w:t>«</w:t>
            </w:r>
            <w:r w:rsidR="00EB7601" w:rsidRPr="00485619">
              <w:rPr>
                <w:rFonts w:ascii="PT Astra Serif" w:hAnsi="PT Astra Serif" w:cs="Times New Roman"/>
                <w:b/>
                <w:sz w:val="28"/>
                <w:szCs w:val="28"/>
              </w:rPr>
              <w:t>О внесении изменения в статью 286.1 части второй Налогового кодекса Российской Федерации</w:t>
            </w:r>
            <w:r>
              <w:rPr>
                <w:rFonts w:ascii="PT Astra Serif" w:hAnsi="PT Astra Serif" w:cs="Times New Roman"/>
                <w:b/>
                <w:sz w:val="28"/>
                <w:szCs w:val="28"/>
              </w:rPr>
              <w:t>»</w:t>
            </w:r>
          </w:p>
          <w:p w:rsidR="00EB7601" w:rsidRPr="00485619" w:rsidRDefault="00EB7601" w:rsidP="003B3C11">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Начало действия документа - 01.01.2026.</w:t>
            </w:r>
          </w:p>
          <w:p w:rsidR="00EB7601" w:rsidRPr="00485619" w:rsidRDefault="00EB7601" w:rsidP="00EB7601">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Инвестиционный налоговый вычет будет предоставляться по расходам в виде безвозмездно переданного имущества государственным и муниципальным спортивным образовательным организациям.</w:t>
            </w:r>
          </w:p>
          <w:p w:rsidR="00EB7601" w:rsidRPr="00485619" w:rsidRDefault="00EB7601" w:rsidP="00EB7601">
            <w:pPr>
              <w:spacing w:after="0" w:line="240" w:lineRule="auto"/>
              <w:jc w:val="both"/>
              <w:rPr>
                <w:rFonts w:ascii="PT Astra Serif" w:hAnsi="PT Astra Serif" w:cs="Times New Roman"/>
                <w:b/>
                <w:sz w:val="28"/>
                <w:szCs w:val="28"/>
              </w:rPr>
            </w:pPr>
            <w:r w:rsidRPr="00485619">
              <w:rPr>
                <w:rFonts w:ascii="PT Astra Serif" w:hAnsi="PT Astra Serif" w:cs="Times New Roman"/>
                <w:sz w:val="28"/>
                <w:szCs w:val="28"/>
              </w:rPr>
              <w:t xml:space="preserve">Налоговый кодекс РФ дополнен положением, предусматривающим предоставление инвестиционного налогового вычета по налогу на прибыль в сумме расходов в виде стоимости имущества (включая </w:t>
            </w:r>
            <w:r w:rsidRPr="00485619">
              <w:rPr>
                <w:rFonts w:ascii="PT Astra Serif" w:hAnsi="PT Astra Serif" w:cs="Times New Roman"/>
                <w:sz w:val="28"/>
                <w:szCs w:val="28"/>
              </w:rPr>
              <w:lastRenderedPageBreak/>
              <w:t>денежные средства), безвозмездно переданного государственным и муниципальным образовательным организациям, осуществляющим деятельность по дополнительным образовательным программам спортивной подготовки и дополнительным общеразвивающим программам в области физической культуры и спорта.</w:t>
            </w:r>
          </w:p>
        </w:tc>
        <w:tc>
          <w:tcPr>
            <w:tcW w:w="2275" w:type="dxa"/>
            <w:tcBorders>
              <w:top w:val="single" w:sz="4" w:space="0" w:color="000000"/>
              <w:left w:val="single" w:sz="4" w:space="0" w:color="000000"/>
              <w:bottom w:val="single" w:sz="4" w:space="0" w:color="000000"/>
              <w:right w:val="single" w:sz="4" w:space="0" w:color="000000"/>
            </w:tcBorders>
          </w:tcPr>
          <w:p w:rsidR="00EB7601" w:rsidRPr="00485619" w:rsidRDefault="00125E49" w:rsidP="00244FF2">
            <w:pPr>
              <w:spacing w:after="0" w:line="240" w:lineRule="auto"/>
              <w:jc w:val="center"/>
              <w:rPr>
                <w:rFonts w:ascii="PT Astra Serif" w:hAnsi="PT Astra Serif" w:cs="Times New Roman"/>
                <w:sz w:val="28"/>
                <w:szCs w:val="28"/>
              </w:rPr>
            </w:pPr>
            <w:r w:rsidRPr="00485619">
              <w:rPr>
                <w:rFonts w:ascii="PT Astra Serif" w:hAnsi="PT Astra Serif" w:cs="Times New Roman"/>
                <w:sz w:val="28"/>
                <w:szCs w:val="28"/>
              </w:rPr>
              <w:lastRenderedPageBreak/>
              <w:t>Для рассмотрения</w:t>
            </w:r>
          </w:p>
        </w:tc>
      </w:tr>
      <w:tr w:rsidR="00EB7601" w:rsidRPr="00485619" w:rsidTr="00633275">
        <w:trPr>
          <w:trHeight w:val="699"/>
        </w:trPr>
        <w:tc>
          <w:tcPr>
            <w:tcW w:w="852" w:type="dxa"/>
            <w:tcBorders>
              <w:top w:val="single" w:sz="4" w:space="0" w:color="000000"/>
              <w:left w:val="single" w:sz="4" w:space="0" w:color="000000"/>
              <w:bottom w:val="single" w:sz="4" w:space="0" w:color="000000"/>
              <w:right w:val="single" w:sz="4" w:space="0" w:color="000000"/>
            </w:tcBorders>
          </w:tcPr>
          <w:p w:rsidR="00EB7601" w:rsidRPr="00485619" w:rsidRDefault="00EB7601" w:rsidP="003A4F4D">
            <w:pPr>
              <w:pStyle w:val="a7"/>
              <w:numPr>
                <w:ilvl w:val="0"/>
                <w:numId w:val="1"/>
              </w:numPr>
              <w:spacing w:after="0" w:line="240" w:lineRule="auto"/>
              <w:rPr>
                <w:rFonts w:ascii="PT Astra Serif" w:hAnsi="PT Astra Serif" w:cs="Times New Roman"/>
                <w:sz w:val="28"/>
                <w:szCs w:val="28"/>
              </w:rPr>
            </w:pPr>
          </w:p>
        </w:tc>
        <w:tc>
          <w:tcPr>
            <w:tcW w:w="12474" w:type="dxa"/>
            <w:tcBorders>
              <w:top w:val="single" w:sz="4" w:space="0" w:color="000000"/>
              <w:left w:val="single" w:sz="4" w:space="0" w:color="000000"/>
              <w:bottom w:val="single" w:sz="4" w:space="0" w:color="000000"/>
              <w:right w:val="single" w:sz="4" w:space="0" w:color="000000"/>
            </w:tcBorders>
            <w:vAlign w:val="center"/>
          </w:tcPr>
          <w:p w:rsidR="00EB7601" w:rsidRPr="00485619" w:rsidRDefault="00EB7601" w:rsidP="00EB7601">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 xml:space="preserve">Федеральный закон от 15.12.2025 </w:t>
            </w:r>
            <w:r w:rsidR="00125E49" w:rsidRPr="00485619">
              <w:rPr>
                <w:rFonts w:ascii="PT Astra Serif" w:hAnsi="PT Astra Serif" w:cs="Times New Roman"/>
                <w:b/>
                <w:sz w:val="28"/>
                <w:szCs w:val="28"/>
              </w:rPr>
              <w:t>№</w:t>
            </w:r>
            <w:r w:rsidRPr="00485619">
              <w:rPr>
                <w:rFonts w:ascii="PT Astra Serif" w:hAnsi="PT Astra Serif" w:cs="Times New Roman"/>
                <w:b/>
                <w:sz w:val="28"/>
                <w:szCs w:val="28"/>
              </w:rPr>
              <w:t xml:space="preserve"> 469-ФЗ</w:t>
            </w:r>
          </w:p>
          <w:p w:rsidR="00EB7601" w:rsidRPr="00485619" w:rsidRDefault="00213456" w:rsidP="00EB7601">
            <w:pPr>
              <w:spacing w:after="0" w:line="240" w:lineRule="auto"/>
              <w:jc w:val="both"/>
              <w:rPr>
                <w:rFonts w:ascii="PT Astra Serif" w:hAnsi="PT Astra Serif" w:cs="Times New Roman"/>
                <w:b/>
                <w:sz w:val="28"/>
                <w:szCs w:val="28"/>
              </w:rPr>
            </w:pPr>
            <w:r>
              <w:rPr>
                <w:rFonts w:ascii="PT Astra Serif" w:hAnsi="PT Astra Serif" w:cs="Times New Roman"/>
                <w:b/>
                <w:sz w:val="28"/>
                <w:szCs w:val="28"/>
              </w:rPr>
              <w:t>«</w:t>
            </w:r>
            <w:r w:rsidR="00EB7601" w:rsidRPr="00485619">
              <w:rPr>
                <w:rFonts w:ascii="PT Astra Serif" w:hAnsi="PT Astra Serif" w:cs="Times New Roman"/>
                <w:b/>
                <w:sz w:val="28"/>
                <w:szCs w:val="28"/>
              </w:rPr>
              <w:t xml:space="preserve">О внесении изменений в Федеральный закон </w:t>
            </w:r>
            <w:r>
              <w:rPr>
                <w:rFonts w:ascii="PT Astra Serif" w:hAnsi="PT Astra Serif" w:cs="Times New Roman"/>
                <w:b/>
                <w:sz w:val="28"/>
                <w:szCs w:val="28"/>
              </w:rPr>
              <w:t>«</w:t>
            </w:r>
            <w:r w:rsidR="00EB7601" w:rsidRPr="00485619">
              <w:rPr>
                <w:rFonts w:ascii="PT Astra Serif" w:hAnsi="PT Astra Serif" w:cs="Times New Roman"/>
                <w:b/>
                <w:sz w:val="28"/>
                <w:szCs w:val="28"/>
              </w:rPr>
              <w:t>О статусе военнослужащих</w:t>
            </w:r>
            <w:r>
              <w:rPr>
                <w:rFonts w:ascii="PT Astra Serif" w:hAnsi="PT Astra Serif" w:cs="Times New Roman"/>
                <w:b/>
                <w:sz w:val="28"/>
                <w:szCs w:val="28"/>
              </w:rPr>
              <w:t>»</w:t>
            </w:r>
          </w:p>
          <w:p w:rsidR="00EB7601" w:rsidRPr="00485619" w:rsidRDefault="00EB7601" w:rsidP="00EB7601">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Начало действия документа - 15.12.2025.</w:t>
            </w:r>
          </w:p>
          <w:p w:rsidR="00EB7601" w:rsidRPr="00485619" w:rsidRDefault="00EB7601" w:rsidP="00EB7601">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Расширен перечень категорий военнослужащих, имеющих право на внеочередное обеспечение жильем (жилищной субсидией).</w:t>
            </w:r>
          </w:p>
          <w:p w:rsidR="00EB7601" w:rsidRPr="00485619" w:rsidRDefault="00EB7601" w:rsidP="00EB7601">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 xml:space="preserve">Согласно внесенному дополнению денежные средства на приобретение или строительство жилых помещений либо жилые помещения вне очереди предоставляются в том числе: военнослужащим-гражданам и гражданам, уволенным с военной службы при наличии детей, являющихся инвалидами с детства; лицам, указанным в пункте 2.1 статьи 36 Федерального закона </w:t>
            </w:r>
            <w:r w:rsidR="00213456">
              <w:rPr>
                <w:rFonts w:ascii="PT Astra Serif" w:hAnsi="PT Astra Serif" w:cs="Times New Roman"/>
                <w:sz w:val="28"/>
                <w:szCs w:val="28"/>
              </w:rPr>
              <w:t>«</w:t>
            </w:r>
            <w:r w:rsidRPr="00485619">
              <w:rPr>
                <w:rFonts w:ascii="PT Astra Serif" w:hAnsi="PT Astra Serif" w:cs="Times New Roman"/>
                <w:sz w:val="28"/>
                <w:szCs w:val="28"/>
              </w:rPr>
              <w:t>О воинской обязанности и военной службе</w:t>
            </w:r>
            <w:r w:rsidR="00213456">
              <w:rPr>
                <w:rFonts w:ascii="PT Astra Serif" w:hAnsi="PT Astra Serif" w:cs="Times New Roman"/>
                <w:sz w:val="28"/>
                <w:szCs w:val="28"/>
              </w:rPr>
              <w:t>»</w:t>
            </w:r>
            <w:r w:rsidRPr="00485619">
              <w:rPr>
                <w:rFonts w:ascii="PT Astra Serif" w:hAnsi="PT Astra Serif" w:cs="Times New Roman"/>
                <w:sz w:val="28"/>
                <w:szCs w:val="28"/>
              </w:rPr>
              <w:t>; а также лицам, в отношении которых приняты соответствующие решения руководителем федерального органа исполнительной власти или федерального государственного органа, в которых предусмотрена военная служба.</w:t>
            </w:r>
          </w:p>
          <w:p w:rsidR="00EB7601" w:rsidRPr="00485619" w:rsidRDefault="00EB7601" w:rsidP="00EB7601">
            <w:pPr>
              <w:spacing w:after="0" w:line="240" w:lineRule="auto"/>
              <w:jc w:val="both"/>
              <w:rPr>
                <w:rFonts w:ascii="PT Astra Serif" w:hAnsi="PT Astra Serif" w:cs="Times New Roman"/>
                <w:b/>
                <w:sz w:val="28"/>
                <w:szCs w:val="28"/>
              </w:rPr>
            </w:pPr>
            <w:r w:rsidRPr="00485619">
              <w:rPr>
                <w:rFonts w:ascii="PT Astra Serif" w:hAnsi="PT Astra Serif" w:cs="Times New Roman"/>
                <w:sz w:val="28"/>
                <w:szCs w:val="28"/>
              </w:rPr>
              <w:t>Органы государственной власти субъекта Российской Федерации за счет средств бюджета субъекта Российской Федерации вправе устанавливать дополнительные меры жилищного обеспечения членов семей военнослужащих, погибших (умерших) в период прохождения военной службы, в порядке, определенном законодательством субъекта Российской Федерации.</w:t>
            </w:r>
          </w:p>
        </w:tc>
        <w:tc>
          <w:tcPr>
            <w:tcW w:w="2275" w:type="dxa"/>
            <w:tcBorders>
              <w:top w:val="single" w:sz="4" w:space="0" w:color="000000"/>
              <w:left w:val="single" w:sz="4" w:space="0" w:color="000000"/>
              <w:bottom w:val="single" w:sz="4" w:space="0" w:color="000000"/>
              <w:right w:val="single" w:sz="4" w:space="0" w:color="000000"/>
            </w:tcBorders>
          </w:tcPr>
          <w:p w:rsidR="00EB7601" w:rsidRPr="00485619" w:rsidRDefault="00125E49" w:rsidP="00244FF2">
            <w:pPr>
              <w:spacing w:after="0" w:line="240" w:lineRule="auto"/>
              <w:jc w:val="center"/>
              <w:rPr>
                <w:rFonts w:ascii="PT Astra Serif" w:hAnsi="PT Astra Serif" w:cs="Times New Roman"/>
                <w:sz w:val="28"/>
                <w:szCs w:val="28"/>
              </w:rPr>
            </w:pPr>
            <w:r w:rsidRPr="00485619">
              <w:rPr>
                <w:rFonts w:ascii="PT Astra Serif" w:hAnsi="PT Astra Serif" w:cs="Times New Roman"/>
                <w:sz w:val="28"/>
                <w:szCs w:val="28"/>
              </w:rPr>
              <w:t>Для сведения</w:t>
            </w:r>
          </w:p>
        </w:tc>
      </w:tr>
      <w:tr w:rsidR="003A4F4D" w:rsidRPr="00485619" w:rsidTr="00633275">
        <w:trPr>
          <w:trHeight w:val="699"/>
        </w:trPr>
        <w:tc>
          <w:tcPr>
            <w:tcW w:w="852" w:type="dxa"/>
            <w:tcBorders>
              <w:top w:val="single" w:sz="4" w:space="0" w:color="000000"/>
              <w:left w:val="single" w:sz="4" w:space="0" w:color="000000"/>
              <w:bottom w:val="single" w:sz="4" w:space="0" w:color="000000"/>
              <w:right w:val="single" w:sz="4" w:space="0" w:color="000000"/>
            </w:tcBorders>
          </w:tcPr>
          <w:p w:rsidR="003A4F4D" w:rsidRPr="00485619" w:rsidRDefault="003A4F4D" w:rsidP="003A4F4D">
            <w:pPr>
              <w:pStyle w:val="a7"/>
              <w:numPr>
                <w:ilvl w:val="0"/>
                <w:numId w:val="1"/>
              </w:numPr>
              <w:spacing w:after="0" w:line="240" w:lineRule="auto"/>
              <w:rPr>
                <w:rFonts w:ascii="PT Astra Serif" w:hAnsi="PT Astra Serif" w:cs="Times New Roman"/>
                <w:sz w:val="28"/>
                <w:szCs w:val="28"/>
              </w:rPr>
            </w:pPr>
          </w:p>
        </w:tc>
        <w:tc>
          <w:tcPr>
            <w:tcW w:w="12474" w:type="dxa"/>
            <w:tcBorders>
              <w:top w:val="single" w:sz="4" w:space="0" w:color="000000"/>
              <w:left w:val="single" w:sz="4" w:space="0" w:color="000000"/>
              <w:bottom w:val="single" w:sz="4" w:space="0" w:color="000000"/>
              <w:right w:val="single" w:sz="4" w:space="0" w:color="000000"/>
            </w:tcBorders>
            <w:vAlign w:val="center"/>
          </w:tcPr>
          <w:p w:rsidR="009234FA" w:rsidRPr="00485619" w:rsidRDefault="00CB3E84" w:rsidP="003A4F4D">
            <w:pPr>
              <w:autoSpaceDE w:val="0"/>
              <w:autoSpaceDN w:val="0"/>
              <w:adjustRightInd w:val="0"/>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 xml:space="preserve">Федеральный закон от 15.12.2025 </w:t>
            </w:r>
            <w:r w:rsidR="00125E49" w:rsidRPr="00485619">
              <w:rPr>
                <w:rFonts w:ascii="PT Astra Serif" w:hAnsi="PT Astra Serif" w:cs="Times New Roman"/>
                <w:b/>
                <w:sz w:val="28"/>
                <w:szCs w:val="28"/>
              </w:rPr>
              <w:t>№</w:t>
            </w:r>
            <w:r w:rsidRPr="00485619">
              <w:rPr>
                <w:rFonts w:ascii="PT Astra Serif" w:hAnsi="PT Astra Serif" w:cs="Times New Roman"/>
                <w:b/>
                <w:sz w:val="28"/>
                <w:szCs w:val="28"/>
              </w:rPr>
              <w:t xml:space="preserve"> 471-ФЗ </w:t>
            </w:r>
          </w:p>
          <w:p w:rsidR="003A4F4D" w:rsidRPr="00485619" w:rsidRDefault="00213456" w:rsidP="003A4F4D">
            <w:pPr>
              <w:autoSpaceDE w:val="0"/>
              <w:autoSpaceDN w:val="0"/>
              <w:adjustRightInd w:val="0"/>
              <w:spacing w:after="0" w:line="240" w:lineRule="auto"/>
              <w:jc w:val="both"/>
              <w:rPr>
                <w:rFonts w:ascii="PT Astra Serif" w:hAnsi="PT Astra Serif" w:cs="Times New Roman"/>
                <w:b/>
                <w:sz w:val="28"/>
                <w:szCs w:val="28"/>
              </w:rPr>
            </w:pPr>
            <w:r>
              <w:rPr>
                <w:rFonts w:ascii="PT Astra Serif" w:hAnsi="PT Astra Serif" w:cs="Times New Roman"/>
                <w:b/>
                <w:sz w:val="28"/>
                <w:szCs w:val="28"/>
              </w:rPr>
              <w:t>«</w:t>
            </w:r>
            <w:r w:rsidR="00CB3E84" w:rsidRPr="00485619">
              <w:rPr>
                <w:rFonts w:ascii="PT Astra Serif" w:hAnsi="PT Astra Serif" w:cs="Times New Roman"/>
                <w:b/>
                <w:sz w:val="28"/>
                <w:szCs w:val="28"/>
              </w:rPr>
              <w:t>О внесении изменений в отдельные законодательные акты Российской Федерации</w:t>
            </w:r>
            <w:r>
              <w:rPr>
                <w:rFonts w:ascii="PT Astra Serif" w:hAnsi="PT Astra Serif" w:cs="Times New Roman"/>
                <w:b/>
                <w:sz w:val="28"/>
                <w:szCs w:val="28"/>
              </w:rPr>
              <w:t>»</w:t>
            </w:r>
          </w:p>
          <w:p w:rsidR="00CB3E84" w:rsidRPr="00485619" w:rsidRDefault="00CB3E84" w:rsidP="00CB3E84">
            <w:pPr>
              <w:autoSpaceDE w:val="0"/>
              <w:autoSpaceDN w:val="0"/>
              <w:adjustRightInd w:val="0"/>
              <w:spacing w:after="0" w:line="240" w:lineRule="auto"/>
              <w:jc w:val="both"/>
              <w:rPr>
                <w:rFonts w:ascii="PT Astra Serif" w:hAnsi="PT Astra Serif" w:cs="PT Astra Serif"/>
                <w:b/>
                <w:sz w:val="28"/>
                <w:szCs w:val="28"/>
              </w:rPr>
            </w:pPr>
            <w:r w:rsidRPr="00485619">
              <w:rPr>
                <w:rFonts w:ascii="PT Astra Serif" w:hAnsi="PT Astra Serif" w:cs="PT Astra Serif"/>
                <w:b/>
                <w:sz w:val="28"/>
                <w:szCs w:val="28"/>
              </w:rPr>
              <w:t>Начало действия документа - 15.12.2025.</w:t>
            </w:r>
          </w:p>
          <w:p w:rsidR="002C71A5" w:rsidRPr="00485619" w:rsidRDefault="002C71A5" w:rsidP="002C71A5">
            <w:pPr>
              <w:autoSpaceDE w:val="0"/>
              <w:autoSpaceDN w:val="0"/>
              <w:adjustRightInd w:val="0"/>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 xml:space="preserve">Законом вносятся изменения в Федеральные законы от 6 декабря 2011 года </w:t>
            </w:r>
            <w:r w:rsidR="00125E49" w:rsidRPr="00485619">
              <w:rPr>
                <w:rFonts w:ascii="PT Astra Serif" w:hAnsi="PT Astra Serif" w:cs="Times New Roman"/>
                <w:sz w:val="28"/>
                <w:szCs w:val="28"/>
              </w:rPr>
              <w:t>№</w:t>
            </w:r>
            <w:r w:rsidRPr="00485619">
              <w:rPr>
                <w:rFonts w:ascii="PT Astra Serif" w:hAnsi="PT Astra Serif" w:cs="Times New Roman"/>
                <w:sz w:val="28"/>
                <w:szCs w:val="28"/>
              </w:rPr>
              <w:t xml:space="preserve"> 402-ФЗ </w:t>
            </w:r>
            <w:r w:rsidR="00213456">
              <w:rPr>
                <w:rFonts w:ascii="PT Astra Serif" w:hAnsi="PT Astra Serif" w:cs="Times New Roman"/>
                <w:sz w:val="28"/>
                <w:szCs w:val="28"/>
              </w:rPr>
              <w:t>«</w:t>
            </w:r>
            <w:r w:rsidRPr="00485619">
              <w:rPr>
                <w:rFonts w:ascii="PT Astra Serif" w:hAnsi="PT Astra Serif" w:cs="Times New Roman"/>
                <w:sz w:val="28"/>
                <w:szCs w:val="28"/>
              </w:rPr>
              <w:t>О бухгалтерском учете</w:t>
            </w:r>
            <w:r w:rsidR="00213456">
              <w:rPr>
                <w:rFonts w:ascii="PT Astra Serif" w:hAnsi="PT Astra Serif" w:cs="Times New Roman"/>
                <w:sz w:val="28"/>
                <w:szCs w:val="28"/>
              </w:rPr>
              <w:t>»</w:t>
            </w:r>
            <w:r w:rsidRPr="00485619">
              <w:rPr>
                <w:rFonts w:ascii="PT Astra Serif" w:hAnsi="PT Astra Serif" w:cs="Times New Roman"/>
                <w:sz w:val="28"/>
                <w:szCs w:val="28"/>
              </w:rPr>
              <w:t xml:space="preserve">, от 21 декабря 2001 года </w:t>
            </w:r>
            <w:r w:rsidR="00125E49" w:rsidRPr="00485619">
              <w:rPr>
                <w:rFonts w:ascii="PT Astra Serif" w:hAnsi="PT Astra Serif" w:cs="Times New Roman"/>
                <w:sz w:val="28"/>
                <w:szCs w:val="28"/>
              </w:rPr>
              <w:t>№</w:t>
            </w:r>
            <w:r w:rsidRPr="00485619">
              <w:rPr>
                <w:rFonts w:ascii="PT Astra Serif" w:hAnsi="PT Astra Serif" w:cs="Times New Roman"/>
                <w:sz w:val="28"/>
                <w:szCs w:val="28"/>
              </w:rPr>
              <w:t xml:space="preserve"> 178-ФЗ </w:t>
            </w:r>
            <w:r w:rsidR="00213456">
              <w:rPr>
                <w:rFonts w:ascii="PT Astra Serif" w:hAnsi="PT Astra Serif" w:cs="Times New Roman"/>
                <w:sz w:val="28"/>
                <w:szCs w:val="28"/>
              </w:rPr>
              <w:t>«</w:t>
            </w:r>
            <w:r w:rsidRPr="00485619">
              <w:rPr>
                <w:rFonts w:ascii="PT Astra Serif" w:hAnsi="PT Astra Serif" w:cs="Times New Roman"/>
                <w:sz w:val="28"/>
                <w:szCs w:val="28"/>
              </w:rPr>
              <w:t>О приватизации государственного и муниципального имущества</w:t>
            </w:r>
            <w:r w:rsidR="00213456">
              <w:rPr>
                <w:rFonts w:ascii="PT Astra Serif" w:hAnsi="PT Astra Serif" w:cs="Times New Roman"/>
                <w:sz w:val="28"/>
                <w:szCs w:val="28"/>
              </w:rPr>
              <w:t>»</w:t>
            </w:r>
            <w:r w:rsidRPr="00485619">
              <w:rPr>
                <w:rFonts w:ascii="PT Astra Serif" w:hAnsi="PT Astra Serif" w:cs="Times New Roman"/>
                <w:sz w:val="28"/>
                <w:szCs w:val="28"/>
              </w:rPr>
              <w:t xml:space="preserve">, от 10 июля 2002 года </w:t>
            </w:r>
            <w:r w:rsidR="00125E49" w:rsidRPr="00485619">
              <w:rPr>
                <w:rFonts w:ascii="PT Astra Serif" w:hAnsi="PT Astra Serif" w:cs="Times New Roman"/>
                <w:sz w:val="28"/>
                <w:szCs w:val="28"/>
              </w:rPr>
              <w:t>№</w:t>
            </w:r>
            <w:r w:rsidRPr="00485619">
              <w:rPr>
                <w:rFonts w:ascii="PT Astra Serif" w:hAnsi="PT Astra Serif" w:cs="Times New Roman"/>
                <w:sz w:val="28"/>
                <w:szCs w:val="28"/>
              </w:rPr>
              <w:t xml:space="preserve"> 86-ФЗ </w:t>
            </w:r>
            <w:r w:rsidR="00213456">
              <w:rPr>
                <w:rFonts w:ascii="PT Astra Serif" w:hAnsi="PT Astra Serif" w:cs="Times New Roman"/>
                <w:sz w:val="28"/>
                <w:szCs w:val="28"/>
              </w:rPr>
              <w:t>«</w:t>
            </w:r>
            <w:r w:rsidRPr="00485619">
              <w:rPr>
                <w:rFonts w:ascii="PT Astra Serif" w:hAnsi="PT Astra Serif" w:cs="Times New Roman"/>
                <w:sz w:val="28"/>
                <w:szCs w:val="28"/>
              </w:rPr>
              <w:t>О Центральном банке Российской Федерации (Банке России)</w:t>
            </w:r>
            <w:r w:rsidR="00213456">
              <w:rPr>
                <w:rFonts w:ascii="PT Astra Serif" w:hAnsi="PT Astra Serif" w:cs="Times New Roman"/>
                <w:sz w:val="28"/>
                <w:szCs w:val="28"/>
              </w:rPr>
              <w:t>»</w:t>
            </w:r>
            <w:r w:rsidRPr="00485619">
              <w:rPr>
                <w:rFonts w:ascii="PT Astra Serif" w:hAnsi="PT Astra Serif" w:cs="Times New Roman"/>
                <w:sz w:val="28"/>
                <w:szCs w:val="28"/>
              </w:rPr>
              <w:t xml:space="preserve"> и др.</w:t>
            </w:r>
          </w:p>
          <w:p w:rsidR="002C71A5" w:rsidRPr="00485619" w:rsidRDefault="002C71A5" w:rsidP="002C71A5">
            <w:pPr>
              <w:autoSpaceDE w:val="0"/>
              <w:autoSpaceDN w:val="0"/>
              <w:adjustRightInd w:val="0"/>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Расширены полномочия Банка России в сфере финансовой статистики.</w:t>
            </w:r>
          </w:p>
          <w:p w:rsidR="002C71A5" w:rsidRPr="00485619" w:rsidRDefault="002C71A5" w:rsidP="002C71A5">
            <w:pPr>
              <w:autoSpaceDE w:val="0"/>
              <w:autoSpaceDN w:val="0"/>
              <w:adjustRightInd w:val="0"/>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 xml:space="preserve">К функциям Банка России отнесены также, в частности, организация составления нефинансовых счетов системы национальных счетов РФ для кредитных организаций, НФО, лиц, оказывающих </w:t>
            </w:r>
            <w:proofErr w:type="spellStart"/>
            <w:r w:rsidRPr="00485619">
              <w:rPr>
                <w:rFonts w:ascii="PT Astra Serif" w:hAnsi="PT Astra Serif" w:cs="Times New Roman"/>
                <w:sz w:val="28"/>
                <w:szCs w:val="28"/>
              </w:rPr>
              <w:t>профуслуги</w:t>
            </w:r>
            <w:proofErr w:type="spellEnd"/>
            <w:r w:rsidRPr="00485619">
              <w:rPr>
                <w:rFonts w:ascii="PT Astra Serif" w:hAnsi="PT Astra Serif" w:cs="Times New Roman"/>
                <w:sz w:val="28"/>
                <w:szCs w:val="28"/>
              </w:rPr>
              <w:t xml:space="preserve"> на финансовом рынке (за исключением некоторых аудиторских организаций), и организаций, не являющихся поднадзорными Банку России и осуществляющих финансовую </w:t>
            </w:r>
            <w:r w:rsidRPr="00485619">
              <w:rPr>
                <w:rFonts w:ascii="PT Astra Serif" w:hAnsi="PT Astra Serif" w:cs="Times New Roman"/>
                <w:sz w:val="28"/>
                <w:szCs w:val="28"/>
              </w:rPr>
              <w:lastRenderedPageBreak/>
              <w:t>деятельность, а также финансовых счетов, балансов финансовых активов и обязательств системы национальных счетов РФ.</w:t>
            </w:r>
          </w:p>
          <w:p w:rsidR="00CB3E84" w:rsidRPr="00485619" w:rsidRDefault="002C71A5" w:rsidP="002C71A5">
            <w:pPr>
              <w:autoSpaceDE w:val="0"/>
              <w:autoSpaceDN w:val="0"/>
              <w:adjustRightInd w:val="0"/>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Также, в частности, принятым законом скорректированы положения о государственном информационном ресурсе бухгалтерской (финансовой) отчетности (ГИРБО), предусмотренные Законом о бухгалтерском учете. В числе прочего уточнено понятие ГИРБО, а также дополнен перечень случаев, когда экономические субъекты освобождаются от представления в ГИРБО обязательного экземпляра отчетности.</w:t>
            </w:r>
          </w:p>
        </w:tc>
        <w:tc>
          <w:tcPr>
            <w:tcW w:w="2275" w:type="dxa"/>
            <w:tcBorders>
              <w:top w:val="single" w:sz="4" w:space="0" w:color="000000"/>
              <w:left w:val="single" w:sz="4" w:space="0" w:color="000000"/>
              <w:bottom w:val="single" w:sz="4" w:space="0" w:color="000000"/>
              <w:right w:val="single" w:sz="4" w:space="0" w:color="000000"/>
            </w:tcBorders>
          </w:tcPr>
          <w:p w:rsidR="003A4F4D" w:rsidRPr="00485619" w:rsidRDefault="00125E49" w:rsidP="003A4F4D">
            <w:pPr>
              <w:spacing w:after="0" w:line="240" w:lineRule="auto"/>
              <w:jc w:val="center"/>
              <w:rPr>
                <w:rFonts w:ascii="PT Astra Serif" w:hAnsi="PT Astra Serif" w:cs="Times New Roman"/>
                <w:sz w:val="28"/>
                <w:szCs w:val="28"/>
              </w:rPr>
            </w:pPr>
            <w:r w:rsidRPr="00485619">
              <w:rPr>
                <w:rFonts w:ascii="PT Astra Serif" w:hAnsi="PT Astra Serif" w:cs="Times New Roman"/>
                <w:sz w:val="28"/>
                <w:szCs w:val="28"/>
              </w:rPr>
              <w:lastRenderedPageBreak/>
              <w:t>Для рассмотрения</w:t>
            </w:r>
          </w:p>
        </w:tc>
      </w:tr>
      <w:tr w:rsidR="003A4F4D" w:rsidRPr="00485619" w:rsidTr="00633275">
        <w:trPr>
          <w:trHeight w:val="699"/>
        </w:trPr>
        <w:tc>
          <w:tcPr>
            <w:tcW w:w="852" w:type="dxa"/>
            <w:tcBorders>
              <w:top w:val="single" w:sz="4" w:space="0" w:color="000000"/>
              <w:left w:val="single" w:sz="4" w:space="0" w:color="000000"/>
              <w:bottom w:val="single" w:sz="4" w:space="0" w:color="000000"/>
              <w:right w:val="single" w:sz="4" w:space="0" w:color="000000"/>
            </w:tcBorders>
          </w:tcPr>
          <w:p w:rsidR="003A4F4D" w:rsidRPr="00485619" w:rsidRDefault="003A4F4D" w:rsidP="003A4F4D">
            <w:pPr>
              <w:pStyle w:val="a7"/>
              <w:numPr>
                <w:ilvl w:val="0"/>
                <w:numId w:val="1"/>
              </w:numPr>
              <w:spacing w:after="0" w:line="240" w:lineRule="auto"/>
              <w:rPr>
                <w:rFonts w:ascii="PT Astra Serif" w:hAnsi="PT Astra Serif" w:cs="Times New Roman"/>
                <w:sz w:val="28"/>
                <w:szCs w:val="28"/>
              </w:rPr>
            </w:pPr>
          </w:p>
        </w:tc>
        <w:tc>
          <w:tcPr>
            <w:tcW w:w="12474" w:type="dxa"/>
            <w:tcBorders>
              <w:top w:val="single" w:sz="4" w:space="0" w:color="000000"/>
              <w:left w:val="single" w:sz="4" w:space="0" w:color="000000"/>
              <w:bottom w:val="single" w:sz="4" w:space="0" w:color="000000"/>
              <w:right w:val="single" w:sz="4" w:space="0" w:color="000000"/>
            </w:tcBorders>
            <w:vAlign w:val="center"/>
          </w:tcPr>
          <w:p w:rsidR="003B3C11" w:rsidRPr="00485619" w:rsidRDefault="003B3C11" w:rsidP="003B3C11">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 xml:space="preserve">Указ Президента РФ от 08.12.2025 </w:t>
            </w:r>
            <w:r w:rsidR="00125E49" w:rsidRPr="00485619">
              <w:rPr>
                <w:rFonts w:ascii="PT Astra Serif" w:hAnsi="PT Astra Serif" w:cs="Times New Roman"/>
                <w:b/>
                <w:sz w:val="28"/>
                <w:szCs w:val="28"/>
              </w:rPr>
              <w:t>№</w:t>
            </w:r>
            <w:r w:rsidRPr="00485619">
              <w:rPr>
                <w:rFonts w:ascii="PT Astra Serif" w:hAnsi="PT Astra Serif" w:cs="Times New Roman"/>
                <w:b/>
                <w:sz w:val="28"/>
                <w:szCs w:val="28"/>
              </w:rPr>
              <w:t xml:space="preserve"> 896</w:t>
            </w:r>
          </w:p>
          <w:p w:rsidR="003A4F4D" w:rsidRPr="00485619" w:rsidRDefault="00213456" w:rsidP="003B3C11">
            <w:pPr>
              <w:spacing w:after="0" w:line="240" w:lineRule="auto"/>
              <w:jc w:val="both"/>
              <w:rPr>
                <w:rFonts w:ascii="PT Astra Serif" w:hAnsi="PT Astra Serif" w:cs="Times New Roman"/>
                <w:b/>
                <w:sz w:val="28"/>
                <w:szCs w:val="28"/>
              </w:rPr>
            </w:pPr>
            <w:r>
              <w:rPr>
                <w:rFonts w:ascii="PT Astra Serif" w:hAnsi="PT Astra Serif" w:cs="Times New Roman"/>
                <w:b/>
                <w:sz w:val="28"/>
                <w:szCs w:val="28"/>
              </w:rPr>
              <w:t>«</w:t>
            </w:r>
            <w:r w:rsidR="003B3C11" w:rsidRPr="00485619">
              <w:rPr>
                <w:rFonts w:ascii="PT Astra Serif" w:hAnsi="PT Astra Serif" w:cs="Times New Roman"/>
                <w:b/>
                <w:sz w:val="28"/>
                <w:szCs w:val="28"/>
              </w:rPr>
              <w:t>О Стратегии развития здравоохранения в Российской Федерации на период до 2030 года</w:t>
            </w:r>
            <w:r>
              <w:rPr>
                <w:rFonts w:ascii="PT Astra Serif" w:hAnsi="PT Astra Serif" w:cs="Times New Roman"/>
                <w:b/>
                <w:sz w:val="28"/>
                <w:szCs w:val="28"/>
              </w:rPr>
              <w:t>»</w:t>
            </w:r>
          </w:p>
          <w:p w:rsidR="003B3C11" w:rsidRPr="00485619" w:rsidRDefault="003B3C11" w:rsidP="003B3C11">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Начало действия документа - 08.12.2025.</w:t>
            </w:r>
          </w:p>
          <w:p w:rsidR="003B3C11" w:rsidRPr="00485619" w:rsidRDefault="003B3C11" w:rsidP="003B3C11">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Утверждена Стратегия развития здравоохранения в Российской Федерации на период до 2030 года.</w:t>
            </w:r>
          </w:p>
          <w:p w:rsidR="003B3C11" w:rsidRPr="00485619" w:rsidRDefault="003B3C11" w:rsidP="003B3C11">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Стратегией определены следующие цели развития здравоохранения в РФ: повышение качества медицинской помощи и увеличение ее доступности для граждан, соблюдение их прав в сфере охраны здоровья и обеспечение связанных с этими правами государственных гарантий.</w:t>
            </w:r>
          </w:p>
          <w:p w:rsidR="003B3C11" w:rsidRPr="00485619" w:rsidRDefault="003B3C11" w:rsidP="003B3C11">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В качестве основных задач развития здравоохранения в РФ названы, в частности, следующие: борьба с факторами риска неинфекционных болезней, включая повышение мотивации граждан к ведению здорового образа жизни; сохранение здоровья населения за счет профилактических мероприятий, внедрение технологий сбережения здоровья на популяционном уровне, включая здоровое старение и активное долголетие; создание условий для повышения качества и безопасности медицинской помощи, увеличения ее доступности, а также для роста доверия населения к системе здравоохранения; совершенствование механизмов предоставления санаторно-курортного лечения и оздоровления населения; развитие государственной системы социально-гигиенического мониторинга; развитие технологий персонализированной медицины и пр.</w:t>
            </w:r>
          </w:p>
          <w:p w:rsidR="003B3C11" w:rsidRPr="00485619" w:rsidRDefault="003B3C11" w:rsidP="003B3C11">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Согласно документу, наиболее значимыми вызовами национальной безопасности в сфере охраны здоровья граждан являются старение населения (увеличение доли граждан старше трудоспособного возраста), необходимость дальнейшего увеличения доступности медицинской помощи и уровня удовлетворенности ею населения, а также необходимость обеспечения технологического суверенитета в сфере здравоохранения путем производства отечественных лекарственных препаратов для медицинского применения и медицинских изделий, а также путем развития современных медицинских технологий.</w:t>
            </w:r>
          </w:p>
          <w:p w:rsidR="003B3C11" w:rsidRPr="00485619" w:rsidRDefault="003B3C11" w:rsidP="003B3C11">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 xml:space="preserve">К 2030 году ожидаемыми результатами реализации Стратегии должны стать, в том числе: увеличение до 90 процентов доли лекарственных препаратов для медицинского применения, произведенных в РФ </w:t>
            </w:r>
            <w:r w:rsidRPr="00485619">
              <w:rPr>
                <w:rFonts w:ascii="PT Astra Serif" w:hAnsi="PT Astra Serif" w:cs="Times New Roman"/>
                <w:sz w:val="28"/>
                <w:szCs w:val="28"/>
              </w:rPr>
              <w:lastRenderedPageBreak/>
              <w:t>(в натуральном выражении), в общем объеме лекарственных препаратов, включенных в перечень ЖНВЛП; достижение уровня технологической независимости в сфере здравоохранения - 80 процентов; сокращение потребления алкоголя до 7,8 литра этанола на душу населения; вовлечение 100 процентов медицинских организаций в реализацию проектов, направленных на повышение производительности труда и пр.</w:t>
            </w:r>
          </w:p>
          <w:p w:rsidR="003B3C11" w:rsidRPr="00485619" w:rsidRDefault="003B3C11" w:rsidP="003B3C11">
            <w:pPr>
              <w:spacing w:after="0" w:line="240" w:lineRule="auto"/>
              <w:jc w:val="both"/>
              <w:rPr>
                <w:rFonts w:ascii="PT Astra Serif" w:hAnsi="PT Astra Serif" w:cs="Times New Roman"/>
                <w:b/>
                <w:sz w:val="28"/>
                <w:szCs w:val="28"/>
              </w:rPr>
            </w:pPr>
            <w:r w:rsidRPr="00485619">
              <w:rPr>
                <w:rFonts w:ascii="PT Astra Serif" w:hAnsi="PT Astra Serif" w:cs="Times New Roman"/>
                <w:sz w:val="28"/>
                <w:szCs w:val="28"/>
              </w:rPr>
              <w:t>Стратегией также определены угрозы национальной безопасности в сфере охраны здоровья граждан и приоритетные направления развития здравоохранения в РФ.</w:t>
            </w:r>
          </w:p>
        </w:tc>
        <w:tc>
          <w:tcPr>
            <w:tcW w:w="2275" w:type="dxa"/>
            <w:tcBorders>
              <w:top w:val="single" w:sz="4" w:space="0" w:color="000000"/>
              <w:left w:val="single" w:sz="4" w:space="0" w:color="000000"/>
              <w:bottom w:val="single" w:sz="4" w:space="0" w:color="000000"/>
              <w:right w:val="single" w:sz="4" w:space="0" w:color="000000"/>
            </w:tcBorders>
          </w:tcPr>
          <w:p w:rsidR="003A4F4D" w:rsidRPr="00485619" w:rsidRDefault="003A4F4D" w:rsidP="003A4F4D">
            <w:pPr>
              <w:spacing w:after="0" w:line="240" w:lineRule="auto"/>
              <w:jc w:val="center"/>
              <w:rPr>
                <w:rFonts w:ascii="PT Astra Serif" w:hAnsi="PT Astra Serif" w:cs="Times New Roman"/>
                <w:sz w:val="28"/>
                <w:szCs w:val="28"/>
              </w:rPr>
            </w:pPr>
            <w:r w:rsidRPr="00485619">
              <w:rPr>
                <w:rFonts w:ascii="PT Astra Serif" w:hAnsi="PT Astra Serif" w:cs="Times New Roman"/>
                <w:sz w:val="28"/>
                <w:szCs w:val="28"/>
              </w:rPr>
              <w:lastRenderedPageBreak/>
              <w:t>Для сведения</w:t>
            </w:r>
          </w:p>
        </w:tc>
      </w:tr>
      <w:tr w:rsidR="00A9201A" w:rsidRPr="00485619" w:rsidTr="00633275">
        <w:trPr>
          <w:trHeight w:val="699"/>
        </w:trPr>
        <w:tc>
          <w:tcPr>
            <w:tcW w:w="852" w:type="dxa"/>
            <w:tcBorders>
              <w:top w:val="single" w:sz="4" w:space="0" w:color="000000"/>
              <w:left w:val="single" w:sz="4" w:space="0" w:color="000000"/>
              <w:bottom w:val="single" w:sz="4" w:space="0" w:color="000000"/>
              <w:right w:val="single" w:sz="4" w:space="0" w:color="000000"/>
            </w:tcBorders>
          </w:tcPr>
          <w:p w:rsidR="00A9201A" w:rsidRPr="00485619" w:rsidRDefault="00A9201A" w:rsidP="003A4F4D">
            <w:pPr>
              <w:pStyle w:val="a7"/>
              <w:numPr>
                <w:ilvl w:val="0"/>
                <w:numId w:val="1"/>
              </w:numPr>
              <w:spacing w:after="0" w:line="240" w:lineRule="auto"/>
              <w:rPr>
                <w:rFonts w:ascii="PT Astra Serif" w:hAnsi="PT Astra Serif" w:cs="Times New Roman"/>
                <w:sz w:val="28"/>
                <w:szCs w:val="28"/>
              </w:rPr>
            </w:pPr>
          </w:p>
        </w:tc>
        <w:tc>
          <w:tcPr>
            <w:tcW w:w="12474" w:type="dxa"/>
            <w:tcBorders>
              <w:top w:val="single" w:sz="4" w:space="0" w:color="000000"/>
              <w:left w:val="single" w:sz="4" w:space="0" w:color="000000"/>
              <w:bottom w:val="single" w:sz="4" w:space="0" w:color="000000"/>
              <w:right w:val="single" w:sz="4" w:space="0" w:color="000000"/>
            </w:tcBorders>
            <w:vAlign w:val="center"/>
          </w:tcPr>
          <w:p w:rsidR="00A9201A" w:rsidRPr="00485619" w:rsidRDefault="00A9201A" w:rsidP="00A9201A">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 xml:space="preserve">Постановление Правительства РФ от 10.12.2025 </w:t>
            </w:r>
            <w:r w:rsidR="00125E49" w:rsidRPr="00485619">
              <w:rPr>
                <w:rFonts w:ascii="PT Astra Serif" w:hAnsi="PT Astra Serif" w:cs="Times New Roman"/>
                <w:b/>
                <w:sz w:val="28"/>
                <w:szCs w:val="28"/>
              </w:rPr>
              <w:t>№</w:t>
            </w:r>
            <w:r w:rsidRPr="00485619">
              <w:rPr>
                <w:rFonts w:ascii="PT Astra Serif" w:hAnsi="PT Astra Serif" w:cs="Times New Roman"/>
                <w:b/>
                <w:sz w:val="28"/>
                <w:szCs w:val="28"/>
              </w:rPr>
              <w:t xml:space="preserve"> 2005</w:t>
            </w:r>
          </w:p>
          <w:p w:rsidR="00A9201A" w:rsidRPr="00485619" w:rsidRDefault="00213456" w:rsidP="00A9201A">
            <w:pPr>
              <w:spacing w:after="0" w:line="240" w:lineRule="auto"/>
              <w:jc w:val="both"/>
              <w:rPr>
                <w:rFonts w:ascii="PT Astra Serif" w:hAnsi="PT Astra Serif" w:cs="Times New Roman"/>
                <w:b/>
                <w:sz w:val="28"/>
                <w:szCs w:val="28"/>
              </w:rPr>
            </w:pPr>
            <w:r>
              <w:rPr>
                <w:rFonts w:ascii="PT Astra Serif" w:hAnsi="PT Astra Serif" w:cs="Times New Roman"/>
                <w:b/>
                <w:sz w:val="28"/>
                <w:szCs w:val="28"/>
              </w:rPr>
              <w:t>«</w:t>
            </w:r>
            <w:r w:rsidR="00A9201A" w:rsidRPr="00485619">
              <w:rPr>
                <w:rFonts w:ascii="PT Astra Serif" w:hAnsi="PT Astra Serif" w:cs="Times New Roman"/>
                <w:b/>
                <w:sz w:val="28"/>
                <w:szCs w:val="28"/>
              </w:rPr>
              <w:t>О внесении изменений в некоторые акты Правительства Российской Федерации</w:t>
            </w:r>
            <w:r>
              <w:rPr>
                <w:rFonts w:ascii="PT Astra Serif" w:hAnsi="PT Astra Serif" w:cs="Times New Roman"/>
                <w:b/>
                <w:sz w:val="28"/>
                <w:szCs w:val="28"/>
              </w:rPr>
              <w:t>»</w:t>
            </w:r>
          </w:p>
          <w:p w:rsidR="00A9201A" w:rsidRPr="00485619" w:rsidRDefault="00A9201A" w:rsidP="00A9201A">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Начало действия документа - 18.12.2025.</w:t>
            </w:r>
          </w:p>
          <w:p w:rsidR="00A9201A" w:rsidRPr="00485619" w:rsidRDefault="00A9201A" w:rsidP="00A9201A">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 xml:space="preserve">Внесены изменения в 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утвержденном постановлением Правительства Российской Федерации от 26 июня 2015 г. </w:t>
            </w:r>
            <w:r w:rsidR="00125E49" w:rsidRPr="00485619">
              <w:rPr>
                <w:rFonts w:ascii="PT Astra Serif" w:hAnsi="PT Astra Serif" w:cs="Times New Roman"/>
                <w:sz w:val="28"/>
                <w:szCs w:val="28"/>
              </w:rPr>
              <w:t>№</w:t>
            </w:r>
            <w:r w:rsidRPr="00485619">
              <w:rPr>
                <w:rFonts w:ascii="PT Astra Serif" w:hAnsi="PT Astra Serif" w:cs="Times New Roman"/>
                <w:sz w:val="28"/>
                <w:szCs w:val="28"/>
              </w:rPr>
              <w:t xml:space="preserve"> 640, в Правила предоставления из федерального бюджета субсидий бюджетным и автономным учреждениям на иные цели, утвержденных постановлением Правительства Российской Федерации от 11 ноября 2023 г. </w:t>
            </w:r>
            <w:r w:rsidR="00125E49" w:rsidRPr="00485619">
              <w:rPr>
                <w:rFonts w:ascii="PT Astra Serif" w:hAnsi="PT Astra Serif" w:cs="Times New Roman"/>
                <w:sz w:val="28"/>
                <w:szCs w:val="28"/>
              </w:rPr>
              <w:t>№</w:t>
            </w:r>
            <w:r w:rsidRPr="00485619">
              <w:rPr>
                <w:rFonts w:ascii="PT Astra Serif" w:hAnsi="PT Astra Serif" w:cs="Times New Roman"/>
                <w:sz w:val="28"/>
                <w:szCs w:val="28"/>
              </w:rPr>
              <w:t xml:space="preserve"> 1896.</w:t>
            </w:r>
          </w:p>
          <w:p w:rsidR="00A9201A" w:rsidRPr="00485619" w:rsidRDefault="00A9201A" w:rsidP="00A9201A">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Скорректированы показатели, участвующие в расчете объема финансового обеспечения выполнения государственного задания.</w:t>
            </w:r>
          </w:p>
          <w:p w:rsidR="00A9201A" w:rsidRPr="00485619" w:rsidRDefault="00A9201A" w:rsidP="00A9201A">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Из расчета исключены затраты на уплату налогов, в качестве объекта налогообложения по которым признается имущество учреждения.</w:t>
            </w:r>
          </w:p>
          <w:p w:rsidR="00A9201A" w:rsidRPr="00485619" w:rsidRDefault="00A9201A" w:rsidP="00A9201A">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Также, в частности, уточнены перечень затрат на оплату труда работников, включаемых в базовый норматив затрат, непосредственно связанных с оказанием государственной услуги, и порядок представления отчета о выполнении государственного задания.</w:t>
            </w:r>
          </w:p>
          <w:p w:rsidR="00A9201A" w:rsidRPr="00485619" w:rsidRDefault="00A9201A" w:rsidP="00A9201A">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 xml:space="preserve">Кроме того, постановлением внесены изменения в Правила предоставления из федерального бюджета субсидий бюджетным и автономным учреждениям на иные цели (утв. постановлением Правительства РФ от 11 ноября 2023 г. </w:t>
            </w:r>
            <w:r w:rsidR="00125E49" w:rsidRPr="00485619">
              <w:rPr>
                <w:rFonts w:ascii="PT Astra Serif" w:hAnsi="PT Astra Serif" w:cs="Times New Roman"/>
                <w:sz w:val="28"/>
                <w:szCs w:val="28"/>
              </w:rPr>
              <w:t>№</w:t>
            </w:r>
            <w:r w:rsidRPr="00485619">
              <w:rPr>
                <w:rFonts w:ascii="PT Astra Serif" w:hAnsi="PT Astra Serif" w:cs="Times New Roman"/>
                <w:sz w:val="28"/>
                <w:szCs w:val="28"/>
              </w:rPr>
              <w:t xml:space="preserve"> 1896).</w:t>
            </w:r>
          </w:p>
          <w:p w:rsidR="00A9201A" w:rsidRPr="00485619" w:rsidRDefault="00A9201A" w:rsidP="00A9201A">
            <w:pPr>
              <w:spacing w:after="0" w:line="240" w:lineRule="auto"/>
              <w:jc w:val="both"/>
              <w:rPr>
                <w:rFonts w:ascii="PT Astra Serif" w:hAnsi="PT Astra Serif" w:cs="Times New Roman"/>
                <w:b/>
                <w:sz w:val="28"/>
                <w:szCs w:val="28"/>
              </w:rPr>
            </w:pPr>
            <w:r w:rsidRPr="00485619">
              <w:rPr>
                <w:rFonts w:ascii="PT Astra Serif" w:hAnsi="PT Astra Serif" w:cs="Times New Roman"/>
                <w:sz w:val="28"/>
                <w:szCs w:val="28"/>
              </w:rPr>
              <w:t>В числе прочего установлено, что субсидии представляются также в целях осуществления расходов на уплату налогов, в качестве объекта налогообложения по которым признается недвижимое имущество, в том числе земельные участки, и особо ценное движимое имущество. Установлен порядок определения размера субсидии на указанные цели.</w:t>
            </w:r>
          </w:p>
        </w:tc>
        <w:tc>
          <w:tcPr>
            <w:tcW w:w="2275" w:type="dxa"/>
            <w:tcBorders>
              <w:top w:val="single" w:sz="4" w:space="0" w:color="000000"/>
              <w:left w:val="single" w:sz="4" w:space="0" w:color="000000"/>
              <w:bottom w:val="single" w:sz="4" w:space="0" w:color="000000"/>
              <w:right w:val="single" w:sz="4" w:space="0" w:color="000000"/>
            </w:tcBorders>
          </w:tcPr>
          <w:p w:rsidR="00A9201A" w:rsidRPr="00485619" w:rsidRDefault="00125E49" w:rsidP="003A4F4D">
            <w:pPr>
              <w:spacing w:after="0" w:line="240" w:lineRule="auto"/>
              <w:jc w:val="center"/>
              <w:rPr>
                <w:rFonts w:ascii="PT Astra Serif" w:hAnsi="PT Astra Serif" w:cs="Times New Roman"/>
                <w:sz w:val="28"/>
                <w:szCs w:val="28"/>
              </w:rPr>
            </w:pPr>
            <w:r w:rsidRPr="00485619">
              <w:rPr>
                <w:rFonts w:ascii="PT Astra Serif" w:hAnsi="PT Astra Serif" w:cs="Times New Roman"/>
                <w:sz w:val="28"/>
                <w:szCs w:val="28"/>
              </w:rPr>
              <w:t>Для сведения</w:t>
            </w:r>
          </w:p>
        </w:tc>
      </w:tr>
      <w:tr w:rsidR="00485619" w:rsidRPr="00485619" w:rsidTr="00633275">
        <w:trPr>
          <w:trHeight w:val="699"/>
        </w:trPr>
        <w:tc>
          <w:tcPr>
            <w:tcW w:w="852" w:type="dxa"/>
            <w:tcBorders>
              <w:top w:val="single" w:sz="4" w:space="0" w:color="000000"/>
              <w:left w:val="single" w:sz="4" w:space="0" w:color="000000"/>
              <w:bottom w:val="single" w:sz="4" w:space="0" w:color="000000"/>
              <w:right w:val="single" w:sz="4" w:space="0" w:color="000000"/>
            </w:tcBorders>
          </w:tcPr>
          <w:p w:rsidR="00485619" w:rsidRPr="00485619" w:rsidRDefault="00485619" w:rsidP="003A4F4D">
            <w:pPr>
              <w:pStyle w:val="a7"/>
              <w:numPr>
                <w:ilvl w:val="0"/>
                <w:numId w:val="1"/>
              </w:numPr>
              <w:spacing w:after="0" w:line="240" w:lineRule="auto"/>
              <w:rPr>
                <w:rFonts w:ascii="PT Astra Serif" w:hAnsi="PT Astra Serif" w:cs="Times New Roman"/>
                <w:sz w:val="28"/>
                <w:szCs w:val="28"/>
              </w:rPr>
            </w:pPr>
          </w:p>
        </w:tc>
        <w:tc>
          <w:tcPr>
            <w:tcW w:w="12474" w:type="dxa"/>
            <w:tcBorders>
              <w:top w:val="single" w:sz="4" w:space="0" w:color="000000"/>
              <w:left w:val="single" w:sz="4" w:space="0" w:color="000000"/>
              <w:bottom w:val="single" w:sz="4" w:space="0" w:color="000000"/>
              <w:right w:val="single" w:sz="4" w:space="0" w:color="000000"/>
            </w:tcBorders>
            <w:vAlign w:val="center"/>
          </w:tcPr>
          <w:p w:rsidR="00485619" w:rsidRDefault="00485619" w:rsidP="00A9201A">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 xml:space="preserve">Постановление Правительства РФ от 12.12.2025 </w:t>
            </w:r>
            <w:r w:rsidR="00213456">
              <w:rPr>
                <w:rFonts w:ascii="PT Astra Serif" w:hAnsi="PT Astra Serif" w:cs="Times New Roman"/>
                <w:b/>
                <w:sz w:val="28"/>
                <w:szCs w:val="28"/>
              </w:rPr>
              <w:t>№</w:t>
            </w:r>
            <w:r w:rsidRPr="00485619">
              <w:rPr>
                <w:rFonts w:ascii="PT Astra Serif" w:hAnsi="PT Astra Serif" w:cs="Times New Roman"/>
                <w:b/>
                <w:sz w:val="28"/>
                <w:szCs w:val="28"/>
              </w:rPr>
              <w:t xml:space="preserve"> 2014 </w:t>
            </w:r>
            <w:r w:rsidR="00213456">
              <w:rPr>
                <w:rFonts w:ascii="PT Astra Serif" w:hAnsi="PT Astra Serif" w:cs="Times New Roman"/>
                <w:b/>
                <w:sz w:val="28"/>
                <w:szCs w:val="28"/>
              </w:rPr>
              <w:t>«</w:t>
            </w:r>
            <w:r w:rsidRPr="00485619">
              <w:rPr>
                <w:rFonts w:ascii="PT Astra Serif" w:hAnsi="PT Astra Serif" w:cs="Times New Roman"/>
                <w:b/>
                <w:sz w:val="28"/>
                <w:szCs w:val="28"/>
              </w:rPr>
              <w:t xml:space="preserve">О внесении изменений в постановление Правительства Российской Федерации от 17 июля 2019 г. </w:t>
            </w:r>
            <w:r w:rsidR="00213456">
              <w:rPr>
                <w:rFonts w:ascii="PT Astra Serif" w:hAnsi="PT Astra Serif" w:cs="Times New Roman"/>
                <w:b/>
                <w:sz w:val="28"/>
                <w:szCs w:val="28"/>
              </w:rPr>
              <w:t>№</w:t>
            </w:r>
            <w:r w:rsidRPr="00485619">
              <w:rPr>
                <w:rFonts w:ascii="PT Astra Serif" w:hAnsi="PT Astra Serif" w:cs="Times New Roman"/>
                <w:b/>
                <w:sz w:val="28"/>
                <w:szCs w:val="28"/>
              </w:rPr>
              <w:t xml:space="preserve"> 906</w:t>
            </w:r>
            <w:r w:rsidR="00213456">
              <w:rPr>
                <w:rFonts w:ascii="PT Astra Serif" w:hAnsi="PT Astra Serif" w:cs="Times New Roman"/>
                <w:b/>
                <w:sz w:val="28"/>
                <w:szCs w:val="28"/>
              </w:rPr>
              <w:t>»</w:t>
            </w:r>
          </w:p>
          <w:p w:rsidR="00485619" w:rsidRDefault="00485619" w:rsidP="00A9201A">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lastRenderedPageBreak/>
              <w:t>Начало действия документа - 12.12.2025.</w:t>
            </w:r>
          </w:p>
          <w:p w:rsidR="00485619" w:rsidRDefault="00485619" w:rsidP="00A9201A">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 xml:space="preserve">Утверждены изменения, которые вносятся в Правила предоставления из федерального бюджета субсидии в виде имущественного взноса Российской Федерации в публично-правовую компанию по формированию комплексной системы обращения с твердыми коммунальными отходами </w:t>
            </w:r>
            <w:r w:rsidR="00213456">
              <w:rPr>
                <w:rFonts w:ascii="PT Astra Serif" w:hAnsi="PT Astra Serif" w:cs="Times New Roman"/>
                <w:sz w:val="28"/>
                <w:szCs w:val="28"/>
              </w:rPr>
              <w:t>«</w:t>
            </w:r>
            <w:r w:rsidRPr="00485619">
              <w:rPr>
                <w:rFonts w:ascii="PT Astra Serif" w:hAnsi="PT Astra Serif" w:cs="Times New Roman"/>
                <w:sz w:val="28"/>
                <w:szCs w:val="28"/>
              </w:rPr>
              <w:t>Российский экологический оператор</w:t>
            </w:r>
            <w:r w:rsidR="00213456">
              <w:rPr>
                <w:rFonts w:ascii="PT Astra Serif" w:hAnsi="PT Astra Serif" w:cs="Times New Roman"/>
                <w:sz w:val="28"/>
                <w:szCs w:val="28"/>
              </w:rPr>
              <w:t>»</w:t>
            </w:r>
            <w:r w:rsidRPr="00485619">
              <w:rPr>
                <w:rFonts w:ascii="PT Astra Serif" w:hAnsi="PT Astra Serif" w:cs="Times New Roman"/>
                <w:sz w:val="28"/>
                <w:szCs w:val="28"/>
              </w:rPr>
              <w:t xml:space="preserve"> на обеспечение ее функционирования, утвержденные постановлением Правительства Российской Федерации от 17 июля 2019 г. </w:t>
            </w:r>
            <w:r w:rsidR="00213456">
              <w:rPr>
                <w:rFonts w:ascii="PT Astra Serif" w:hAnsi="PT Astra Serif" w:cs="Times New Roman"/>
                <w:sz w:val="28"/>
                <w:szCs w:val="28"/>
              </w:rPr>
              <w:t>№</w:t>
            </w:r>
            <w:r w:rsidRPr="00485619">
              <w:rPr>
                <w:rFonts w:ascii="PT Astra Serif" w:hAnsi="PT Astra Serif" w:cs="Times New Roman"/>
                <w:sz w:val="28"/>
                <w:szCs w:val="28"/>
              </w:rPr>
              <w:t xml:space="preserve"> 906.</w:t>
            </w:r>
          </w:p>
          <w:p w:rsidR="00485619" w:rsidRPr="00485619" w:rsidRDefault="00485619" w:rsidP="00A9201A">
            <w:pPr>
              <w:spacing w:after="0" w:line="240" w:lineRule="auto"/>
              <w:jc w:val="both"/>
              <w:rPr>
                <w:rFonts w:ascii="PT Astra Serif" w:hAnsi="PT Astra Serif" w:cs="Times New Roman"/>
                <w:sz w:val="28"/>
                <w:szCs w:val="28"/>
              </w:rPr>
            </w:pPr>
            <w:r>
              <w:rPr>
                <w:rFonts w:ascii="PT Astra Serif" w:hAnsi="PT Astra Serif" w:cs="Times New Roman"/>
                <w:sz w:val="28"/>
                <w:szCs w:val="28"/>
              </w:rPr>
              <w:t xml:space="preserve">Предусмотрена </w:t>
            </w:r>
            <w:r w:rsidRPr="00485619">
              <w:rPr>
                <w:rFonts w:ascii="PT Astra Serif" w:hAnsi="PT Astra Serif" w:cs="Times New Roman"/>
                <w:sz w:val="28"/>
                <w:szCs w:val="28"/>
              </w:rPr>
              <w:t>возможность достижения цели предоставления субсидии по привлечению инвестиций в отрасль обращения с ТКО не только посредством выпуска облигаций, но и предоставления займов хозяйственным обществам, участником (акционером) которых является компания, и вкладов в уставные капиталы и (или) имущество.</w:t>
            </w:r>
          </w:p>
        </w:tc>
        <w:tc>
          <w:tcPr>
            <w:tcW w:w="2275" w:type="dxa"/>
            <w:tcBorders>
              <w:top w:val="single" w:sz="4" w:space="0" w:color="000000"/>
              <w:left w:val="single" w:sz="4" w:space="0" w:color="000000"/>
              <w:bottom w:val="single" w:sz="4" w:space="0" w:color="000000"/>
              <w:right w:val="single" w:sz="4" w:space="0" w:color="000000"/>
            </w:tcBorders>
          </w:tcPr>
          <w:p w:rsidR="00485619" w:rsidRPr="00485619" w:rsidRDefault="00485619" w:rsidP="003A4F4D">
            <w:pPr>
              <w:spacing w:after="0" w:line="240" w:lineRule="auto"/>
              <w:jc w:val="center"/>
              <w:rPr>
                <w:rFonts w:ascii="PT Astra Serif" w:hAnsi="PT Astra Serif" w:cs="Times New Roman"/>
                <w:sz w:val="28"/>
                <w:szCs w:val="28"/>
              </w:rPr>
            </w:pPr>
            <w:r w:rsidRPr="00485619">
              <w:rPr>
                <w:rFonts w:ascii="PT Astra Serif" w:hAnsi="PT Astra Serif" w:cs="Times New Roman"/>
                <w:sz w:val="28"/>
                <w:szCs w:val="28"/>
              </w:rPr>
              <w:lastRenderedPageBreak/>
              <w:t>Для сведения</w:t>
            </w:r>
          </w:p>
        </w:tc>
      </w:tr>
      <w:tr w:rsidR="009C3DF3" w:rsidRPr="00485619" w:rsidTr="00633275">
        <w:trPr>
          <w:trHeight w:val="699"/>
        </w:trPr>
        <w:tc>
          <w:tcPr>
            <w:tcW w:w="852" w:type="dxa"/>
            <w:tcBorders>
              <w:top w:val="single" w:sz="4" w:space="0" w:color="000000"/>
              <w:left w:val="single" w:sz="4" w:space="0" w:color="000000"/>
              <w:bottom w:val="single" w:sz="4" w:space="0" w:color="000000"/>
              <w:right w:val="single" w:sz="4" w:space="0" w:color="000000"/>
            </w:tcBorders>
          </w:tcPr>
          <w:p w:rsidR="009C3DF3" w:rsidRPr="00485619" w:rsidRDefault="009C3DF3" w:rsidP="003A4F4D">
            <w:pPr>
              <w:pStyle w:val="a7"/>
              <w:numPr>
                <w:ilvl w:val="0"/>
                <w:numId w:val="1"/>
              </w:numPr>
              <w:spacing w:after="0" w:line="240" w:lineRule="auto"/>
              <w:rPr>
                <w:rFonts w:ascii="PT Astra Serif" w:hAnsi="PT Astra Serif" w:cs="Times New Roman"/>
                <w:sz w:val="28"/>
                <w:szCs w:val="28"/>
              </w:rPr>
            </w:pPr>
          </w:p>
        </w:tc>
        <w:tc>
          <w:tcPr>
            <w:tcW w:w="12474" w:type="dxa"/>
            <w:tcBorders>
              <w:top w:val="single" w:sz="4" w:space="0" w:color="000000"/>
              <w:left w:val="single" w:sz="4" w:space="0" w:color="000000"/>
              <w:bottom w:val="single" w:sz="4" w:space="0" w:color="000000"/>
              <w:right w:val="single" w:sz="4" w:space="0" w:color="000000"/>
            </w:tcBorders>
            <w:vAlign w:val="center"/>
          </w:tcPr>
          <w:p w:rsidR="009234FA" w:rsidRPr="00485619" w:rsidRDefault="009C3DF3" w:rsidP="009C3DF3">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 xml:space="preserve">Постановление Правительства РФ от 12.12.2025 </w:t>
            </w:r>
            <w:r w:rsidR="00125E49" w:rsidRPr="00485619">
              <w:rPr>
                <w:rFonts w:ascii="PT Astra Serif" w:hAnsi="PT Astra Serif" w:cs="Times New Roman"/>
                <w:b/>
                <w:sz w:val="28"/>
                <w:szCs w:val="28"/>
              </w:rPr>
              <w:t>№</w:t>
            </w:r>
            <w:r w:rsidRPr="00485619">
              <w:rPr>
                <w:rFonts w:ascii="PT Astra Serif" w:hAnsi="PT Astra Serif" w:cs="Times New Roman"/>
                <w:b/>
                <w:sz w:val="28"/>
                <w:szCs w:val="28"/>
              </w:rPr>
              <w:t xml:space="preserve"> 2015 </w:t>
            </w:r>
          </w:p>
          <w:p w:rsidR="009C3DF3" w:rsidRPr="00485619" w:rsidRDefault="00213456" w:rsidP="009C3DF3">
            <w:pPr>
              <w:spacing w:after="0" w:line="240" w:lineRule="auto"/>
              <w:jc w:val="both"/>
              <w:rPr>
                <w:rFonts w:ascii="PT Astra Serif" w:hAnsi="PT Astra Serif" w:cs="Times New Roman"/>
                <w:b/>
                <w:sz w:val="28"/>
                <w:szCs w:val="28"/>
              </w:rPr>
            </w:pPr>
            <w:r>
              <w:rPr>
                <w:rFonts w:ascii="PT Astra Serif" w:hAnsi="PT Astra Serif" w:cs="Times New Roman"/>
                <w:b/>
                <w:sz w:val="28"/>
                <w:szCs w:val="28"/>
              </w:rPr>
              <w:t>«</w:t>
            </w:r>
            <w:r w:rsidR="009C3DF3" w:rsidRPr="00485619">
              <w:rPr>
                <w:rFonts w:ascii="PT Astra Serif" w:hAnsi="PT Astra Serif" w:cs="Times New Roman"/>
                <w:b/>
                <w:sz w:val="28"/>
                <w:szCs w:val="28"/>
              </w:rPr>
              <w:t>О внесении изменений в некоторые акты Правительства Российской Федерации</w:t>
            </w:r>
            <w:r>
              <w:rPr>
                <w:rFonts w:ascii="PT Astra Serif" w:hAnsi="PT Astra Serif" w:cs="Times New Roman"/>
                <w:b/>
                <w:sz w:val="28"/>
                <w:szCs w:val="28"/>
              </w:rPr>
              <w:t>»</w:t>
            </w:r>
          </w:p>
          <w:p w:rsidR="009C3DF3" w:rsidRPr="00485619" w:rsidRDefault="009C3DF3" w:rsidP="009C3DF3">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Начало действия документа - 01.01.2026.</w:t>
            </w:r>
          </w:p>
          <w:p w:rsidR="009C3DF3" w:rsidRPr="00485619" w:rsidRDefault="009C3DF3" w:rsidP="009C3DF3">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Внесены изм</w:t>
            </w:r>
            <w:r w:rsidR="00125E49" w:rsidRPr="00485619">
              <w:rPr>
                <w:rFonts w:ascii="PT Astra Serif" w:hAnsi="PT Astra Serif" w:cs="Times New Roman"/>
                <w:sz w:val="28"/>
                <w:szCs w:val="28"/>
              </w:rPr>
              <w:t xml:space="preserve">енения в Государственную программу развития сельского хозяйства и регулирования рынков сельскохозяйственной продукции, сырья и продовольствия, утвержденную постановлением Правительства Российской Федерации от 14 июля 2012 г. </w:t>
            </w:r>
            <w:r w:rsidR="009234FA" w:rsidRPr="00485619">
              <w:rPr>
                <w:rFonts w:ascii="PT Astra Serif" w:hAnsi="PT Astra Serif" w:cs="Times New Roman"/>
                <w:sz w:val="28"/>
                <w:szCs w:val="28"/>
              </w:rPr>
              <w:t>№</w:t>
            </w:r>
            <w:r w:rsidR="00125E49" w:rsidRPr="00485619">
              <w:rPr>
                <w:rFonts w:ascii="PT Astra Serif" w:hAnsi="PT Astra Serif" w:cs="Times New Roman"/>
                <w:sz w:val="28"/>
                <w:szCs w:val="28"/>
              </w:rPr>
              <w:t xml:space="preserve"> 717, в приложение </w:t>
            </w:r>
            <w:r w:rsidR="009234FA" w:rsidRPr="00485619">
              <w:rPr>
                <w:rFonts w:ascii="PT Astra Serif" w:hAnsi="PT Astra Serif" w:cs="Times New Roman"/>
                <w:sz w:val="28"/>
                <w:szCs w:val="28"/>
              </w:rPr>
              <w:t>№</w:t>
            </w:r>
            <w:r w:rsidR="00125E49" w:rsidRPr="00485619">
              <w:rPr>
                <w:rFonts w:ascii="PT Astra Serif" w:hAnsi="PT Astra Serif" w:cs="Times New Roman"/>
                <w:sz w:val="28"/>
                <w:szCs w:val="28"/>
              </w:rPr>
              <w:t xml:space="preserve"> 3 к государственной программе Российской Федерации </w:t>
            </w:r>
            <w:r w:rsidR="00213456">
              <w:rPr>
                <w:rFonts w:ascii="PT Astra Serif" w:hAnsi="PT Astra Serif" w:cs="Times New Roman"/>
                <w:sz w:val="28"/>
                <w:szCs w:val="28"/>
              </w:rPr>
              <w:t>«</w:t>
            </w:r>
            <w:r w:rsidR="00125E49" w:rsidRPr="00485619">
              <w:rPr>
                <w:rFonts w:ascii="PT Astra Serif" w:hAnsi="PT Astra Serif" w:cs="Times New Roman"/>
                <w:sz w:val="28"/>
                <w:szCs w:val="28"/>
              </w:rPr>
              <w:t>Комплексное развитие сельских территорий</w:t>
            </w:r>
            <w:r w:rsidR="00213456">
              <w:rPr>
                <w:rFonts w:ascii="PT Astra Serif" w:hAnsi="PT Astra Serif" w:cs="Times New Roman"/>
                <w:sz w:val="28"/>
                <w:szCs w:val="28"/>
              </w:rPr>
              <w:t>»</w:t>
            </w:r>
            <w:r w:rsidR="00125E49" w:rsidRPr="00485619">
              <w:rPr>
                <w:rFonts w:ascii="PT Astra Serif" w:hAnsi="PT Astra Serif" w:cs="Times New Roman"/>
                <w:sz w:val="28"/>
                <w:szCs w:val="28"/>
              </w:rPr>
              <w:t xml:space="preserve">, утвержденной постановлением Правительства Российской Федерации от 31 мая 2019 г. </w:t>
            </w:r>
            <w:r w:rsidR="009234FA" w:rsidRPr="00485619">
              <w:rPr>
                <w:rFonts w:ascii="PT Astra Serif" w:hAnsi="PT Astra Serif" w:cs="Times New Roman"/>
                <w:sz w:val="28"/>
                <w:szCs w:val="28"/>
              </w:rPr>
              <w:t>№</w:t>
            </w:r>
            <w:r w:rsidR="00125E49" w:rsidRPr="00485619">
              <w:rPr>
                <w:rFonts w:ascii="PT Astra Serif" w:hAnsi="PT Astra Serif" w:cs="Times New Roman"/>
                <w:sz w:val="28"/>
                <w:szCs w:val="28"/>
              </w:rPr>
              <w:t xml:space="preserve"> 696</w:t>
            </w:r>
            <w:r w:rsidRPr="00485619">
              <w:rPr>
                <w:rFonts w:ascii="PT Astra Serif" w:hAnsi="PT Astra Serif" w:cs="Times New Roman"/>
                <w:sz w:val="28"/>
                <w:szCs w:val="28"/>
              </w:rPr>
              <w:t>.</w:t>
            </w:r>
          </w:p>
          <w:p w:rsidR="009C3DF3" w:rsidRPr="00485619" w:rsidRDefault="009C3DF3" w:rsidP="009C3DF3">
            <w:pPr>
              <w:spacing w:after="0" w:line="240" w:lineRule="auto"/>
              <w:jc w:val="both"/>
              <w:rPr>
                <w:rFonts w:ascii="PT Astra Serif" w:hAnsi="PT Astra Serif" w:cs="Times New Roman"/>
                <w:b/>
                <w:sz w:val="28"/>
                <w:szCs w:val="28"/>
              </w:rPr>
            </w:pPr>
            <w:r w:rsidRPr="00485619">
              <w:rPr>
                <w:rFonts w:ascii="PT Astra Serif" w:hAnsi="PT Astra Serif" w:cs="Times New Roman"/>
                <w:sz w:val="28"/>
                <w:szCs w:val="28"/>
              </w:rPr>
              <w:t xml:space="preserve">Предусмотрены субсидии для регионов на создание системы поддержки колледжей для подготовки кадров агропромышленного комплекса. На реализацию проектов развития можно будет направить грант </w:t>
            </w:r>
            <w:r w:rsidR="00213456">
              <w:rPr>
                <w:rFonts w:ascii="PT Astra Serif" w:hAnsi="PT Astra Serif" w:cs="Times New Roman"/>
                <w:sz w:val="28"/>
                <w:szCs w:val="28"/>
              </w:rPr>
              <w:t>«</w:t>
            </w:r>
            <w:proofErr w:type="spellStart"/>
            <w:r w:rsidRPr="00485619">
              <w:rPr>
                <w:rFonts w:ascii="PT Astra Serif" w:hAnsi="PT Astra Serif" w:cs="Times New Roman"/>
                <w:sz w:val="28"/>
                <w:szCs w:val="28"/>
              </w:rPr>
              <w:t>Агропрофи</w:t>
            </w:r>
            <w:proofErr w:type="spellEnd"/>
            <w:r w:rsidR="00213456">
              <w:rPr>
                <w:rFonts w:ascii="PT Astra Serif" w:hAnsi="PT Astra Serif" w:cs="Times New Roman"/>
                <w:sz w:val="28"/>
                <w:szCs w:val="28"/>
              </w:rPr>
              <w:t>»</w:t>
            </w:r>
            <w:r w:rsidRPr="00485619">
              <w:rPr>
                <w:rFonts w:ascii="PT Astra Serif" w:hAnsi="PT Astra Serif" w:cs="Times New Roman"/>
                <w:sz w:val="28"/>
                <w:szCs w:val="28"/>
              </w:rPr>
              <w:t>.</w:t>
            </w:r>
          </w:p>
        </w:tc>
        <w:tc>
          <w:tcPr>
            <w:tcW w:w="2275" w:type="dxa"/>
            <w:tcBorders>
              <w:top w:val="single" w:sz="4" w:space="0" w:color="000000"/>
              <w:left w:val="single" w:sz="4" w:space="0" w:color="000000"/>
              <w:bottom w:val="single" w:sz="4" w:space="0" w:color="000000"/>
              <w:right w:val="single" w:sz="4" w:space="0" w:color="000000"/>
            </w:tcBorders>
          </w:tcPr>
          <w:p w:rsidR="009C3DF3" w:rsidRPr="00485619" w:rsidRDefault="00125E49" w:rsidP="003A4F4D">
            <w:pPr>
              <w:spacing w:after="0" w:line="240" w:lineRule="auto"/>
              <w:jc w:val="center"/>
              <w:rPr>
                <w:rFonts w:ascii="PT Astra Serif" w:hAnsi="PT Astra Serif" w:cs="Times New Roman"/>
                <w:sz w:val="28"/>
                <w:szCs w:val="28"/>
              </w:rPr>
            </w:pPr>
            <w:r w:rsidRPr="00485619">
              <w:rPr>
                <w:rFonts w:ascii="PT Astra Serif" w:hAnsi="PT Astra Serif" w:cs="Times New Roman"/>
                <w:sz w:val="28"/>
                <w:szCs w:val="28"/>
              </w:rPr>
              <w:t>Для сведения</w:t>
            </w:r>
          </w:p>
        </w:tc>
      </w:tr>
      <w:tr w:rsidR="002F2267" w:rsidRPr="00485619" w:rsidTr="00633275">
        <w:trPr>
          <w:trHeight w:val="699"/>
        </w:trPr>
        <w:tc>
          <w:tcPr>
            <w:tcW w:w="852" w:type="dxa"/>
            <w:tcBorders>
              <w:top w:val="single" w:sz="4" w:space="0" w:color="000000"/>
              <w:left w:val="single" w:sz="4" w:space="0" w:color="000000"/>
              <w:bottom w:val="single" w:sz="4" w:space="0" w:color="000000"/>
              <w:right w:val="single" w:sz="4" w:space="0" w:color="000000"/>
            </w:tcBorders>
          </w:tcPr>
          <w:p w:rsidR="002F2267" w:rsidRPr="00485619" w:rsidRDefault="002F2267" w:rsidP="003A4F4D">
            <w:pPr>
              <w:pStyle w:val="a7"/>
              <w:numPr>
                <w:ilvl w:val="0"/>
                <w:numId w:val="1"/>
              </w:numPr>
              <w:spacing w:after="0" w:line="240" w:lineRule="auto"/>
              <w:rPr>
                <w:rFonts w:ascii="PT Astra Serif" w:hAnsi="PT Astra Serif" w:cs="Times New Roman"/>
                <w:sz w:val="28"/>
                <w:szCs w:val="28"/>
              </w:rPr>
            </w:pPr>
          </w:p>
        </w:tc>
        <w:tc>
          <w:tcPr>
            <w:tcW w:w="12474" w:type="dxa"/>
            <w:tcBorders>
              <w:top w:val="single" w:sz="4" w:space="0" w:color="000000"/>
              <w:left w:val="single" w:sz="4" w:space="0" w:color="000000"/>
              <w:bottom w:val="single" w:sz="4" w:space="0" w:color="000000"/>
              <w:right w:val="single" w:sz="4" w:space="0" w:color="000000"/>
            </w:tcBorders>
            <w:vAlign w:val="center"/>
          </w:tcPr>
          <w:p w:rsidR="002F2267" w:rsidRPr="00485619" w:rsidRDefault="002F2267" w:rsidP="002F2267">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 xml:space="preserve">Постановление Правительства РФ от 12.12.2025 </w:t>
            </w:r>
            <w:r w:rsidR="00125E49" w:rsidRPr="00485619">
              <w:rPr>
                <w:rFonts w:ascii="PT Astra Serif" w:hAnsi="PT Astra Serif" w:cs="Times New Roman"/>
                <w:b/>
                <w:sz w:val="28"/>
                <w:szCs w:val="28"/>
              </w:rPr>
              <w:t>№</w:t>
            </w:r>
            <w:r w:rsidRPr="00485619">
              <w:rPr>
                <w:rFonts w:ascii="PT Astra Serif" w:hAnsi="PT Astra Serif" w:cs="Times New Roman"/>
                <w:b/>
                <w:sz w:val="28"/>
                <w:szCs w:val="28"/>
              </w:rPr>
              <w:t xml:space="preserve"> 2016</w:t>
            </w:r>
          </w:p>
          <w:p w:rsidR="002F2267" w:rsidRPr="00485619" w:rsidRDefault="00213456" w:rsidP="002F2267">
            <w:pPr>
              <w:spacing w:after="0" w:line="240" w:lineRule="auto"/>
              <w:jc w:val="both"/>
              <w:rPr>
                <w:rFonts w:ascii="PT Astra Serif" w:hAnsi="PT Astra Serif" w:cs="Times New Roman"/>
                <w:b/>
                <w:sz w:val="28"/>
                <w:szCs w:val="28"/>
              </w:rPr>
            </w:pPr>
            <w:r>
              <w:rPr>
                <w:rFonts w:ascii="PT Astra Serif" w:hAnsi="PT Astra Serif" w:cs="Times New Roman"/>
                <w:b/>
                <w:sz w:val="28"/>
                <w:szCs w:val="28"/>
              </w:rPr>
              <w:t>«</w:t>
            </w:r>
            <w:r w:rsidR="002F2267" w:rsidRPr="00485619">
              <w:rPr>
                <w:rFonts w:ascii="PT Astra Serif" w:hAnsi="PT Astra Serif" w:cs="Times New Roman"/>
                <w:b/>
                <w:sz w:val="28"/>
                <w:szCs w:val="28"/>
              </w:rPr>
              <w:t xml:space="preserve">О внесении изменений в постановление Правительства Российской Федерации от 25 июля 2025 г. </w:t>
            </w:r>
            <w:r w:rsidR="00125E49" w:rsidRPr="00485619">
              <w:rPr>
                <w:rFonts w:ascii="PT Astra Serif" w:hAnsi="PT Astra Serif" w:cs="Times New Roman"/>
                <w:b/>
                <w:sz w:val="28"/>
                <w:szCs w:val="28"/>
              </w:rPr>
              <w:t>№</w:t>
            </w:r>
            <w:r w:rsidR="002F2267" w:rsidRPr="00485619">
              <w:rPr>
                <w:rFonts w:ascii="PT Astra Serif" w:hAnsi="PT Astra Serif" w:cs="Times New Roman"/>
                <w:b/>
                <w:sz w:val="28"/>
                <w:szCs w:val="28"/>
              </w:rPr>
              <w:t xml:space="preserve"> 1105</w:t>
            </w:r>
            <w:r>
              <w:rPr>
                <w:rFonts w:ascii="PT Astra Serif" w:hAnsi="PT Astra Serif" w:cs="Times New Roman"/>
                <w:b/>
                <w:sz w:val="28"/>
                <w:szCs w:val="28"/>
              </w:rPr>
              <w:t>»</w:t>
            </w:r>
          </w:p>
          <w:p w:rsidR="002F2267" w:rsidRPr="00485619" w:rsidRDefault="002F2267" w:rsidP="002F2267">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Начало действия документа - 12.12.2025.</w:t>
            </w:r>
          </w:p>
          <w:p w:rsidR="002F2267" w:rsidRPr="00485619" w:rsidRDefault="002F2267" w:rsidP="002F2267">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 xml:space="preserve">Внесены изменения в постановление Правительства Российской Федерации от 25 июля 2025 г. </w:t>
            </w:r>
            <w:r w:rsidR="00125E49" w:rsidRPr="00485619">
              <w:rPr>
                <w:rFonts w:ascii="PT Astra Serif" w:hAnsi="PT Astra Serif" w:cs="Times New Roman"/>
                <w:sz w:val="28"/>
                <w:szCs w:val="28"/>
              </w:rPr>
              <w:t>№</w:t>
            </w:r>
            <w:r w:rsidRPr="00485619">
              <w:rPr>
                <w:rFonts w:ascii="PT Astra Serif" w:hAnsi="PT Astra Serif" w:cs="Times New Roman"/>
                <w:sz w:val="28"/>
                <w:szCs w:val="28"/>
              </w:rPr>
              <w:t xml:space="preserve"> 1105 </w:t>
            </w:r>
            <w:r w:rsidR="00213456">
              <w:rPr>
                <w:rFonts w:ascii="PT Astra Serif" w:hAnsi="PT Astra Serif" w:cs="Times New Roman"/>
                <w:sz w:val="28"/>
                <w:szCs w:val="28"/>
              </w:rPr>
              <w:t>«</w:t>
            </w:r>
            <w:r w:rsidRPr="00485619">
              <w:rPr>
                <w:rFonts w:ascii="PT Astra Serif" w:hAnsi="PT Astra Serif" w:cs="Times New Roman"/>
                <w:sz w:val="28"/>
                <w:szCs w:val="28"/>
              </w:rPr>
              <w:t>О мерах поддержки организаций угольной отрасли</w:t>
            </w:r>
            <w:r w:rsidR="00213456">
              <w:rPr>
                <w:rFonts w:ascii="PT Astra Serif" w:hAnsi="PT Astra Serif" w:cs="Times New Roman"/>
                <w:sz w:val="28"/>
                <w:szCs w:val="28"/>
              </w:rPr>
              <w:t>»</w:t>
            </w:r>
            <w:r w:rsidRPr="00485619">
              <w:rPr>
                <w:rFonts w:ascii="PT Astra Serif" w:hAnsi="PT Astra Serif" w:cs="Times New Roman"/>
                <w:sz w:val="28"/>
                <w:szCs w:val="28"/>
              </w:rPr>
              <w:t>.</w:t>
            </w:r>
          </w:p>
          <w:p w:rsidR="002F2267" w:rsidRPr="00485619" w:rsidRDefault="002F2267" w:rsidP="002F2267">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По 28 февраля 2026 г. включительно для организаций угольной отрасли продлены сроки уплаты налога на добычу полезных ископаемых в отношении угля и сроки уплаты страховых взносов (за исключением страховых взносов на дополнительное социальное обеспечение отдельных категорий работников организаций угольной промышленности).</w:t>
            </w:r>
          </w:p>
          <w:p w:rsidR="002F2267" w:rsidRPr="00485619" w:rsidRDefault="002F2267" w:rsidP="002F2267">
            <w:pPr>
              <w:spacing w:after="0" w:line="240" w:lineRule="auto"/>
              <w:jc w:val="both"/>
              <w:rPr>
                <w:rFonts w:ascii="PT Astra Serif" w:hAnsi="PT Astra Serif" w:cs="Times New Roman"/>
                <w:b/>
                <w:sz w:val="28"/>
                <w:szCs w:val="28"/>
              </w:rPr>
            </w:pPr>
            <w:r w:rsidRPr="00485619">
              <w:rPr>
                <w:rFonts w:ascii="PT Astra Serif" w:hAnsi="PT Astra Serif" w:cs="Times New Roman"/>
                <w:sz w:val="28"/>
                <w:szCs w:val="28"/>
              </w:rPr>
              <w:lastRenderedPageBreak/>
              <w:t>Также по 28 февраля 2026 г. (включительно) к организациям угольной отрасли не будут применяться предусмотренные Налоговым кодексом РФ способы обеспечения исполнения обязанностей по уплате задолженности по уплате налогов, сборов, страховых взносов в бюджеты бюджетной системы РФ при условии, что в отношении такого налогоплательщика (плательщика сбора, плательщика страховых взносов) не возбуждено производство по делу о несостоятельности (банкротстве).</w:t>
            </w:r>
          </w:p>
        </w:tc>
        <w:tc>
          <w:tcPr>
            <w:tcW w:w="2275" w:type="dxa"/>
            <w:tcBorders>
              <w:top w:val="single" w:sz="4" w:space="0" w:color="000000"/>
              <w:left w:val="single" w:sz="4" w:space="0" w:color="000000"/>
              <w:bottom w:val="single" w:sz="4" w:space="0" w:color="000000"/>
              <w:right w:val="single" w:sz="4" w:space="0" w:color="000000"/>
            </w:tcBorders>
          </w:tcPr>
          <w:p w:rsidR="002F2267" w:rsidRPr="00485619" w:rsidRDefault="00125E49" w:rsidP="003A4F4D">
            <w:pPr>
              <w:spacing w:after="0" w:line="240" w:lineRule="auto"/>
              <w:jc w:val="center"/>
              <w:rPr>
                <w:rFonts w:ascii="PT Astra Serif" w:hAnsi="PT Astra Serif" w:cs="Times New Roman"/>
                <w:sz w:val="28"/>
                <w:szCs w:val="28"/>
              </w:rPr>
            </w:pPr>
            <w:r w:rsidRPr="00485619">
              <w:rPr>
                <w:rFonts w:ascii="PT Astra Serif" w:hAnsi="PT Astra Serif" w:cs="Times New Roman"/>
                <w:sz w:val="28"/>
                <w:szCs w:val="28"/>
              </w:rPr>
              <w:lastRenderedPageBreak/>
              <w:t>Для сведения</w:t>
            </w:r>
          </w:p>
        </w:tc>
      </w:tr>
      <w:tr w:rsidR="009C3DF3" w:rsidRPr="00485619" w:rsidTr="00633275">
        <w:trPr>
          <w:trHeight w:val="699"/>
        </w:trPr>
        <w:tc>
          <w:tcPr>
            <w:tcW w:w="852" w:type="dxa"/>
            <w:tcBorders>
              <w:top w:val="single" w:sz="4" w:space="0" w:color="000000"/>
              <w:left w:val="single" w:sz="4" w:space="0" w:color="000000"/>
              <w:bottom w:val="single" w:sz="4" w:space="0" w:color="000000"/>
              <w:right w:val="single" w:sz="4" w:space="0" w:color="000000"/>
            </w:tcBorders>
          </w:tcPr>
          <w:p w:rsidR="009C3DF3" w:rsidRPr="00485619" w:rsidRDefault="009C3DF3" w:rsidP="003A4F4D">
            <w:pPr>
              <w:pStyle w:val="a7"/>
              <w:numPr>
                <w:ilvl w:val="0"/>
                <w:numId w:val="1"/>
              </w:numPr>
              <w:spacing w:after="0" w:line="240" w:lineRule="auto"/>
              <w:rPr>
                <w:rFonts w:ascii="PT Astra Serif" w:hAnsi="PT Astra Serif" w:cs="Times New Roman"/>
                <w:sz w:val="28"/>
                <w:szCs w:val="28"/>
              </w:rPr>
            </w:pPr>
          </w:p>
        </w:tc>
        <w:tc>
          <w:tcPr>
            <w:tcW w:w="12474" w:type="dxa"/>
            <w:tcBorders>
              <w:top w:val="single" w:sz="4" w:space="0" w:color="000000"/>
              <w:left w:val="single" w:sz="4" w:space="0" w:color="000000"/>
              <w:bottom w:val="single" w:sz="4" w:space="0" w:color="000000"/>
              <w:right w:val="single" w:sz="4" w:space="0" w:color="000000"/>
            </w:tcBorders>
            <w:vAlign w:val="center"/>
          </w:tcPr>
          <w:p w:rsidR="009234FA" w:rsidRPr="00485619" w:rsidRDefault="009C3DF3" w:rsidP="009C3DF3">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 xml:space="preserve">Постановление Правительства РФ от 12.12.2025 </w:t>
            </w:r>
            <w:r w:rsidR="00125E49" w:rsidRPr="00485619">
              <w:rPr>
                <w:rFonts w:ascii="PT Astra Serif" w:hAnsi="PT Astra Serif" w:cs="Times New Roman"/>
                <w:b/>
                <w:sz w:val="28"/>
                <w:szCs w:val="28"/>
              </w:rPr>
              <w:t>№</w:t>
            </w:r>
            <w:r w:rsidRPr="00485619">
              <w:rPr>
                <w:rFonts w:ascii="PT Astra Serif" w:hAnsi="PT Astra Serif" w:cs="Times New Roman"/>
                <w:b/>
                <w:sz w:val="28"/>
                <w:szCs w:val="28"/>
              </w:rPr>
              <w:t xml:space="preserve"> 2021 </w:t>
            </w:r>
          </w:p>
          <w:p w:rsidR="009C3DF3" w:rsidRPr="00485619" w:rsidRDefault="00213456" w:rsidP="009C3DF3">
            <w:pPr>
              <w:spacing w:after="0" w:line="240" w:lineRule="auto"/>
              <w:jc w:val="both"/>
              <w:rPr>
                <w:rFonts w:ascii="PT Astra Serif" w:hAnsi="PT Astra Serif" w:cs="Times New Roman"/>
                <w:b/>
                <w:sz w:val="28"/>
                <w:szCs w:val="28"/>
              </w:rPr>
            </w:pPr>
            <w:r>
              <w:rPr>
                <w:rFonts w:ascii="PT Astra Serif" w:hAnsi="PT Astra Serif" w:cs="Times New Roman"/>
                <w:b/>
                <w:sz w:val="28"/>
                <w:szCs w:val="28"/>
              </w:rPr>
              <w:t>«</w:t>
            </w:r>
            <w:r w:rsidR="009C3DF3" w:rsidRPr="00485619">
              <w:rPr>
                <w:rFonts w:ascii="PT Astra Serif" w:hAnsi="PT Astra Serif" w:cs="Times New Roman"/>
                <w:b/>
                <w:sz w:val="28"/>
                <w:szCs w:val="28"/>
              </w:rPr>
              <w:t xml:space="preserve">О внесении изменений в постановление Правительства Российской Федерации от 16 декабря 2023 г. </w:t>
            </w:r>
            <w:r w:rsidR="00125E49" w:rsidRPr="00485619">
              <w:rPr>
                <w:rFonts w:ascii="PT Astra Serif" w:hAnsi="PT Astra Serif" w:cs="Times New Roman"/>
                <w:b/>
                <w:sz w:val="28"/>
                <w:szCs w:val="28"/>
              </w:rPr>
              <w:t>№</w:t>
            </w:r>
            <w:r w:rsidR="009C3DF3" w:rsidRPr="00485619">
              <w:rPr>
                <w:rFonts w:ascii="PT Astra Serif" w:hAnsi="PT Astra Serif" w:cs="Times New Roman"/>
                <w:b/>
                <w:sz w:val="28"/>
                <w:szCs w:val="28"/>
              </w:rPr>
              <w:t xml:space="preserve"> 2185</w:t>
            </w:r>
            <w:r>
              <w:rPr>
                <w:rFonts w:ascii="PT Astra Serif" w:hAnsi="PT Astra Serif" w:cs="Times New Roman"/>
                <w:b/>
                <w:sz w:val="28"/>
                <w:szCs w:val="28"/>
              </w:rPr>
              <w:t>»</w:t>
            </w:r>
          </w:p>
          <w:p w:rsidR="009C3DF3" w:rsidRPr="00485619" w:rsidRDefault="009C3DF3" w:rsidP="009C3DF3">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Начало действия документа - 01.01.2026.</w:t>
            </w:r>
          </w:p>
          <w:p w:rsidR="00125E49" w:rsidRPr="00485619" w:rsidRDefault="00125E49" w:rsidP="00A9201A">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 xml:space="preserve">Утверждены изменения, которые вносятся в постановление Правительства Российской Федерации от 16 декабря 2023 г. </w:t>
            </w:r>
            <w:r w:rsidR="009234FA" w:rsidRPr="00485619">
              <w:rPr>
                <w:rFonts w:ascii="PT Astra Serif" w:hAnsi="PT Astra Serif" w:cs="Times New Roman"/>
                <w:sz w:val="28"/>
                <w:szCs w:val="28"/>
              </w:rPr>
              <w:t>№</w:t>
            </w:r>
            <w:r w:rsidRPr="00485619">
              <w:rPr>
                <w:rFonts w:ascii="PT Astra Serif" w:hAnsi="PT Astra Serif" w:cs="Times New Roman"/>
                <w:sz w:val="28"/>
                <w:szCs w:val="28"/>
              </w:rPr>
              <w:t xml:space="preserve"> 2185 </w:t>
            </w:r>
            <w:r w:rsidR="00213456">
              <w:rPr>
                <w:rFonts w:ascii="PT Astra Serif" w:hAnsi="PT Astra Serif" w:cs="Times New Roman"/>
                <w:sz w:val="28"/>
                <w:szCs w:val="28"/>
              </w:rPr>
              <w:t>«</w:t>
            </w:r>
            <w:r w:rsidRPr="00485619">
              <w:rPr>
                <w:rFonts w:ascii="PT Astra Serif" w:hAnsi="PT Astra Serif" w:cs="Times New Roman"/>
                <w:sz w:val="28"/>
                <w:szCs w:val="28"/>
              </w:rPr>
              <w:t>Об утверждении Правил осуществления в 2025 году банковского сопровождения при казначейском сопровождении средств</w:t>
            </w:r>
            <w:r w:rsidR="00213456">
              <w:rPr>
                <w:rFonts w:ascii="PT Astra Serif" w:hAnsi="PT Astra Serif" w:cs="Times New Roman"/>
                <w:sz w:val="28"/>
                <w:szCs w:val="28"/>
              </w:rPr>
              <w:t>»</w:t>
            </w:r>
            <w:r w:rsidRPr="00485619">
              <w:rPr>
                <w:rFonts w:ascii="PT Astra Serif" w:hAnsi="PT Astra Serif" w:cs="Times New Roman"/>
                <w:sz w:val="28"/>
                <w:szCs w:val="28"/>
              </w:rPr>
              <w:t>.</w:t>
            </w:r>
          </w:p>
          <w:p w:rsidR="00A9201A" w:rsidRPr="00485619" w:rsidRDefault="00A9201A" w:rsidP="00A9201A">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На 2026 год продлен срок действия правил осуществления банковского сопровождения при казначейском сопровождении средств.</w:t>
            </w:r>
          </w:p>
          <w:p w:rsidR="00A9201A" w:rsidRPr="00485619" w:rsidRDefault="00A9201A" w:rsidP="00A9201A">
            <w:pPr>
              <w:spacing w:after="0" w:line="240" w:lineRule="auto"/>
              <w:jc w:val="both"/>
              <w:rPr>
                <w:rFonts w:ascii="PT Astra Serif" w:hAnsi="PT Astra Serif" w:cs="Times New Roman"/>
                <w:b/>
                <w:sz w:val="28"/>
                <w:szCs w:val="28"/>
              </w:rPr>
            </w:pPr>
            <w:r w:rsidRPr="00485619">
              <w:rPr>
                <w:rFonts w:ascii="PT Astra Serif" w:hAnsi="PT Astra Serif" w:cs="Times New Roman"/>
                <w:sz w:val="28"/>
                <w:szCs w:val="28"/>
              </w:rPr>
              <w:t xml:space="preserve">Уточнено, что правила устанавливают порядок осуществления в 2026 году банками банковского сопровождения государственных контрактов о поставке товаров, выполнении работ, оказании услуг, контрактов (договоров), заключаемых с получателем субсидии (бюджетных инвестиций), взноса (вклада), при осуществлении Федеральным казначейством казначейского сопровождения средств, определенных пунктами 1, 3 - 5, 7 и 10 части 2 статьи 5 Федерального закона </w:t>
            </w:r>
            <w:r w:rsidR="00213456">
              <w:rPr>
                <w:rFonts w:ascii="PT Astra Serif" w:hAnsi="PT Astra Serif" w:cs="Times New Roman"/>
                <w:sz w:val="28"/>
                <w:szCs w:val="28"/>
              </w:rPr>
              <w:t>«</w:t>
            </w:r>
            <w:r w:rsidRPr="00485619">
              <w:rPr>
                <w:rFonts w:ascii="PT Astra Serif" w:hAnsi="PT Astra Serif" w:cs="Times New Roman"/>
                <w:sz w:val="28"/>
                <w:szCs w:val="28"/>
              </w:rPr>
              <w:t>О федеральном бюджете на 2026 год и на плановый период 2027 и 2028 годов</w:t>
            </w:r>
            <w:r w:rsidR="00213456">
              <w:rPr>
                <w:rFonts w:ascii="PT Astra Serif" w:hAnsi="PT Astra Serif" w:cs="Times New Roman"/>
                <w:sz w:val="28"/>
                <w:szCs w:val="28"/>
              </w:rPr>
              <w:t>»</w:t>
            </w:r>
            <w:r w:rsidRPr="00485619">
              <w:rPr>
                <w:rFonts w:ascii="PT Astra Serif" w:hAnsi="PT Astra Serif" w:cs="Times New Roman"/>
                <w:sz w:val="28"/>
                <w:szCs w:val="28"/>
              </w:rPr>
              <w:t xml:space="preserve"> (за исключением средств, в отношении которых осуществляется расширенное казначейское сопровождение, средств, источником финансового обеспечения которых являются гранты в форме субсидий бюджетным и автономным учреждениям, предоставленные в соответствии с пунктом 4 статьи 78.1 Бюджетного кодекса РФ, а также субсидии юридическим лицам, предоставляемые в соответствии с концессионными соглашениями и соглашениями о государственно-частном партнерстве).</w:t>
            </w:r>
          </w:p>
        </w:tc>
        <w:tc>
          <w:tcPr>
            <w:tcW w:w="2275" w:type="dxa"/>
            <w:tcBorders>
              <w:top w:val="single" w:sz="4" w:space="0" w:color="000000"/>
              <w:left w:val="single" w:sz="4" w:space="0" w:color="000000"/>
              <w:bottom w:val="single" w:sz="4" w:space="0" w:color="000000"/>
              <w:right w:val="single" w:sz="4" w:space="0" w:color="000000"/>
            </w:tcBorders>
          </w:tcPr>
          <w:p w:rsidR="009C3DF3" w:rsidRPr="00485619" w:rsidRDefault="00125E49" w:rsidP="003A4F4D">
            <w:pPr>
              <w:spacing w:after="0" w:line="240" w:lineRule="auto"/>
              <w:jc w:val="center"/>
              <w:rPr>
                <w:rFonts w:ascii="PT Astra Serif" w:hAnsi="PT Astra Serif" w:cs="Times New Roman"/>
                <w:sz w:val="28"/>
                <w:szCs w:val="28"/>
              </w:rPr>
            </w:pPr>
            <w:r w:rsidRPr="00485619">
              <w:rPr>
                <w:rFonts w:ascii="PT Astra Serif" w:hAnsi="PT Astra Serif" w:cs="Times New Roman"/>
                <w:sz w:val="28"/>
                <w:szCs w:val="28"/>
              </w:rPr>
              <w:t>Для рассмотрения</w:t>
            </w:r>
          </w:p>
        </w:tc>
      </w:tr>
      <w:tr w:rsidR="00625138" w:rsidRPr="00485619" w:rsidTr="00633275">
        <w:trPr>
          <w:trHeight w:val="699"/>
        </w:trPr>
        <w:tc>
          <w:tcPr>
            <w:tcW w:w="852" w:type="dxa"/>
            <w:tcBorders>
              <w:top w:val="single" w:sz="4" w:space="0" w:color="000000"/>
              <w:left w:val="single" w:sz="4" w:space="0" w:color="000000"/>
              <w:bottom w:val="single" w:sz="4" w:space="0" w:color="000000"/>
              <w:right w:val="single" w:sz="4" w:space="0" w:color="000000"/>
            </w:tcBorders>
          </w:tcPr>
          <w:p w:rsidR="00625138" w:rsidRPr="00485619" w:rsidRDefault="00625138" w:rsidP="003A4F4D">
            <w:pPr>
              <w:pStyle w:val="a7"/>
              <w:numPr>
                <w:ilvl w:val="0"/>
                <w:numId w:val="1"/>
              </w:numPr>
              <w:spacing w:after="0" w:line="240" w:lineRule="auto"/>
              <w:rPr>
                <w:rFonts w:ascii="PT Astra Serif" w:hAnsi="PT Astra Serif" w:cs="Times New Roman"/>
                <w:sz w:val="28"/>
                <w:szCs w:val="28"/>
              </w:rPr>
            </w:pPr>
          </w:p>
        </w:tc>
        <w:tc>
          <w:tcPr>
            <w:tcW w:w="12474" w:type="dxa"/>
            <w:tcBorders>
              <w:top w:val="single" w:sz="4" w:space="0" w:color="000000"/>
              <w:left w:val="single" w:sz="4" w:space="0" w:color="000000"/>
              <w:bottom w:val="single" w:sz="4" w:space="0" w:color="000000"/>
              <w:right w:val="single" w:sz="4" w:space="0" w:color="000000"/>
            </w:tcBorders>
            <w:vAlign w:val="center"/>
          </w:tcPr>
          <w:p w:rsidR="00125E49" w:rsidRPr="00485619" w:rsidRDefault="00625138" w:rsidP="009C3DF3">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 xml:space="preserve">Распоряжение Правительства РФ от 09.12.2025 </w:t>
            </w:r>
            <w:r w:rsidR="00125E49" w:rsidRPr="00485619">
              <w:rPr>
                <w:rFonts w:ascii="PT Astra Serif" w:hAnsi="PT Astra Serif" w:cs="Times New Roman"/>
                <w:b/>
                <w:sz w:val="28"/>
                <w:szCs w:val="28"/>
              </w:rPr>
              <w:t>№</w:t>
            </w:r>
            <w:r w:rsidRPr="00485619">
              <w:rPr>
                <w:rFonts w:ascii="PT Astra Serif" w:hAnsi="PT Astra Serif" w:cs="Times New Roman"/>
                <w:b/>
                <w:sz w:val="28"/>
                <w:szCs w:val="28"/>
              </w:rPr>
              <w:t xml:space="preserve"> 3656-р </w:t>
            </w:r>
          </w:p>
          <w:p w:rsidR="00625138" w:rsidRPr="00485619" w:rsidRDefault="00625138" w:rsidP="009C3DF3">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 xml:space="preserve">&lt;О внесении изменений в Распоряжение Правительства РФ от 25.02.2025 </w:t>
            </w:r>
            <w:r w:rsidR="00125E49" w:rsidRPr="00485619">
              <w:rPr>
                <w:rFonts w:ascii="PT Astra Serif" w:hAnsi="PT Astra Serif" w:cs="Times New Roman"/>
                <w:b/>
                <w:sz w:val="28"/>
                <w:szCs w:val="28"/>
              </w:rPr>
              <w:t>№</w:t>
            </w:r>
            <w:r w:rsidRPr="00485619">
              <w:rPr>
                <w:rFonts w:ascii="PT Astra Serif" w:hAnsi="PT Astra Serif" w:cs="Times New Roman"/>
                <w:b/>
                <w:sz w:val="28"/>
                <w:szCs w:val="28"/>
              </w:rPr>
              <w:t xml:space="preserve"> 444-р&gt;</w:t>
            </w:r>
          </w:p>
          <w:p w:rsidR="00625138" w:rsidRPr="00485619" w:rsidRDefault="00625138" w:rsidP="009C3DF3">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Начало действия документа - 09.12.2025.</w:t>
            </w:r>
          </w:p>
          <w:p w:rsidR="00625138" w:rsidRPr="00485619" w:rsidRDefault="00625138" w:rsidP="009C3DF3">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 xml:space="preserve">Утверждены изменения, которые вносятся в распоряжение Правительства РФ от 25.02.2025 </w:t>
            </w:r>
            <w:r w:rsidR="00125E49" w:rsidRPr="00485619">
              <w:rPr>
                <w:rFonts w:ascii="PT Astra Serif" w:hAnsi="PT Astra Serif" w:cs="Times New Roman"/>
                <w:sz w:val="28"/>
                <w:szCs w:val="28"/>
              </w:rPr>
              <w:t>№</w:t>
            </w:r>
            <w:r w:rsidRPr="00485619">
              <w:rPr>
                <w:rFonts w:ascii="PT Astra Serif" w:hAnsi="PT Astra Serif" w:cs="Times New Roman"/>
                <w:sz w:val="28"/>
                <w:szCs w:val="28"/>
              </w:rPr>
              <w:t xml:space="preserve"> 444-р &lt;О распределении в 2025 году субсидий из федерального бюджета субъектам Российской Федерации на </w:t>
            </w:r>
            <w:proofErr w:type="spellStart"/>
            <w:r w:rsidRPr="00485619">
              <w:rPr>
                <w:rFonts w:ascii="PT Astra Serif" w:hAnsi="PT Astra Serif" w:cs="Times New Roman"/>
                <w:sz w:val="28"/>
                <w:szCs w:val="28"/>
              </w:rPr>
              <w:t>софинансирование</w:t>
            </w:r>
            <w:proofErr w:type="spellEnd"/>
            <w:r w:rsidRPr="00485619">
              <w:rPr>
                <w:rFonts w:ascii="PT Astra Serif" w:hAnsi="PT Astra Serif" w:cs="Times New Roman"/>
                <w:sz w:val="28"/>
                <w:szCs w:val="28"/>
              </w:rPr>
              <w:t xml:space="preserve"> расходов по предоставлению субсидий льготным категориям граждан на </w:t>
            </w:r>
            <w:r w:rsidRPr="00485619">
              <w:rPr>
                <w:rFonts w:ascii="PT Astra Serif" w:hAnsi="PT Astra Serif" w:cs="Times New Roman"/>
                <w:sz w:val="28"/>
                <w:szCs w:val="28"/>
              </w:rPr>
              <w:lastRenderedPageBreak/>
              <w:t>покупку и установку газоиспользующего оборудования, проведение работ при социальной газификации (</w:t>
            </w:r>
            <w:proofErr w:type="spellStart"/>
            <w:r w:rsidRPr="00485619">
              <w:rPr>
                <w:rFonts w:ascii="PT Astra Serif" w:hAnsi="PT Astra Serif" w:cs="Times New Roman"/>
                <w:sz w:val="28"/>
                <w:szCs w:val="28"/>
              </w:rPr>
              <w:t>догазификации</w:t>
            </w:r>
            <w:proofErr w:type="spellEnd"/>
            <w:r w:rsidRPr="00485619">
              <w:rPr>
                <w:rFonts w:ascii="PT Astra Serif" w:hAnsi="PT Astra Serif" w:cs="Times New Roman"/>
                <w:sz w:val="28"/>
                <w:szCs w:val="28"/>
              </w:rPr>
              <w:t>)&gt;.</w:t>
            </w:r>
          </w:p>
          <w:p w:rsidR="00625138" w:rsidRPr="00485619" w:rsidRDefault="00625138" w:rsidP="009C3DF3">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 xml:space="preserve">В новой редакции изложено распределение в 2025 году субсидий из федерального бюджета бюджетам субъектов Российской Федерации на </w:t>
            </w:r>
            <w:proofErr w:type="spellStart"/>
            <w:r w:rsidRPr="00485619">
              <w:rPr>
                <w:rFonts w:ascii="PT Astra Serif" w:hAnsi="PT Astra Serif" w:cs="Times New Roman"/>
                <w:sz w:val="28"/>
                <w:szCs w:val="28"/>
              </w:rPr>
              <w:t>софинансирование</w:t>
            </w:r>
            <w:proofErr w:type="spellEnd"/>
            <w:r w:rsidRPr="00485619">
              <w:rPr>
                <w:rFonts w:ascii="PT Astra Serif" w:hAnsi="PT Astra Serif" w:cs="Times New Roman"/>
                <w:sz w:val="28"/>
                <w:szCs w:val="28"/>
              </w:rPr>
              <w:t xml:space="preserve"> расходов по предоставлению субсидий льготным категориям граждан на покупку и установку газоиспользующего оборудования, проведение работ при социальной газификации (</w:t>
            </w:r>
            <w:proofErr w:type="spellStart"/>
            <w:r w:rsidRPr="00485619">
              <w:rPr>
                <w:rFonts w:ascii="PT Astra Serif" w:hAnsi="PT Astra Serif" w:cs="Times New Roman"/>
                <w:sz w:val="28"/>
                <w:szCs w:val="28"/>
              </w:rPr>
              <w:t>догазификации</w:t>
            </w:r>
            <w:proofErr w:type="spellEnd"/>
            <w:r w:rsidRPr="00485619">
              <w:rPr>
                <w:rFonts w:ascii="PT Astra Serif" w:hAnsi="PT Astra Serif" w:cs="Times New Roman"/>
                <w:sz w:val="28"/>
                <w:szCs w:val="28"/>
              </w:rPr>
              <w:t>), утвержденное указанным распоряжением.</w:t>
            </w:r>
          </w:p>
        </w:tc>
        <w:tc>
          <w:tcPr>
            <w:tcW w:w="2275" w:type="dxa"/>
            <w:tcBorders>
              <w:top w:val="single" w:sz="4" w:space="0" w:color="000000"/>
              <w:left w:val="single" w:sz="4" w:space="0" w:color="000000"/>
              <w:bottom w:val="single" w:sz="4" w:space="0" w:color="000000"/>
              <w:right w:val="single" w:sz="4" w:space="0" w:color="000000"/>
            </w:tcBorders>
          </w:tcPr>
          <w:p w:rsidR="00625138" w:rsidRPr="00485619" w:rsidRDefault="00125E49" w:rsidP="003A4F4D">
            <w:pPr>
              <w:spacing w:after="0" w:line="240" w:lineRule="auto"/>
              <w:jc w:val="center"/>
              <w:rPr>
                <w:rFonts w:ascii="PT Astra Serif" w:hAnsi="PT Astra Serif" w:cs="Times New Roman"/>
                <w:sz w:val="28"/>
                <w:szCs w:val="28"/>
              </w:rPr>
            </w:pPr>
            <w:r w:rsidRPr="00485619">
              <w:rPr>
                <w:rFonts w:ascii="PT Astra Serif" w:hAnsi="PT Astra Serif" w:cs="Times New Roman"/>
                <w:sz w:val="28"/>
                <w:szCs w:val="28"/>
              </w:rPr>
              <w:lastRenderedPageBreak/>
              <w:t>Для сведения</w:t>
            </w:r>
          </w:p>
        </w:tc>
      </w:tr>
      <w:tr w:rsidR="0049690F" w:rsidRPr="00485619" w:rsidTr="00633275">
        <w:trPr>
          <w:trHeight w:val="699"/>
        </w:trPr>
        <w:tc>
          <w:tcPr>
            <w:tcW w:w="852" w:type="dxa"/>
            <w:tcBorders>
              <w:top w:val="single" w:sz="4" w:space="0" w:color="000000"/>
              <w:left w:val="single" w:sz="4" w:space="0" w:color="000000"/>
              <w:bottom w:val="single" w:sz="4" w:space="0" w:color="000000"/>
              <w:right w:val="single" w:sz="4" w:space="0" w:color="000000"/>
            </w:tcBorders>
          </w:tcPr>
          <w:p w:rsidR="0049690F" w:rsidRPr="00485619" w:rsidRDefault="0049690F" w:rsidP="003A4F4D">
            <w:pPr>
              <w:pStyle w:val="a7"/>
              <w:numPr>
                <w:ilvl w:val="0"/>
                <w:numId w:val="1"/>
              </w:numPr>
              <w:spacing w:after="0" w:line="240" w:lineRule="auto"/>
              <w:rPr>
                <w:rFonts w:ascii="PT Astra Serif" w:hAnsi="PT Astra Serif" w:cs="Times New Roman"/>
                <w:sz w:val="28"/>
                <w:szCs w:val="28"/>
              </w:rPr>
            </w:pPr>
          </w:p>
        </w:tc>
        <w:tc>
          <w:tcPr>
            <w:tcW w:w="12474" w:type="dxa"/>
            <w:tcBorders>
              <w:top w:val="single" w:sz="4" w:space="0" w:color="000000"/>
              <w:left w:val="single" w:sz="4" w:space="0" w:color="000000"/>
              <w:bottom w:val="single" w:sz="4" w:space="0" w:color="000000"/>
              <w:right w:val="single" w:sz="4" w:space="0" w:color="000000"/>
            </w:tcBorders>
            <w:vAlign w:val="center"/>
          </w:tcPr>
          <w:p w:rsidR="00125E49" w:rsidRPr="00485619" w:rsidRDefault="0049690F" w:rsidP="003B3C11">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 xml:space="preserve">Распоряжение Правительства РФ от 10.12.2025 </w:t>
            </w:r>
            <w:r w:rsidR="00125E49" w:rsidRPr="00485619">
              <w:rPr>
                <w:rFonts w:ascii="PT Astra Serif" w:hAnsi="PT Astra Serif" w:cs="Times New Roman"/>
                <w:b/>
                <w:sz w:val="28"/>
                <w:szCs w:val="28"/>
              </w:rPr>
              <w:t>№</w:t>
            </w:r>
            <w:r w:rsidRPr="00485619">
              <w:rPr>
                <w:rFonts w:ascii="PT Astra Serif" w:hAnsi="PT Astra Serif" w:cs="Times New Roman"/>
                <w:b/>
                <w:sz w:val="28"/>
                <w:szCs w:val="28"/>
              </w:rPr>
              <w:t xml:space="preserve"> 3676-р </w:t>
            </w:r>
          </w:p>
          <w:p w:rsidR="0049690F" w:rsidRPr="00485619" w:rsidRDefault="0049690F" w:rsidP="003B3C11">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&lt;О распределении субвенций на оплату жилищно-коммунальных услуг отдельным категориям граждан в 2025 году&gt;</w:t>
            </w:r>
          </w:p>
          <w:p w:rsidR="0049690F" w:rsidRPr="00485619" w:rsidRDefault="0049690F" w:rsidP="003B3C11">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Начало действия документа - 10.12.2025.</w:t>
            </w:r>
          </w:p>
          <w:p w:rsidR="0049690F" w:rsidRPr="00485619" w:rsidRDefault="0049690F" w:rsidP="003B3C11">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Утверждено распределение предоставляемых в 2025 году субвенций на оплату жилищно-коммунальных услуг отдельным категориям граждан бюджетам субъектов Российской Федерации и бюджету г. Байконура.</w:t>
            </w:r>
          </w:p>
        </w:tc>
        <w:tc>
          <w:tcPr>
            <w:tcW w:w="2275" w:type="dxa"/>
            <w:tcBorders>
              <w:top w:val="single" w:sz="4" w:space="0" w:color="000000"/>
              <w:left w:val="single" w:sz="4" w:space="0" w:color="000000"/>
              <w:bottom w:val="single" w:sz="4" w:space="0" w:color="000000"/>
              <w:right w:val="single" w:sz="4" w:space="0" w:color="000000"/>
            </w:tcBorders>
          </w:tcPr>
          <w:p w:rsidR="0049690F" w:rsidRPr="00485619" w:rsidRDefault="00125E49" w:rsidP="003A4F4D">
            <w:pPr>
              <w:spacing w:after="0" w:line="240" w:lineRule="auto"/>
              <w:jc w:val="center"/>
              <w:rPr>
                <w:rFonts w:ascii="PT Astra Serif" w:hAnsi="PT Astra Serif" w:cs="Times New Roman"/>
                <w:sz w:val="28"/>
                <w:szCs w:val="28"/>
              </w:rPr>
            </w:pPr>
            <w:r w:rsidRPr="00485619">
              <w:rPr>
                <w:rFonts w:ascii="PT Astra Serif" w:hAnsi="PT Astra Serif" w:cs="Times New Roman"/>
                <w:sz w:val="28"/>
                <w:szCs w:val="28"/>
              </w:rPr>
              <w:t>Для сведения</w:t>
            </w:r>
          </w:p>
        </w:tc>
      </w:tr>
      <w:tr w:rsidR="0049690F" w:rsidRPr="00485619" w:rsidTr="00633275">
        <w:trPr>
          <w:trHeight w:val="699"/>
        </w:trPr>
        <w:tc>
          <w:tcPr>
            <w:tcW w:w="852" w:type="dxa"/>
            <w:tcBorders>
              <w:top w:val="single" w:sz="4" w:space="0" w:color="000000"/>
              <w:left w:val="single" w:sz="4" w:space="0" w:color="000000"/>
              <w:bottom w:val="single" w:sz="4" w:space="0" w:color="000000"/>
              <w:right w:val="single" w:sz="4" w:space="0" w:color="000000"/>
            </w:tcBorders>
          </w:tcPr>
          <w:p w:rsidR="0049690F" w:rsidRPr="00485619" w:rsidRDefault="0049690F" w:rsidP="003A4F4D">
            <w:pPr>
              <w:pStyle w:val="a7"/>
              <w:numPr>
                <w:ilvl w:val="0"/>
                <w:numId w:val="1"/>
              </w:numPr>
              <w:spacing w:after="0" w:line="240" w:lineRule="auto"/>
              <w:rPr>
                <w:rFonts w:ascii="PT Astra Serif" w:hAnsi="PT Astra Serif" w:cs="Times New Roman"/>
                <w:sz w:val="28"/>
                <w:szCs w:val="28"/>
              </w:rPr>
            </w:pPr>
          </w:p>
        </w:tc>
        <w:tc>
          <w:tcPr>
            <w:tcW w:w="12474" w:type="dxa"/>
            <w:tcBorders>
              <w:top w:val="single" w:sz="4" w:space="0" w:color="000000"/>
              <w:left w:val="single" w:sz="4" w:space="0" w:color="000000"/>
              <w:bottom w:val="single" w:sz="4" w:space="0" w:color="000000"/>
              <w:right w:val="single" w:sz="4" w:space="0" w:color="000000"/>
            </w:tcBorders>
            <w:vAlign w:val="center"/>
          </w:tcPr>
          <w:p w:rsidR="009234FA" w:rsidRPr="00485619" w:rsidRDefault="0049690F" w:rsidP="003B3C11">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 xml:space="preserve">Распоряжение Правительства РФ от 10.12.2025 </w:t>
            </w:r>
            <w:r w:rsidR="00125E49" w:rsidRPr="00485619">
              <w:rPr>
                <w:rFonts w:ascii="PT Astra Serif" w:hAnsi="PT Astra Serif" w:cs="Times New Roman"/>
                <w:b/>
                <w:sz w:val="28"/>
                <w:szCs w:val="28"/>
              </w:rPr>
              <w:t>№</w:t>
            </w:r>
            <w:r w:rsidRPr="00485619">
              <w:rPr>
                <w:rFonts w:ascii="PT Astra Serif" w:hAnsi="PT Astra Serif" w:cs="Times New Roman"/>
                <w:b/>
                <w:sz w:val="28"/>
                <w:szCs w:val="28"/>
              </w:rPr>
              <w:t xml:space="preserve"> 3685-р </w:t>
            </w:r>
          </w:p>
          <w:p w:rsidR="0049690F" w:rsidRPr="00485619" w:rsidRDefault="0049690F" w:rsidP="003B3C11">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 xml:space="preserve">&lt;Об утверждении распределения в 2026 году иных межбюджетных трансфертов,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в целях </w:t>
            </w:r>
            <w:proofErr w:type="spellStart"/>
            <w:r w:rsidRPr="00485619">
              <w:rPr>
                <w:rFonts w:ascii="PT Astra Serif" w:hAnsi="PT Astra Serif" w:cs="Times New Roman"/>
                <w:b/>
                <w:sz w:val="28"/>
                <w:szCs w:val="28"/>
              </w:rPr>
              <w:t>софинансирования</w:t>
            </w:r>
            <w:proofErr w:type="spellEnd"/>
            <w:r w:rsidRPr="00485619">
              <w:rPr>
                <w:rFonts w:ascii="PT Astra Serif" w:hAnsi="PT Astra Serif" w:cs="Times New Roman"/>
                <w:b/>
                <w:sz w:val="28"/>
                <w:szCs w:val="28"/>
              </w:rPr>
              <w:t xml:space="preserve"> расходов медицинских организаций на оплату труда врачей и среднего медицинского персонала&gt;</w:t>
            </w:r>
          </w:p>
          <w:p w:rsidR="0049690F" w:rsidRPr="00485619" w:rsidRDefault="0049690F" w:rsidP="003B3C11">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Начало действия документа - 10.12.2025.</w:t>
            </w:r>
          </w:p>
          <w:p w:rsidR="0049690F" w:rsidRPr="00485619" w:rsidRDefault="0049690F" w:rsidP="003B3C11">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 xml:space="preserve">Утверждено распределение в 2026 году иных межбюджетных трансфертов,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в целях </w:t>
            </w:r>
            <w:proofErr w:type="spellStart"/>
            <w:r w:rsidRPr="00485619">
              <w:rPr>
                <w:rFonts w:ascii="PT Astra Serif" w:hAnsi="PT Astra Serif" w:cs="Times New Roman"/>
                <w:sz w:val="28"/>
                <w:szCs w:val="28"/>
              </w:rPr>
              <w:t>софинансирования</w:t>
            </w:r>
            <w:proofErr w:type="spellEnd"/>
            <w:r w:rsidRPr="00485619">
              <w:rPr>
                <w:rFonts w:ascii="PT Astra Serif" w:hAnsi="PT Astra Serif" w:cs="Times New Roman"/>
                <w:sz w:val="28"/>
                <w:szCs w:val="28"/>
              </w:rPr>
              <w:t xml:space="preserve"> расходов медицинских организаций на оплату труда врачей и среднего медицинского персонала.</w:t>
            </w:r>
          </w:p>
        </w:tc>
        <w:tc>
          <w:tcPr>
            <w:tcW w:w="2275" w:type="dxa"/>
            <w:tcBorders>
              <w:top w:val="single" w:sz="4" w:space="0" w:color="000000"/>
              <w:left w:val="single" w:sz="4" w:space="0" w:color="000000"/>
              <w:bottom w:val="single" w:sz="4" w:space="0" w:color="000000"/>
              <w:right w:val="single" w:sz="4" w:space="0" w:color="000000"/>
            </w:tcBorders>
          </w:tcPr>
          <w:p w:rsidR="0049690F" w:rsidRPr="00485619" w:rsidRDefault="00125E49" w:rsidP="003A4F4D">
            <w:pPr>
              <w:spacing w:after="0" w:line="240" w:lineRule="auto"/>
              <w:jc w:val="center"/>
              <w:rPr>
                <w:rFonts w:ascii="PT Astra Serif" w:hAnsi="PT Astra Serif" w:cs="Times New Roman"/>
                <w:sz w:val="28"/>
                <w:szCs w:val="28"/>
              </w:rPr>
            </w:pPr>
            <w:r w:rsidRPr="00485619">
              <w:rPr>
                <w:rFonts w:ascii="PT Astra Serif" w:hAnsi="PT Astra Serif" w:cs="Times New Roman"/>
                <w:sz w:val="28"/>
                <w:szCs w:val="28"/>
              </w:rPr>
              <w:t>Для сведения</w:t>
            </w:r>
          </w:p>
        </w:tc>
      </w:tr>
      <w:tr w:rsidR="003A4F4D" w:rsidRPr="00485619" w:rsidTr="00633275">
        <w:trPr>
          <w:trHeight w:val="699"/>
        </w:trPr>
        <w:tc>
          <w:tcPr>
            <w:tcW w:w="852" w:type="dxa"/>
            <w:tcBorders>
              <w:top w:val="single" w:sz="4" w:space="0" w:color="000000"/>
              <w:left w:val="single" w:sz="4" w:space="0" w:color="000000"/>
              <w:bottom w:val="single" w:sz="4" w:space="0" w:color="000000"/>
              <w:right w:val="single" w:sz="4" w:space="0" w:color="000000"/>
            </w:tcBorders>
          </w:tcPr>
          <w:p w:rsidR="003A4F4D" w:rsidRPr="00485619" w:rsidRDefault="003A4F4D" w:rsidP="003A4F4D">
            <w:pPr>
              <w:pStyle w:val="a7"/>
              <w:numPr>
                <w:ilvl w:val="0"/>
                <w:numId w:val="1"/>
              </w:numPr>
              <w:spacing w:after="0" w:line="240" w:lineRule="auto"/>
              <w:rPr>
                <w:rFonts w:ascii="PT Astra Serif" w:hAnsi="PT Astra Serif" w:cs="Times New Roman"/>
                <w:sz w:val="28"/>
                <w:szCs w:val="28"/>
              </w:rPr>
            </w:pPr>
          </w:p>
        </w:tc>
        <w:tc>
          <w:tcPr>
            <w:tcW w:w="12474" w:type="dxa"/>
            <w:tcBorders>
              <w:top w:val="single" w:sz="4" w:space="0" w:color="000000"/>
              <w:left w:val="single" w:sz="4" w:space="0" w:color="000000"/>
              <w:bottom w:val="single" w:sz="4" w:space="0" w:color="000000"/>
              <w:right w:val="single" w:sz="4" w:space="0" w:color="000000"/>
            </w:tcBorders>
            <w:vAlign w:val="center"/>
          </w:tcPr>
          <w:p w:rsidR="009234FA" w:rsidRPr="00485619" w:rsidRDefault="0049690F" w:rsidP="003A4F4D">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 xml:space="preserve">Распоряжение Правительства РФ от 11.12.2025 </w:t>
            </w:r>
            <w:r w:rsidR="00125E49" w:rsidRPr="00485619">
              <w:rPr>
                <w:rFonts w:ascii="PT Astra Serif" w:hAnsi="PT Astra Serif" w:cs="Times New Roman"/>
                <w:b/>
                <w:sz w:val="28"/>
                <w:szCs w:val="28"/>
              </w:rPr>
              <w:t>№</w:t>
            </w:r>
            <w:r w:rsidRPr="00485619">
              <w:rPr>
                <w:rFonts w:ascii="PT Astra Serif" w:hAnsi="PT Astra Serif" w:cs="Times New Roman"/>
                <w:b/>
                <w:sz w:val="28"/>
                <w:szCs w:val="28"/>
              </w:rPr>
              <w:t xml:space="preserve"> 3702-р </w:t>
            </w:r>
          </w:p>
          <w:p w:rsidR="003A4F4D" w:rsidRPr="00485619" w:rsidRDefault="0049690F" w:rsidP="003A4F4D">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&lt;Об утверждении Бюджетного прогноза Российской Федерации на период до 2042 года&gt;</w:t>
            </w:r>
          </w:p>
          <w:p w:rsidR="0049690F" w:rsidRPr="00485619" w:rsidRDefault="0049690F" w:rsidP="003A4F4D">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Начало действия документа - 11.12.2025.</w:t>
            </w:r>
          </w:p>
          <w:p w:rsidR="0049690F" w:rsidRPr="00485619" w:rsidRDefault="0049690F" w:rsidP="0049690F">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Правительство утвердило Бюджетный прогноз на период до 2042 года.</w:t>
            </w:r>
          </w:p>
          <w:p w:rsidR="0049690F" w:rsidRPr="00485619" w:rsidRDefault="0049690F" w:rsidP="0049690F">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Документ содержит прогноз основных параметров бюджетов бюджетной системы РФ, а также подходы к формированию бюджетной и долговой политики на долгосрочный период.</w:t>
            </w:r>
          </w:p>
          <w:p w:rsidR="0049690F" w:rsidRPr="00485619" w:rsidRDefault="0049690F" w:rsidP="0049690F">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 xml:space="preserve">При прогнозировании доходов федерального бюджета учитывались ключевые изменения законодательства и нормативных правовых актов Правительства РФ, оказывающие влияние на </w:t>
            </w:r>
            <w:r w:rsidRPr="00485619">
              <w:rPr>
                <w:rFonts w:ascii="PT Astra Serif" w:hAnsi="PT Astra Serif" w:cs="Times New Roman"/>
                <w:sz w:val="28"/>
                <w:szCs w:val="28"/>
              </w:rPr>
              <w:lastRenderedPageBreak/>
              <w:t>поступление доходов, в том числе: повышение налоговых ставок по налогу на игорный бизнес и НДС; снижение пороговой величины доходов организаций и ИП, применяющих УСН, при превышении которой возникает обязанность по уплате НДС; уточнение ставок акцизов, таможенных пошлин и утилизационного сбора.</w:t>
            </w:r>
          </w:p>
          <w:p w:rsidR="0049690F" w:rsidRPr="00485619" w:rsidRDefault="0049690F" w:rsidP="0049690F">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 xml:space="preserve">В рамках базового варианта Бюджетного прогноза ожидается поступательный рост доходов федерального бюджета начиная с 2026 года в среднем на 2,1 процента в год, в том числе </w:t>
            </w:r>
            <w:proofErr w:type="spellStart"/>
            <w:r w:rsidRPr="00485619">
              <w:rPr>
                <w:rFonts w:ascii="PT Astra Serif" w:hAnsi="PT Astra Serif" w:cs="Times New Roman"/>
                <w:sz w:val="28"/>
                <w:szCs w:val="28"/>
              </w:rPr>
              <w:t>ненефтегазовых</w:t>
            </w:r>
            <w:proofErr w:type="spellEnd"/>
            <w:r w:rsidRPr="00485619">
              <w:rPr>
                <w:rFonts w:ascii="PT Astra Serif" w:hAnsi="PT Astra Serif" w:cs="Times New Roman"/>
                <w:sz w:val="28"/>
                <w:szCs w:val="28"/>
              </w:rPr>
              <w:t xml:space="preserve"> доходов на 2,9 процента в год.</w:t>
            </w:r>
          </w:p>
          <w:p w:rsidR="0049690F" w:rsidRPr="00485619" w:rsidRDefault="0049690F" w:rsidP="0049690F">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К 2031 году ожидается стабилизация цен нефти для расчета нефтегазовых доходов на уровне 69 долларов США за баррель. При этом в связи с растущим курсом доллара США в перспективе до 2042 года цена нефти в рублях сохранит тенденцию к росту (в 1,03 раза с 2026 года).</w:t>
            </w:r>
          </w:p>
          <w:p w:rsidR="0049690F" w:rsidRPr="00485619" w:rsidRDefault="0049690F" w:rsidP="0049690F">
            <w:pPr>
              <w:spacing w:after="0" w:line="240" w:lineRule="auto"/>
              <w:jc w:val="both"/>
              <w:rPr>
                <w:rFonts w:ascii="PT Astra Serif" w:hAnsi="PT Astra Serif" w:cs="Times New Roman"/>
                <w:b/>
                <w:sz w:val="28"/>
                <w:szCs w:val="28"/>
              </w:rPr>
            </w:pPr>
            <w:r w:rsidRPr="00485619">
              <w:rPr>
                <w:rFonts w:ascii="PT Astra Serif" w:hAnsi="PT Astra Serif" w:cs="Times New Roman"/>
                <w:sz w:val="28"/>
                <w:szCs w:val="28"/>
              </w:rPr>
              <w:t>Согласно базовому варианту Бюджетного прогноза расходы федерального бюджета к 2042 году в реальном выражении увеличатся более чем в 2 раза к уровню 2019 года.</w:t>
            </w:r>
          </w:p>
        </w:tc>
        <w:tc>
          <w:tcPr>
            <w:tcW w:w="2275" w:type="dxa"/>
            <w:tcBorders>
              <w:top w:val="single" w:sz="4" w:space="0" w:color="000000"/>
              <w:left w:val="single" w:sz="4" w:space="0" w:color="000000"/>
              <w:bottom w:val="single" w:sz="4" w:space="0" w:color="000000"/>
              <w:right w:val="single" w:sz="4" w:space="0" w:color="000000"/>
            </w:tcBorders>
          </w:tcPr>
          <w:p w:rsidR="003A4F4D" w:rsidRPr="00485619" w:rsidRDefault="00125E49" w:rsidP="003A4F4D">
            <w:pPr>
              <w:spacing w:after="0" w:line="240" w:lineRule="auto"/>
              <w:jc w:val="center"/>
              <w:rPr>
                <w:rFonts w:ascii="PT Astra Serif" w:hAnsi="PT Astra Serif" w:cs="Times New Roman"/>
                <w:sz w:val="28"/>
                <w:szCs w:val="28"/>
              </w:rPr>
            </w:pPr>
            <w:r w:rsidRPr="00485619">
              <w:rPr>
                <w:rFonts w:ascii="PT Astra Serif" w:hAnsi="PT Astra Serif" w:cs="Times New Roman"/>
                <w:sz w:val="28"/>
                <w:szCs w:val="28"/>
              </w:rPr>
              <w:lastRenderedPageBreak/>
              <w:t>Для сведения</w:t>
            </w:r>
          </w:p>
        </w:tc>
      </w:tr>
      <w:tr w:rsidR="00C62779" w:rsidRPr="00485619" w:rsidTr="00633275">
        <w:trPr>
          <w:trHeight w:val="699"/>
        </w:trPr>
        <w:tc>
          <w:tcPr>
            <w:tcW w:w="852" w:type="dxa"/>
            <w:tcBorders>
              <w:top w:val="single" w:sz="4" w:space="0" w:color="000000"/>
              <w:left w:val="single" w:sz="4" w:space="0" w:color="000000"/>
              <w:bottom w:val="single" w:sz="4" w:space="0" w:color="000000"/>
              <w:right w:val="single" w:sz="4" w:space="0" w:color="000000"/>
            </w:tcBorders>
          </w:tcPr>
          <w:p w:rsidR="00C62779" w:rsidRPr="00485619" w:rsidRDefault="00C62779" w:rsidP="003A4F4D">
            <w:pPr>
              <w:pStyle w:val="a7"/>
              <w:numPr>
                <w:ilvl w:val="0"/>
                <w:numId w:val="1"/>
              </w:numPr>
              <w:spacing w:after="0" w:line="240" w:lineRule="auto"/>
              <w:rPr>
                <w:rFonts w:ascii="PT Astra Serif" w:hAnsi="PT Astra Serif" w:cs="Times New Roman"/>
                <w:sz w:val="28"/>
                <w:szCs w:val="28"/>
              </w:rPr>
            </w:pPr>
          </w:p>
        </w:tc>
        <w:tc>
          <w:tcPr>
            <w:tcW w:w="12474" w:type="dxa"/>
            <w:tcBorders>
              <w:top w:val="single" w:sz="4" w:space="0" w:color="000000"/>
              <w:left w:val="single" w:sz="4" w:space="0" w:color="000000"/>
              <w:bottom w:val="single" w:sz="4" w:space="0" w:color="000000"/>
              <w:right w:val="single" w:sz="4" w:space="0" w:color="000000"/>
            </w:tcBorders>
            <w:vAlign w:val="center"/>
          </w:tcPr>
          <w:p w:rsidR="009234FA" w:rsidRPr="00485619" w:rsidRDefault="003B3C11" w:rsidP="00C62779">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 xml:space="preserve">Распоряжение Правительства РФ от 12.12.2025 </w:t>
            </w:r>
            <w:r w:rsidR="00125E49" w:rsidRPr="00485619">
              <w:rPr>
                <w:rFonts w:ascii="PT Astra Serif" w:hAnsi="PT Astra Serif" w:cs="Times New Roman"/>
                <w:b/>
                <w:sz w:val="28"/>
                <w:szCs w:val="28"/>
              </w:rPr>
              <w:t>№</w:t>
            </w:r>
            <w:r w:rsidRPr="00485619">
              <w:rPr>
                <w:rFonts w:ascii="PT Astra Serif" w:hAnsi="PT Astra Serif" w:cs="Times New Roman"/>
                <w:b/>
                <w:sz w:val="28"/>
                <w:szCs w:val="28"/>
              </w:rPr>
              <w:t xml:space="preserve"> 3764-р </w:t>
            </w:r>
          </w:p>
          <w:p w:rsidR="00C62779" w:rsidRPr="00485619" w:rsidRDefault="003B3C11" w:rsidP="00C62779">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&lt;О распределении в 2026 году межбюджетных трансфертов из бюджета ФФОМС бюджетам территориальных фондов обязательного медицинского страхования на осуществление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населения&gt;</w:t>
            </w:r>
          </w:p>
          <w:p w:rsidR="003B3C11" w:rsidRPr="00485619" w:rsidRDefault="003B3C11" w:rsidP="00C62779">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Начало действия документа - 12.12.2025.</w:t>
            </w:r>
          </w:p>
          <w:p w:rsidR="003B3C11" w:rsidRPr="00485619" w:rsidRDefault="003B3C11" w:rsidP="00C62779">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Утверждено распределение в 2026 году иных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tc>
        <w:tc>
          <w:tcPr>
            <w:tcW w:w="2275" w:type="dxa"/>
            <w:tcBorders>
              <w:top w:val="single" w:sz="4" w:space="0" w:color="000000"/>
              <w:left w:val="single" w:sz="4" w:space="0" w:color="000000"/>
              <w:bottom w:val="single" w:sz="4" w:space="0" w:color="000000"/>
              <w:right w:val="single" w:sz="4" w:space="0" w:color="000000"/>
            </w:tcBorders>
          </w:tcPr>
          <w:p w:rsidR="00C62779" w:rsidRPr="00485619" w:rsidRDefault="00621FD9" w:rsidP="00244FF2">
            <w:pPr>
              <w:spacing w:after="0" w:line="240" w:lineRule="auto"/>
              <w:jc w:val="center"/>
              <w:rPr>
                <w:rFonts w:ascii="PT Astra Serif" w:hAnsi="PT Astra Serif" w:cs="Times New Roman"/>
                <w:sz w:val="28"/>
                <w:szCs w:val="28"/>
              </w:rPr>
            </w:pPr>
            <w:r w:rsidRPr="00485619">
              <w:rPr>
                <w:rFonts w:ascii="PT Astra Serif" w:hAnsi="PT Astra Serif" w:cs="Times New Roman"/>
                <w:sz w:val="28"/>
                <w:szCs w:val="28"/>
              </w:rPr>
              <w:t>Для сведения</w:t>
            </w:r>
          </w:p>
        </w:tc>
      </w:tr>
      <w:tr w:rsidR="00125E49" w:rsidRPr="00485619" w:rsidTr="00633275">
        <w:trPr>
          <w:trHeight w:val="699"/>
        </w:trPr>
        <w:tc>
          <w:tcPr>
            <w:tcW w:w="852" w:type="dxa"/>
            <w:tcBorders>
              <w:top w:val="single" w:sz="4" w:space="0" w:color="000000"/>
              <w:left w:val="single" w:sz="4" w:space="0" w:color="000000"/>
              <w:bottom w:val="single" w:sz="4" w:space="0" w:color="000000"/>
              <w:right w:val="single" w:sz="4" w:space="0" w:color="000000"/>
            </w:tcBorders>
          </w:tcPr>
          <w:p w:rsidR="00125E49" w:rsidRPr="00485619" w:rsidRDefault="00125E49" w:rsidP="003A4F4D">
            <w:pPr>
              <w:pStyle w:val="a7"/>
              <w:numPr>
                <w:ilvl w:val="0"/>
                <w:numId w:val="1"/>
              </w:numPr>
              <w:spacing w:after="0" w:line="240" w:lineRule="auto"/>
              <w:rPr>
                <w:rFonts w:ascii="PT Astra Serif" w:hAnsi="PT Astra Serif" w:cs="Times New Roman"/>
                <w:sz w:val="28"/>
                <w:szCs w:val="28"/>
              </w:rPr>
            </w:pPr>
          </w:p>
        </w:tc>
        <w:tc>
          <w:tcPr>
            <w:tcW w:w="12474" w:type="dxa"/>
            <w:tcBorders>
              <w:top w:val="single" w:sz="4" w:space="0" w:color="000000"/>
              <w:left w:val="single" w:sz="4" w:space="0" w:color="000000"/>
              <w:bottom w:val="single" w:sz="4" w:space="0" w:color="000000"/>
              <w:right w:val="single" w:sz="4" w:space="0" w:color="000000"/>
            </w:tcBorders>
            <w:vAlign w:val="center"/>
          </w:tcPr>
          <w:p w:rsidR="00125E49" w:rsidRPr="00485619" w:rsidRDefault="00125E49" w:rsidP="00125E49">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Приказ Минфина России от 04.08.2025 № 101н</w:t>
            </w:r>
          </w:p>
          <w:p w:rsidR="00125E49" w:rsidRPr="00485619" w:rsidRDefault="00213456" w:rsidP="00125E49">
            <w:pPr>
              <w:spacing w:after="0" w:line="240" w:lineRule="auto"/>
              <w:jc w:val="both"/>
              <w:rPr>
                <w:rFonts w:ascii="PT Astra Serif" w:hAnsi="PT Astra Serif" w:cs="Times New Roman"/>
                <w:b/>
                <w:sz w:val="28"/>
                <w:szCs w:val="28"/>
              </w:rPr>
            </w:pPr>
            <w:r>
              <w:rPr>
                <w:rFonts w:ascii="PT Astra Serif" w:hAnsi="PT Astra Serif" w:cs="Times New Roman"/>
                <w:b/>
                <w:sz w:val="28"/>
                <w:szCs w:val="28"/>
              </w:rPr>
              <w:t>«</w:t>
            </w:r>
            <w:r w:rsidR="00125E49" w:rsidRPr="00485619">
              <w:rPr>
                <w:rFonts w:ascii="PT Astra Serif" w:hAnsi="PT Astra Serif" w:cs="Times New Roman"/>
                <w:b/>
                <w:sz w:val="28"/>
                <w:szCs w:val="28"/>
              </w:rPr>
              <w:t xml:space="preserve">О внесении изменений в приказ Министерства финансов Российской Федерации от 25 марта 2011 г. № 33н </w:t>
            </w:r>
            <w:r>
              <w:rPr>
                <w:rFonts w:ascii="PT Astra Serif" w:hAnsi="PT Astra Serif" w:cs="Times New Roman"/>
                <w:b/>
                <w:sz w:val="28"/>
                <w:szCs w:val="28"/>
              </w:rPr>
              <w:t>«</w:t>
            </w:r>
            <w:r w:rsidR="00125E49" w:rsidRPr="00485619">
              <w:rPr>
                <w:rFonts w:ascii="PT Astra Serif" w:hAnsi="PT Astra Serif" w:cs="Times New Roman"/>
                <w:b/>
                <w:sz w:val="28"/>
                <w:szCs w:val="28"/>
              </w:rPr>
              <w:t>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r>
              <w:rPr>
                <w:rFonts w:ascii="PT Astra Serif" w:hAnsi="PT Astra Serif" w:cs="Times New Roman"/>
                <w:b/>
                <w:sz w:val="28"/>
                <w:szCs w:val="28"/>
              </w:rPr>
              <w:t>»</w:t>
            </w:r>
          </w:p>
          <w:p w:rsidR="00125E49" w:rsidRPr="00485619" w:rsidRDefault="00125E49" w:rsidP="00125E49">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Зарегистрировано в Минюсте России 04.12.2025 № 84455.</w:t>
            </w:r>
          </w:p>
          <w:p w:rsidR="00125E49" w:rsidRPr="00485619" w:rsidRDefault="00125E49" w:rsidP="00125E49">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В Инструкцию о порядке составления и представления годовой (квартальной) бухгалтерской отчетности учреждений внесены изменения.</w:t>
            </w:r>
          </w:p>
          <w:p w:rsidR="00125E49" w:rsidRPr="00485619" w:rsidRDefault="00125E49" w:rsidP="00125E49">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lastRenderedPageBreak/>
              <w:t>Уточнения коснулись, в частности:</w:t>
            </w:r>
          </w:p>
          <w:p w:rsidR="00125E49" w:rsidRPr="00485619" w:rsidRDefault="00125E49" w:rsidP="00125E49">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раскрытия информации об операциях в рамках реализации региональных проектов, обеспечивающих достижение показателей и реализацию мероприятий (результатов) федеральных проектов, входящих в состав национальных проектов;</w:t>
            </w:r>
          </w:p>
          <w:p w:rsidR="00125E49" w:rsidRPr="00485619" w:rsidRDefault="00125E49" w:rsidP="00125E49">
            <w:pPr>
              <w:spacing w:after="0" w:line="240" w:lineRule="auto"/>
              <w:jc w:val="both"/>
              <w:rPr>
                <w:rFonts w:ascii="PT Astra Serif" w:hAnsi="PT Astra Serif" w:cs="Times New Roman"/>
                <w:b/>
                <w:sz w:val="28"/>
                <w:szCs w:val="28"/>
              </w:rPr>
            </w:pPr>
            <w:r w:rsidRPr="00485619">
              <w:rPr>
                <w:rFonts w:ascii="PT Astra Serif" w:hAnsi="PT Astra Serif" w:cs="Times New Roman"/>
                <w:sz w:val="28"/>
                <w:szCs w:val="28"/>
              </w:rPr>
              <w:t>формирования показателей в Отчете о финансовых результатах деятельности учреждения (ф. 0503721), а также отражения сведений в пояснительной записке к Балансу учреждения (ф. 0503760).</w:t>
            </w:r>
          </w:p>
        </w:tc>
        <w:tc>
          <w:tcPr>
            <w:tcW w:w="2275" w:type="dxa"/>
            <w:tcBorders>
              <w:top w:val="single" w:sz="4" w:space="0" w:color="000000"/>
              <w:left w:val="single" w:sz="4" w:space="0" w:color="000000"/>
              <w:bottom w:val="single" w:sz="4" w:space="0" w:color="000000"/>
              <w:right w:val="single" w:sz="4" w:space="0" w:color="000000"/>
            </w:tcBorders>
          </w:tcPr>
          <w:p w:rsidR="00125E49" w:rsidRPr="00485619" w:rsidRDefault="00125E49" w:rsidP="00244FF2">
            <w:pPr>
              <w:spacing w:after="0" w:line="240" w:lineRule="auto"/>
              <w:jc w:val="center"/>
              <w:rPr>
                <w:rFonts w:ascii="PT Astra Serif" w:hAnsi="PT Astra Serif" w:cs="Times New Roman"/>
                <w:sz w:val="28"/>
                <w:szCs w:val="28"/>
              </w:rPr>
            </w:pPr>
            <w:r w:rsidRPr="00485619">
              <w:rPr>
                <w:rFonts w:ascii="PT Astra Serif" w:hAnsi="PT Astra Serif" w:cs="Times New Roman"/>
                <w:sz w:val="28"/>
                <w:szCs w:val="28"/>
              </w:rPr>
              <w:lastRenderedPageBreak/>
              <w:t>Для рассмотрения</w:t>
            </w:r>
          </w:p>
        </w:tc>
      </w:tr>
      <w:tr w:rsidR="003A4F4D" w:rsidRPr="00485619" w:rsidTr="00633275">
        <w:trPr>
          <w:trHeight w:val="699"/>
        </w:trPr>
        <w:tc>
          <w:tcPr>
            <w:tcW w:w="852" w:type="dxa"/>
            <w:tcBorders>
              <w:top w:val="single" w:sz="4" w:space="0" w:color="000000"/>
              <w:left w:val="single" w:sz="4" w:space="0" w:color="000000"/>
              <w:bottom w:val="single" w:sz="4" w:space="0" w:color="000000"/>
              <w:right w:val="single" w:sz="4" w:space="0" w:color="000000"/>
            </w:tcBorders>
          </w:tcPr>
          <w:p w:rsidR="003A4F4D" w:rsidRPr="00485619" w:rsidRDefault="003A4F4D" w:rsidP="003A4F4D">
            <w:pPr>
              <w:pStyle w:val="a7"/>
              <w:numPr>
                <w:ilvl w:val="0"/>
                <w:numId w:val="1"/>
              </w:numPr>
              <w:spacing w:after="0" w:line="240" w:lineRule="auto"/>
              <w:rPr>
                <w:rFonts w:ascii="PT Astra Serif" w:hAnsi="PT Astra Serif" w:cs="Times New Roman"/>
                <w:sz w:val="28"/>
                <w:szCs w:val="28"/>
              </w:rPr>
            </w:pPr>
          </w:p>
        </w:tc>
        <w:tc>
          <w:tcPr>
            <w:tcW w:w="12474" w:type="dxa"/>
            <w:tcBorders>
              <w:top w:val="single" w:sz="4" w:space="0" w:color="000000"/>
              <w:left w:val="single" w:sz="4" w:space="0" w:color="000000"/>
              <w:bottom w:val="single" w:sz="4" w:space="0" w:color="000000"/>
              <w:right w:val="single" w:sz="4" w:space="0" w:color="000000"/>
            </w:tcBorders>
            <w:vAlign w:val="center"/>
          </w:tcPr>
          <w:p w:rsidR="002F2267" w:rsidRPr="00485619" w:rsidRDefault="002F2267" w:rsidP="002F2267">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 xml:space="preserve">Приказ Минфина России от 30.09.2025 </w:t>
            </w:r>
            <w:r w:rsidR="00125E49" w:rsidRPr="00485619">
              <w:rPr>
                <w:rFonts w:ascii="PT Astra Serif" w:hAnsi="PT Astra Serif" w:cs="Times New Roman"/>
                <w:b/>
                <w:sz w:val="28"/>
                <w:szCs w:val="28"/>
              </w:rPr>
              <w:t>№</w:t>
            </w:r>
            <w:r w:rsidRPr="00485619">
              <w:rPr>
                <w:rFonts w:ascii="PT Astra Serif" w:hAnsi="PT Astra Serif" w:cs="Times New Roman"/>
                <w:b/>
                <w:sz w:val="28"/>
                <w:szCs w:val="28"/>
              </w:rPr>
              <w:t xml:space="preserve"> 135н</w:t>
            </w:r>
          </w:p>
          <w:p w:rsidR="002F2267" w:rsidRPr="00485619" w:rsidRDefault="00213456" w:rsidP="002F2267">
            <w:pPr>
              <w:spacing w:after="0" w:line="240" w:lineRule="auto"/>
              <w:jc w:val="both"/>
              <w:rPr>
                <w:rFonts w:ascii="PT Astra Serif" w:hAnsi="PT Astra Serif" w:cs="Times New Roman"/>
                <w:b/>
                <w:sz w:val="28"/>
                <w:szCs w:val="28"/>
              </w:rPr>
            </w:pPr>
            <w:r>
              <w:rPr>
                <w:rFonts w:ascii="PT Astra Serif" w:hAnsi="PT Astra Serif" w:cs="Times New Roman"/>
                <w:b/>
                <w:sz w:val="28"/>
                <w:szCs w:val="28"/>
              </w:rPr>
              <w:t>«</w:t>
            </w:r>
            <w:r w:rsidR="002F2267" w:rsidRPr="00485619">
              <w:rPr>
                <w:rFonts w:ascii="PT Astra Serif" w:hAnsi="PT Astra Serif" w:cs="Times New Roman"/>
                <w:b/>
                <w:sz w:val="28"/>
                <w:szCs w:val="28"/>
              </w:rPr>
              <w:t>Об утверждении типовой формы соглашения о предоставлении субсидии из федерального бюджета бюджету субъекта Российской Федерации</w:t>
            </w:r>
            <w:r>
              <w:rPr>
                <w:rFonts w:ascii="PT Astra Serif" w:hAnsi="PT Astra Serif" w:cs="Times New Roman"/>
                <w:b/>
                <w:sz w:val="28"/>
                <w:szCs w:val="28"/>
              </w:rPr>
              <w:t>»</w:t>
            </w:r>
          </w:p>
          <w:p w:rsidR="003A4F4D" w:rsidRPr="00485619" w:rsidRDefault="002F2267" w:rsidP="002F2267">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 xml:space="preserve">Зарегистрировано в Минюсте России 04.12.2025 </w:t>
            </w:r>
            <w:r w:rsidR="00125E49" w:rsidRPr="00485619">
              <w:rPr>
                <w:rFonts w:ascii="PT Astra Serif" w:hAnsi="PT Astra Serif" w:cs="Times New Roman"/>
                <w:b/>
                <w:sz w:val="28"/>
                <w:szCs w:val="28"/>
              </w:rPr>
              <w:t>№</w:t>
            </w:r>
            <w:r w:rsidRPr="00485619">
              <w:rPr>
                <w:rFonts w:ascii="PT Astra Serif" w:hAnsi="PT Astra Serif" w:cs="Times New Roman"/>
                <w:b/>
                <w:sz w:val="28"/>
                <w:szCs w:val="28"/>
              </w:rPr>
              <w:t xml:space="preserve"> 84460.</w:t>
            </w:r>
          </w:p>
          <w:p w:rsidR="002F2267" w:rsidRPr="00485619" w:rsidRDefault="002F2267" w:rsidP="002F2267">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Обновлена типовая форма соглашения о предоставлении субсидии из федерального бюджета бюджету субъекта РФ.</w:t>
            </w:r>
          </w:p>
          <w:p w:rsidR="002F2267" w:rsidRPr="00485619" w:rsidRDefault="002F2267" w:rsidP="002F2267">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Типовая форма применяется при заключении соглашений (дополнительных соглашений к ранее заключенным соглашениям) между главными распорядителями средств федерального бюджета как получателями средств федерального бюджета и высшими исполнительными органами субъектов РФ, начиная с заключения соглашений (дополнительных соглашений к ранее заключенным соглашениям) на 2026 год.</w:t>
            </w:r>
          </w:p>
          <w:p w:rsidR="002F2267" w:rsidRPr="00485619" w:rsidRDefault="002F2267" w:rsidP="002F2267">
            <w:pPr>
              <w:spacing w:after="0" w:line="240" w:lineRule="auto"/>
              <w:jc w:val="both"/>
              <w:rPr>
                <w:rFonts w:ascii="PT Astra Serif" w:hAnsi="PT Astra Serif" w:cs="Times New Roman"/>
                <w:b/>
                <w:sz w:val="28"/>
                <w:szCs w:val="28"/>
              </w:rPr>
            </w:pPr>
            <w:r w:rsidRPr="00485619">
              <w:rPr>
                <w:rFonts w:ascii="PT Astra Serif" w:hAnsi="PT Astra Serif" w:cs="Times New Roman"/>
                <w:sz w:val="28"/>
                <w:szCs w:val="28"/>
              </w:rPr>
              <w:t xml:space="preserve">С 1 января 2026 года утратит силу аналогичный приказ Минфина России от 14.12.2018 </w:t>
            </w:r>
            <w:r w:rsidR="00125E49" w:rsidRPr="00485619">
              <w:rPr>
                <w:rFonts w:ascii="PT Astra Serif" w:hAnsi="PT Astra Serif" w:cs="Times New Roman"/>
                <w:sz w:val="28"/>
                <w:szCs w:val="28"/>
              </w:rPr>
              <w:t>№</w:t>
            </w:r>
            <w:r w:rsidRPr="00485619">
              <w:rPr>
                <w:rFonts w:ascii="PT Astra Serif" w:hAnsi="PT Astra Serif" w:cs="Times New Roman"/>
                <w:sz w:val="28"/>
                <w:szCs w:val="28"/>
              </w:rPr>
              <w:t xml:space="preserve"> 269н.</w:t>
            </w:r>
          </w:p>
        </w:tc>
        <w:tc>
          <w:tcPr>
            <w:tcW w:w="2275" w:type="dxa"/>
            <w:tcBorders>
              <w:top w:val="single" w:sz="4" w:space="0" w:color="000000"/>
              <w:left w:val="single" w:sz="4" w:space="0" w:color="000000"/>
              <w:bottom w:val="single" w:sz="4" w:space="0" w:color="000000"/>
              <w:right w:val="single" w:sz="4" w:space="0" w:color="000000"/>
            </w:tcBorders>
          </w:tcPr>
          <w:p w:rsidR="003A4F4D" w:rsidRPr="00485619" w:rsidRDefault="00125E49" w:rsidP="00244FF2">
            <w:pPr>
              <w:spacing w:after="0" w:line="240" w:lineRule="auto"/>
              <w:jc w:val="center"/>
              <w:rPr>
                <w:rFonts w:ascii="PT Astra Serif" w:hAnsi="PT Astra Serif" w:cs="Times New Roman"/>
                <w:sz w:val="28"/>
                <w:szCs w:val="28"/>
              </w:rPr>
            </w:pPr>
            <w:r w:rsidRPr="00485619">
              <w:rPr>
                <w:rFonts w:ascii="PT Astra Serif" w:hAnsi="PT Astra Serif" w:cs="Times New Roman"/>
                <w:sz w:val="28"/>
                <w:szCs w:val="28"/>
              </w:rPr>
              <w:t>Для рассмотрения</w:t>
            </w:r>
          </w:p>
        </w:tc>
      </w:tr>
      <w:tr w:rsidR="002F2267" w:rsidRPr="00485619" w:rsidTr="00633275">
        <w:trPr>
          <w:trHeight w:val="699"/>
        </w:trPr>
        <w:tc>
          <w:tcPr>
            <w:tcW w:w="852" w:type="dxa"/>
            <w:tcBorders>
              <w:top w:val="single" w:sz="4" w:space="0" w:color="000000"/>
              <w:left w:val="single" w:sz="4" w:space="0" w:color="000000"/>
              <w:bottom w:val="single" w:sz="4" w:space="0" w:color="000000"/>
              <w:right w:val="single" w:sz="4" w:space="0" w:color="000000"/>
            </w:tcBorders>
          </w:tcPr>
          <w:p w:rsidR="002F2267" w:rsidRPr="00485619" w:rsidRDefault="002F2267" w:rsidP="003A4F4D">
            <w:pPr>
              <w:pStyle w:val="a7"/>
              <w:numPr>
                <w:ilvl w:val="0"/>
                <w:numId w:val="1"/>
              </w:numPr>
              <w:spacing w:after="0" w:line="240" w:lineRule="auto"/>
              <w:rPr>
                <w:rFonts w:ascii="PT Astra Serif" w:hAnsi="PT Astra Serif" w:cs="Times New Roman"/>
                <w:sz w:val="28"/>
                <w:szCs w:val="28"/>
              </w:rPr>
            </w:pPr>
          </w:p>
        </w:tc>
        <w:tc>
          <w:tcPr>
            <w:tcW w:w="12474" w:type="dxa"/>
            <w:tcBorders>
              <w:top w:val="single" w:sz="4" w:space="0" w:color="000000"/>
              <w:left w:val="single" w:sz="4" w:space="0" w:color="000000"/>
              <w:bottom w:val="single" w:sz="4" w:space="0" w:color="000000"/>
              <w:right w:val="single" w:sz="4" w:space="0" w:color="000000"/>
            </w:tcBorders>
            <w:vAlign w:val="center"/>
          </w:tcPr>
          <w:p w:rsidR="002F2267" w:rsidRPr="00485619" w:rsidRDefault="002F2267" w:rsidP="002F2267">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 xml:space="preserve">Приказ Минфина России от 07.11.2025 </w:t>
            </w:r>
            <w:r w:rsidR="00125E49" w:rsidRPr="00485619">
              <w:rPr>
                <w:rFonts w:ascii="PT Astra Serif" w:hAnsi="PT Astra Serif" w:cs="Times New Roman"/>
                <w:b/>
                <w:sz w:val="28"/>
                <w:szCs w:val="28"/>
              </w:rPr>
              <w:t>№</w:t>
            </w:r>
            <w:r w:rsidRPr="00485619">
              <w:rPr>
                <w:rFonts w:ascii="PT Astra Serif" w:hAnsi="PT Astra Serif" w:cs="Times New Roman"/>
                <w:b/>
                <w:sz w:val="28"/>
                <w:szCs w:val="28"/>
              </w:rPr>
              <w:t xml:space="preserve"> 160н</w:t>
            </w:r>
          </w:p>
          <w:p w:rsidR="002F2267" w:rsidRPr="00485619" w:rsidRDefault="00213456" w:rsidP="002F2267">
            <w:pPr>
              <w:spacing w:after="0" w:line="240" w:lineRule="auto"/>
              <w:jc w:val="both"/>
              <w:rPr>
                <w:rFonts w:ascii="PT Astra Serif" w:hAnsi="PT Astra Serif" w:cs="Times New Roman"/>
                <w:b/>
                <w:sz w:val="28"/>
                <w:szCs w:val="28"/>
              </w:rPr>
            </w:pPr>
            <w:r>
              <w:rPr>
                <w:rFonts w:ascii="PT Astra Serif" w:hAnsi="PT Astra Serif" w:cs="Times New Roman"/>
                <w:b/>
                <w:sz w:val="28"/>
                <w:szCs w:val="28"/>
              </w:rPr>
              <w:t>«</w:t>
            </w:r>
            <w:r w:rsidR="002F2267" w:rsidRPr="00485619">
              <w:rPr>
                <w:rFonts w:ascii="PT Astra Serif" w:hAnsi="PT Astra Serif" w:cs="Times New Roman"/>
                <w:b/>
                <w:sz w:val="28"/>
                <w:szCs w:val="28"/>
              </w:rPr>
              <w:t xml:space="preserve">О внесении изменения в приказ Министерства финансов Российской Федерации от 1 марта 2016 г. </w:t>
            </w:r>
            <w:r w:rsidR="00125E49" w:rsidRPr="00485619">
              <w:rPr>
                <w:rFonts w:ascii="PT Astra Serif" w:hAnsi="PT Astra Serif" w:cs="Times New Roman"/>
                <w:b/>
                <w:sz w:val="28"/>
                <w:szCs w:val="28"/>
              </w:rPr>
              <w:t>№</w:t>
            </w:r>
            <w:r w:rsidR="002F2267" w:rsidRPr="00485619">
              <w:rPr>
                <w:rFonts w:ascii="PT Astra Serif" w:hAnsi="PT Astra Serif" w:cs="Times New Roman"/>
                <w:b/>
                <w:sz w:val="28"/>
                <w:szCs w:val="28"/>
              </w:rPr>
              <w:t xml:space="preserve"> 15н </w:t>
            </w:r>
            <w:r>
              <w:rPr>
                <w:rFonts w:ascii="PT Astra Serif" w:hAnsi="PT Astra Serif" w:cs="Times New Roman"/>
                <w:b/>
                <w:sz w:val="28"/>
                <w:szCs w:val="28"/>
              </w:rPr>
              <w:t>«</w:t>
            </w:r>
            <w:r w:rsidR="002F2267" w:rsidRPr="00485619">
              <w:rPr>
                <w:rFonts w:ascii="PT Astra Serif" w:hAnsi="PT Astra Serif" w:cs="Times New Roman"/>
                <w:b/>
                <w:sz w:val="28"/>
                <w:szCs w:val="28"/>
              </w:rPr>
              <w:t>Об утверждении дополнительных форм годовой и квартальной бюджетной отчетности об исполнении федерального бюджета и Инструкции о порядке их составления и представления</w:t>
            </w:r>
            <w:r>
              <w:rPr>
                <w:rFonts w:ascii="PT Astra Serif" w:hAnsi="PT Astra Serif" w:cs="Times New Roman"/>
                <w:b/>
                <w:sz w:val="28"/>
                <w:szCs w:val="28"/>
              </w:rPr>
              <w:t>»</w:t>
            </w:r>
          </w:p>
          <w:p w:rsidR="002F2267" w:rsidRPr="00485619" w:rsidRDefault="002F2267" w:rsidP="002F2267">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 xml:space="preserve">Зарегистрировано в Минюсте России 08.12.2025 </w:t>
            </w:r>
            <w:r w:rsidR="00125E49" w:rsidRPr="00485619">
              <w:rPr>
                <w:rFonts w:ascii="PT Astra Serif" w:hAnsi="PT Astra Serif" w:cs="Times New Roman"/>
                <w:b/>
                <w:sz w:val="28"/>
                <w:szCs w:val="28"/>
              </w:rPr>
              <w:t>№</w:t>
            </w:r>
            <w:r w:rsidRPr="00485619">
              <w:rPr>
                <w:rFonts w:ascii="PT Astra Serif" w:hAnsi="PT Astra Serif" w:cs="Times New Roman"/>
                <w:b/>
                <w:sz w:val="28"/>
                <w:szCs w:val="28"/>
              </w:rPr>
              <w:t xml:space="preserve"> 84481.</w:t>
            </w:r>
          </w:p>
          <w:p w:rsidR="002F2267" w:rsidRPr="00485619" w:rsidRDefault="002F2267" w:rsidP="002F2267">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 xml:space="preserve">Порядок раскрытия отдельных сведений бюджетной отчетности в системе </w:t>
            </w:r>
            <w:r w:rsidR="00213456">
              <w:rPr>
                <w:rFonts w:ascii="PT Astra Serif" w:hAnsi="PT Astra Serif" w:cs="Times New Roman"/>
                <w:sz w:val="28"/>
                <w:szCs w:val="28"/>
              </w:rPr>
              <w:t>«</w:t>
            </w:r>
            <w:r w:rsidRPr="00485619">
              <w:rPr>
                <w:rFonts w:ascii="PT Astra Serif" w:hAnsi="PT Astra Serif" w:cs="Times New Roman"/>
                <w:sz w:val="28"/>
                <w:szCs w:val="28"/>
              </w:rPr>
              <w:t>Электронный бюджет</w:t>
            </w:r>
            <w:r w:rsidR="00213456">
              <w:rPr>
                <w:rFonts w:ascii="PT Astra Serif" w:hAnsi="PT Astra Serif" w:cs="Times New Roman"/>
                <w:sz w:val="28"/>
                <w:szCs w:val="28"/>
              </w:rPr>
              <w:t>»</w:t>
            </w:r>
            <w:r w:rsidRPr="00485619">
              <w:rPr>
                <w:rFonts w:ascii="PT Astra Serif" w:hAnsi="PT Astra Serif" w:cs="Times New Roman"/>
                <w:sz w:val="28"/>
                <w:szCs w:val="28"/>
              </w:rPr>
              <w:t xml:space="preserve"> будет применяться к отчетности за 2026 год.</w:t>
            </w:r>
          </w:p>
          <w:p w:rsidR="002F2267" w:rsidRPr="00485619" w:rsidRDefault="002F2267" w:rsidP="002F2267">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 xml:space="preserve">Согласно приказу абзац двенадцатый пункта 3 Инструкции, утвержденной приказом Минфина России от 01.03.2016 </w:t>
            </w:r>
            <w:r w:rsidR="00125E49" w:rsidRPr="00485619">
              <w:rPr>
                <w:rFonts w:ascii="PT Astra Serif" w:hAnsi="PT Astra Serif" w:cs="Times New Roman"/>
                <w:sz w:val="28"/>
                <w:szCs w:val="28"/>
              </w:rPr>
              <w:t>№</w:t>
            </w:r>
            <w:r w:rsidRPr="00485619">
              <w:rPr>
                <w:rFonts w:ascii="PT Astra Serif" w:hAnsi="PT Astra Serif" w:cs="Times New Roman"/>
                <w:sz w:val="28"/>
                <w:szCs w:val="28"/>
              </w:rPr>
              <w:t xml:space="preserve"> 15н, применяется, начиная с бюджетной отчетности за 2026 год.</w:t>
            </w:r>
          </w:p>
          <w:p w:rsidR="002F2267" w:rsidRPr="00485619" w:rsidRDefault="002F2267" w:rsidP="002F2267">
            <w:pPr>
              <w:spacing w:after="0" w:line="240" w:lineRule="auto"/>
              <w:jc w:val="both"/>
              <w:rPr>
                <w:rFonts w:ascii="PT Astra Serif" w:hAnsi="PT Astra Serif" w:cs="Times New Roman"/>
                <w:b/>
                <w:sz w:val="28"/>
                <w:szCs w:val="28"/>
              </w:rPr>
            </w:pPr>
            <w:r w:rsidRPr="00485619">
              <w:rPr>
                <w:rFonts w:ascii="PT Astra Serif" w:hAnsi="PT Astra Serif" w:cs="Times New Roman"/>
                <w:sz w:val="28"/>
                <w:szCs w:val="28"/>
              </w:rPr>
              <w:t xml:space="preserve">Названные положения Инструкции устанавливают порядок раскрытия информации о финансовых и нефинансовых активах, об обязательствах, а также об операциях, их изменяющих, и о полученных финансовых результатах, предусмотренной соответствующими дополнительными формами бюджетной отчетности об исполнении федерального бюджета, средствами системы </w:t>
            </w:r>
            <w:r w:rsidR="00213456">
              <w:rPr>
                <w:rFonts w:ascii="PT Astra Serif" w:hAnsi="PT Astra Serif" w:cs="Times New Roman"/>
                <w:sz w:val="28"/>
                <w:szCs w:val="28"/>
              </w:rPr>
              <w:t>«</w:t>
            </w:r>
            <w:r w:rsidRPr="00485619">
              <w:rPr>
                <w:rFonts w:ascii="PT Astra Serif" w:hAnsi="PT Astra Serif" w:cs="Times New Roman"/>
                <w:sz w:val="28"/>
                <w:szCs w:val="28"/>
              </w:rPr>
              <w:t>Электронный бюджет</w:t>
            </w:r>
            <w:r w:rsidR="00213456">
              <w:rPr>
                <w:rFonts w:ascii="PT Astra Serif" w:hAnsi="PT Astra Serif" w:cs="Times New Roman"/>
                <w:sz w:val="28"/>
                <w:szCs w:val="28"/>
              </w:rPr>
              <w:t>»</w:t>
            </w:r>
            <w:r w:rsidRPr="00485619">
              <w:rPr>
                <w:rFonts w:ascii="PT Astra Serif" w:hAnsi="PT Astra Serif" w:cs="Times New Roman"/>
                <w:sz w:val="28"/>
                <w:szCs w:val="28"/>
              </w:rPr>
              <w:t>.</w:t>
            </w:r>
          </w:p>
        </w:tc>
        <w:tc>
          <w:tcPr>
            <w:tcW w:w="2275" w:type="dxa"/>
            <w:tcBorders>
              <w:top w:val="single" w:sz="4" w:space="0" w:color="000000"/>
              <w:left w:val="single" w:sz="4" w:space="0" w:color="000000"/>
              <w:bottom w:val="single" w:sz="4" w:space="0" w:color="000000"/>
              <w:right w:val="single" w:sz="4" w:space="0" w:color="000000"/>
            </w:tcBorders>
          </w:tcPr>
          <w:p w:rsidR="002F2267" w:rsidRPr="00485619" w:rsidRDefault="00125E49" w:rsidP="00244FF2">
            <w:pPr>
              <w:spacing w:after="0" w:line="240" w:lineRule="auto"/>
              <w:jc w:val="center"/>
              <w:rPr>
                <w:rFonts w:ascii="PT Astra Serif" w:hAnsi="PT Astra Serif" w:cs="Times New Roman"/>
                <w:sz w:val="28"/>
                <w:szCs w:val="28"/>
              </w:rPr>
            </w:pPr>
            <w:r w:rsidRPr="00485619">
              <w:rPr>
                <w:rFonts w:ascii="PT Astra Serif" w:hAnsi="PT Astra Serif" w:cs="Times New Roman"/>
                <w:sz w:val="28"/>
                <w:szCs w:val="28"/>
              </w:rPr>
              <w:t>Для рассмотрения</w:t>
            </w:r>
          </w:p>
        </w:tc>
      </w:tr>
      <w:tr w:rsidR="00125E49" w:rsidRPr="00485619" w:rsidTr="00633275">
        <w:trPr>
          <w:trHeight w:val="699"/>
        </w:trPr>
        <w:tc>
          <w:tcPr>
            <w:tcW w:w="852" w:type="dxa"/>
            <w:tcBorders>
              <w:top w:val="single" w:sz="4" w:space="0" w:color="000000"/>
              <w:left w:val="single" w:sz="4" w:space="0" w:color="000000"/>
              <w:bottom w:val="single" w:sz="4" w:space="0" w:color="000000"/>
              <w:right w:val="single" w:sz="4" w:space="0" w:color="000000"/>
            </w:tcBorders>
          </w:tcPr>
          <w:p w:rsidR="00125E49" w:rsidRPr="00485619" w:rsidRDefault="00125E49" w:rsidP="003A4F4D">
            <w:pPr>
              <w:pStyle w:val="a7"/>
              <w:numPr>
                <w:ilvl w:val="0"/>
                <w:numId w:val="1"/>
              </w:numPr>
              <w:spacing w:after="0" w:line="240" w:lineRule="auto"/>
              <w:rPr>
                <w:rFonts w:ascii="PT Astra Serif" w:hAnsi="PT Astra Serif" w:cs="Times New Roman"/>
                <w:sz w:val="28"/>
                <w:szCs w:val="28"/>
              </w:rPr>
            </w:pPr>
          </w:p>
        </w:tc>
        <w:tc>
          <w:tcPr>
            <w:tcW w:w="12474" w:type="dxa"/>
            <w:tcBorders>
              <w:top w:val="single" w:sz="4" w:space="0" w:color="000000"/>
              <w:left w:val="single" w:sz="4" w:space="0" w:color="000000"/>
              <w:bottom w:val="single" w:sz="4" w:space="0" w:color="000000"/>
              <w:right w:val="single" w:sz="4" w:space="0" w:color="000000"/>
            </w:tcBorders>
            <w:vAlign w:val="center"/>
          </w:tcPr>
          <w:p w:rsidR="00125E49" w:rsidRPr="00485619" w:rsidRDefault="00125E49" w:rsidP="00125E49">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&lt;Письмо&gt; Казначейства России от 26.11.2025 № 07-04-05/03-34791</w:t>
            </w:r>
          </w:p>
          <w:p w:rsidR="00125E49" w:rsidRPr="00485619" w:rsidRDefault="00213456" w:rsidP="00125E49">
            <w:pPr>
              <w:spacing w:after="0" w:line="240" w:lineRule="auto"/>
              <w:jc w:val="both"/>
              <w:rPr>
                <w:rFonts w:ascii="PT Astra Serif" w:hAnsi="PT Astra Serif" w:cs="Times New Roman"/>
                <w:b/>
                <w:sz w:val="28"/>
                <w:szCs w:val="28"/>
              </w:rPr>
            </w:pPr>
            <w:r>
              <w:rPr>
                <w:rFonts w:ascii="PT Astra Serif" w:hAnsi="PT Astra Serif" w:cs="Times New Roman"/>
                <w:b/>
                <w:sz w:val="28"/>
                <w:szCs w:val="28"/>
              </w:rPr>
              <w:t>«</w:t>
            </w:r>
            <w:r w:rsidR="00125E49" w:rsidRPr="00485619">
              <w:rPr>
                <w:rFonts w:ascii="PT Astra Serif" w:hAnsi="PT Astra Serif" w:cs="Times New Roman"/>
                <w:b/>
                <w:sz w:val="28"/>
                <w:szCs w:val="28"/>
              </w:rPr>
              <w:t>О направлении Графика совершения операций</w:t>
            </w:r>
            <w:r>
              <w:rPr>
                <w:rFonts w:ascii="PT Astra Serif" w:hAnsi="PT Astra Serif" w:cs="Times New Roman"/>
                <w:b/>
                <w:sz w:val="28"/>
                <w:szCs w:val="28"/>
              </w:rPr>
              <w:t>»</w:t>
            </w:r>
          </w:p>
          <w:p w:rsidR="00125E49" w:rsidRPr="00485619" w:rsidRDefault="00125E49" w:rsidP="00125E49">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Казначейством направлен график совершения операций в конце 2025 года - начале 2026 года.</w:t>
            </w:r>
          </w:p>
          <w:p w:rsidR="00125E49" w:rsidRPr="00485619" w:rsidRDefault="00125E49" w:rsidP="00125E49">
            <w:pPr>
              <w:spacing w:after="0" w:line="240" w:lineRule="auto"/>
              <w:jc w:val="both"/>
              <w:rPr>
                <w:rFonts w:ascii="PT Astra Serif" w:hAnsi="PT Astra Serif" w:cs="Times New Roman"/>
                <w:b/>
                <w:sz w:val="28"/>
                <w:szCs w:val="28"/>
              </w:rPr>
            </w:pPr>
            <w:r w:rsidRPr="00485619">
              <w:rPr>
                <w:rFonts w:ascii="PT Astra Serif" w:hAnsi="PT Astra Serif" w:cs="Times New Roman"/>
                <w:sz w:val="28"/>
                <w:szCs w:val="28"/>
              </w:rPr>
              <w:t xml:space="preserve">График содержит наименования мероприятий и даты их совершения (в </w:t>
            </w:r>
            <w:proofErr w:type="spellStart"/>
            <w:r w:rsidRPr="00485619">
              <w:rPr>
                <w:rFonts w:ascii="PT Astra Serif" w:hAnsi="PT Astra Serif" w:cs="Times New Roman"/>
                <w:sz w:val="28"/>
                <w:szCs w:val="28"/>
              </w:rPr>
              <w:t>т.ч</w:t>
            </w:r>
            <w:proofErr w:type="spellEnd"/>
            <w:r w:rsidRPr="00485619">
              <w:rPr>
                <w:rFonts w:ascii="PT Astra Serif" w:hAnsi="PT Astra Serif" w:cs="Times New Roman"/>
                <w:sz w:val="28"/>
                <w:szCs w:val="28"/>
              </w:rPr>
              <w:t>. последние даты для принятия получателями средств федерального бюджета бюджетных обязательств на основании государственных контрактов; представления в ТОФК актов сверки осуществленных целевых расходов бюджетов субъектов РФ (местных бюджетов), перечисления средств для выплаты пенсий гражданам и пр.).</w:t>
            </w:r>
          </w:p>
        </w:tc>
        <w:tc>
          <w:tcPr>
            <w:tcW w:w="2275" w:type="dxa"/>
            <w:tcBorders>
              <w:top w:val="single" w:sz="4" w:space="0" w:color="000000"/>
              <w:left w:val="single" w:sz="4" w:space="0" w:color="000000"/>
              <w:bottom w:val="single" w:sz="4" w:space="0" w:color="000000"/>
              <w:right w:val="single" w:sz="4" w:space="0" w:color="000000"/>
            </w:tcBorders>
          </w:tcPr>
          <w:p w:rsidR="00125E49" w:rsidRPr="00485619" w:rsidRDefault="00125E49" w:rsidP="00A15B6E">
            <w:pPr>
              <w:spacing w:after="0" w:line="240" w:lineRule="auto"/>
              <w:jc w:val="center"/>
              <w:rPr>
                <w:rFonts w:ascii="PT Astra Serif" w:hAnsi="PT Astra Serif" w:cs="Times New Roman"/>
                <w:sz w:val="28"/>
                <w:szCs w:val="28"/>
              </w:rPr>
            </w:pPr>
            <w:r w:rsidRPr="00485619">
              <w:rPr>
                <w:rFonts w:ascii="PT Astra Serif" w:hAnsi="PT Astra Serif" w:cs="Times New Roman"/>
                <w:sz w:val="28"/>
                <w:szCs w:val="28"/>
              </w:rPr>
              <w:t xml:space="preserve">Для </w:t>
            </w:r>
            <w:r w:rsidR="00A15B6E">
              <w:rPr>
                <w:rFonts w:ascii="PT Astra Serif" w:hAnsi="PT Astra Serif" w:cs="Times New Roman"/>
                <w:sz w:val="28"/>
                <w:szCs w:val="28"/>
              </w:rPr>
              <w:t>сведения</w:t>
            </w:r>
          </w:p>
        </w:tc>
      </w:tr>
      <w:tr w:rsidR="003A4F4D" w:rsidRPr="00485619" w:rsidTr="00633275">
        <w:trPr>
          <w:trHeight w:val="699"/>
        </w:trPr>
        <w:tc>
          <w:tcPr>
            <w:tcW w:w="852" w:type="dxa"/>
            <w:tcBorders>
              <w:top w:val="single" w:sz="4" w:space="0" w:color="000000"/>
              <w:left w:val="single" w:sz="4" w:space="0" w:color="000000"/>
              <w:bottom w:val="single" w:sz="4" w:space="0" w:color="000000"/>
              <w:right w:val="single" w:sz="4" w:space="0" w:color="000000"/>
            </w:tcBorders>
          </w:tcPr>
          <w:p w:rsidR="003A4F4D" w:rsidRPr="00485619" w:rsidRDefault="003A4F4D" w:rsidP="003A4F4D">
            <w:pPr>
              <w:pStyle w:val="a7"/>
              <w:numPr>
                <w:ilvl w:val="0"/>
                <w:numId w:val="1"/>
              </w:numPr>
              <w:spacing w:after="0" w:line="240" w:lineRule="auto"/>
              <w:rPr>
                <w:rFonts w:ascii="PT Astra Serif" w:hAnsi="PT Astra Serif" w:cs="Times New Roman"/>
                <w:sz w:val="28"/>
                <w:szCs w:val="28"/>
              </w:rPr>
            </w:pPr>
          </w:p>
        </w:tc>
        <w:tc>
          <w:tcPr>
            <w:tcW w:w="12474" w:type="dxa"/>
            <w:tcBorders>
              <w:top w:val="single" w:sz="4" w:space="0" w:color="000000"/>
              <w:left w:val="single" w:sz="4" w:space="0" w:color="000000"/>
              <w:bottom w:val="single" w:sz="4" w:space="0" w:color="000000"/>
              <w:right w:val="single" w:sz="4" w:space="0" w:color="000000"/>
            </w:tcBorders>
            <w:vAlign w:val="center"/>
          </w:tcPr>
          <w:p w:rsidR="0049690F" w:rsidRPr="00485619" w:rsidRDefault="0049690F" w:rsidP="0049690F">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 xml:space="preserve">Информационное сообщение Минфина России от 08.12.2025 </w:t>
            </w:r>
            <w:r w:rsidR="00125E49" w:rsidRPr="00485619">
              <w:rPr>
                <w:rFonts w:ascii="PT Astra Serif" w:hAnsi="PT Astra Serif" w:cs="Times New Roman"/>
                <w:b/>
                <w:sz w:val="28"/>
                <w:szCs w:val="28"/>
              </w:rPr>
              <w:t>№</w:t>
            </w:r>
            <w:r w:rsidRPr="00485619">
              <w:rPr>
                <w:rFonts w:ascii="PT Astra Serif" w:hAnsi="PT Astra Serif" w:cs="Times New Roman"/>
                <w:b/>
                <w:sz w:val="28"/>
                <w:szCs w:val="28"/>
              </w:rPr>
              <w:t xml:space="preserve"> ИС-учет-60</w:t>
            </w:r>
          </w:p>
          <w:p w:rsidR="003A4F4D" w:rsidRPr="00485619" w:rsidRDefault="00213456" w:rsidP="0049690F">
            <w:pPr>
              <w:spacing w:after="0" w:line="240" w:lineRule="auto"/>
              <w:jc w:val="both"/>
              <w:rPr>
                <w:rFonts w:ascii="PT Astra Serif" w:hAnsi="PT Astra Serif" w:cs="Times New Roman"/>
                <w:b/>
                <w:sz w:val="28"/>
                <w:szCs w:val="28"/>
              </w:rPr>
            </w:pPr>
            <w:r>
              <w:rPr>
                <w:rFonts w:ascii="PT Astra Serif" w:hAnsi="PT Astra Serif" w:cs="Times New Roman"/>
                <w:b/>
                <w:sz w:val="28"/>
                <w:szCs w:val="28"/>
              </w:rPr>
              <w:t>«</w:t>
            </w:r>
            <w:r w:rsidR="0049690F" w:rsidRPr="00485619">
              <w:rPr>
                <w:rFonts w:ascii="PT Astra Serif" w:hAnsi="PT Astra Serif" w:cs="Times New Roman"/>
                <w:b/>
                <w:sz w:val="28"/>
                <w:szCs w:val="28"/>
              </w:rPr>
              <w:t>Новое в бухгалтерском законодательстве: факты и комментарии</w:t>
            </w:r>
            <w:r>
              <w:rPr>
                <w:rFonts w:ascii="PT Astra Serif" w:hAnsi="PT Astra Serif" w:cs="Times New Roman"/>
                <w:b/>
                <w:sz w:val="28"/>
                <w:szCs w:val="28"/>
              </w:rPr>
              <w:t>»</w:t>
            </w:r>
          </w:p>
          <w:p w:rsidR="0049690F" w:rsidRPr="00485619" w:rsidRDefault="0049690F" w:rsidP="0049690F">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 xml:space="preserve">Минфин: в ФСБУ 4/2023 </w:t>
            </w:r>
            <w:r w:rsidR="00213456">
              <w:rPr>
                <w:rFonts w:ascii="PT Astra Serif" w:hAnsi="PT Astra Serif" w:cs="Times New Roman"/>
                <w:sz w:val="28"/>
                <w:szCs w:val="28"/>
              </w:rPr>
              <w:t>«</w:t>
            </w:r>
            <w:r w:rsidRPr="00485619">
              <w:rPr>
                <w:rFonts w:ascii="PT Astra Serif" w:hAnsi="PT Astra Serif" w:cs="Times New Roman"/>
                <w:sz w:val="28"/>
                <w:szCs w:val="28"/>
              </w:rPr>
              <w:t>Бухгалтерская (финансовая) отчетность</w:t>
            </w:r>
            <w:r w:rsidR="00213456">
              <w:rPr>
                <w:rFonts w:ascii="PT Astra Serif" w:hAnsi="PT Astra Serif" w:cs="Times New Roman"/>
                <w:sz w:val="28"/>
                <w:szCs w:val="28"/>
              </w:rPr>
              <w:t>»</w:t>
            </w:r>
            <w:r w:rsidRPr="00485619">
              <w:rPr>
                <w:rFonts w:ascii="PT Astra Serif" w:hAnsi="PT Astra Serif" w:cs="Times New Roman"/>
                <w:sz w:val="28"/>
                <w:szCs w:val="28"/>
              </w:rPr>
              <w:t xml:space="preserve"> уточнено условие признания актива оборотным в бухгалтерском балансе.</w:t>
            </w:r>
          </w:p>
          <w:p w:rsidR="0049690F" w:rsidRPr="00485619" w:rsidRDefault="0049690F" w:rsidP="0049690F">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 xml:space="preserve">Изменения были внесены приказом Минфина России от 7 ноября 2025 г. </w:t>
            </w:r>
            <w:r w:rsidR="00125E49" w:rsidRPr="00485619">
              <w:rPr>
                <w:rFonts w:ascii="PT Astra Serif" w:hAnsi="PT Astra Serif" w:cs="Times New Roman"/>
                <w:sz w:val="28"/>
                <w:szCs w:val="28"/>
              </w:rPr>
              <w:t>№</w:t>
            </w:r>
            <w:r w:rsidRPr="00485619">
              <w:rPr>
                <w:rFonts w:ascii="PT Astra Serif" w:hAnsi="PT Astra Serif" w:cs="Times New Roman"/>
                <w:sz w:val="28"/>
                <w:szCs w:val="28"/>
              </w:rPr>
              <w:t xml:space="preserve"> 159н.</w:t>
            </w:r>
          </w:p>
          <w:p w:rsidR="0049690F" w:rsidRPr="00485619" w:rsidRDefault="0049690F" w:rsidP="0049690F">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Сообщается, что приказ вступает в силу с 16 декабря 2025 г. и подлежит обязательному применению, начиная с годовой бухгалтерской (финансовой) отчетности за 2025 г.</w:t>
            </w:r>
          </w:p>
        </w:tc>
        <w:tc>
          <w:tcPr>
            <w:tcW w:w="2275" w:type="dxa"/>
            <w:tcBorders>
              <w:top w:val="single" w:sz="4" w:space="0" w:color="000000"/>
              <w:left w:val="single" w:sz="4" w:space="0" w:color="000000"/>
              <w:bottom w:val="single" w:sz="4" w:space="0" w:color="000000"/>
              <w:right w:val="single" w:sz="4" w:space="0" w:color="000000"/>
            </w:tcBorders>
          </w:tcPr>
          <w:p w:rsidR="003A4F4D" w:rsidRPr="00485619" w:rsidRDefault="003A4F4D" w:rsidP="00244FF2">
            <w:pPr>
              <w:spacing w:after="0" w:line="240" w:lineRule="auto"/>
              <w:jc w:val="center"/>
              <w:rPr>
                <w:rFonts w:ascii="PT Astra Serif" w:hAnsi="PT Astra Serif" w:cs="Times New Roman"/>
                <w:sz w:val="28"/>
                <w:szCs w:val="28"/>
              </w:rPr>
            </w:pPr>
            <w:r w:rsidRPr="00485619">
              <w:rPr>
                <w:rFonts w:ascii="PT Astra Serif" w:hAnsi="PT Astra Serif" w:cs="Times New Roman"/>
                <w:sz w:val="28"/>
                <w:szCs w:val="28"/>
              </w:rPr>
              <w:t>Для сведения</w:t>
            </w:r>
          </w:p>
        </w:tc>
      </w:tr>
      <w:tr w:rsidR="002F2267" w:rsidRPr="00485619" w:rsidTr="00633275">
        <w:trPr>
          <w:trHeight w:val="699"/>
        </w:trPr>
        <w:tc>
          <w:tcPr>
            <w:tcW w:w="852" w:type="dxa"/>
            <w:tcBorders>
              <w:top w:val="single" w:sz="4" w:space="0" w:color="000000"/>
              <w:left w:val="single" w:sz="4" w:space="0" w:color="000000"/>
              <w:bottom w:val="single" w:sz="4" w:space="0" w:color="000000"/>
              <w:right w:val="single" w:sz="4" w:space="0" w:color="000000"/>
            </w:tcBorders>
          </w:tcPr>
          <w:p w:rsidR="002F2267" w:rsidRPr="00485619" w:rsidRDefault="002F2267" w:rsidP="003A4F4D">
            <w:pPr>
              <w:pStyle w:val="a7"/>
              <w:numPr>
                <w:ilvl w:val="0"/>
                <w:numId w:val="1"/>
              </w:numPr>
              <w:spacing w:after="0" w:line="240" w:lineRule="auto"/>
              <w:rPr>
                <w:rFonts w:ascii="PT Astra Serif" w:hAnsi="PT Astra Serif" w:cs="Times New Roman"/>
                <w:sz w:val="28"/>
                <w:szCs w:val="28"/>
              </w:rPr>
            </w:pPr>
          </w:p>
        </w:tc>
        <w:tc>
          <w:tcPr>
            <w:tcW w:w="12474" w:type="dxa"/>
            <w:tcBorders>
              <w:top w:val="single" w:sz="4" w:space="0" w:color="000000"/>
              <w:left w:val="single" w:sz="4" w:space="0" w:color="000000"/>
              <w:bottom w:val="single" w:sz="4" w:space="0" w:color="000000"/>
              <w:right w:val="single" w:sz="4" w:space="0" w:color="000000"/>
            </w:tcBorders>
            <w:vAlign w:val="center"/>
          </w:tcPr>
          <w:p w:rsidR="002F2267" w:rsidRPr="00485619" w:rsidRDefault="00213456" w:rsidP="002F2267">
            <w:pPr>
              <w:spacing w:after="0" w:line="240" w:lineRule="auto"/>
              <w:jc w:val="both"/>
              <w:rPr>
                <w:rFonts w:ascii="PT Astra Serif" w:hAnsi="PT Astra Serif" w:cs="Times New Roman"/>
                <w:b/>
                <w:sz w:val="28"/>
                <w:szCs w:val="28"/>
              </w:rPr>
            </w:pPr>
            <w:r>
              <w:rPr>
                <w:rFonts w:ascii="PT Astra Serif" w:hAnsi="PT Astra Serif" w:cs="Times New Roman"/>
                <w:b/>
                <w:sz w:val="28"/>
                <w:szCs w:val="28"/>
              </w:rPr>
              <w:t>«</w:t>
            </w:r>
            <w:r w:rsidR="002F2267" w:rsidRPr="00485619">
              <w:rPr>
                <w:rFonts w:ascii="PT Astra Serif" w:hAnsi="PT Astra Serif" w:cs="Times New Roman"/>
                <w:b/>
                <w:sz w:val="28"/>
                <w:szCs w:val="28"/>
              </w:rPr>
              <w:t xml:space="preserve">Изменения в Классификатор нарушений (рисков), выявляемых Федеральным казначейством в ходе осуществления контроля в финансово-бюджетной сфере </w:t>
            </w:r>
            <w:r w:rsidR="00125E49" w:rsidRPr="00485619">
              <w:rPr>
                <w:rFonts w:ascii="PT Astra Serif" w:hAnsi="PT Astra Serif" w:cs="Times New Roman"/>
                <w:b/>
                <w:sz w:val="28"/>
                <w:szCs w:val="28"/>
              </w:rPr>
              <w:t>№</w:t>
            </w:r>
            <w:r w:rsidR="002F2267" w:rsidRPr="00485619">
              <w:rPr>
                <w:rFonts w:ascii="PT Astra Serif" w:hAnsi="PT Astra Serif" w:cs="Times New Roman"/>
                <w:b/>
                <w:sz w:val="28"/>
                <w:szCs w:val="28"/>
              </w:rPr>
              <w:t xml:space="preserve"> 19</w:t>
            </w:r>
            <w:r>
              <w:rPr>
                <w:rFonts w:ascii="PT Astra Serif" w:hAnsi="PT Astra Serif" w:cs="Times New Roman"/>
                <w:b/>
                <w:sz w:val="28"/>
                <w:szCs w:val="28"/>
              </w:rPr>
              <w:t>»</w:t>
            </w:r>
          </w:p>
          <w:p w:rsidR="002F2267" w:rsidRPr="00485619" w:rsidRDefault="002F2267" w:rsidP="002F2267">
            <w:pPr>
              <w:spacing w:after="0" w:line="240" w:lineRule="auto"/>
              <w:jc w:val="both"/>
              <w:rPr>
                <w:rFonts w:ascii="PT Astra Serif" w:hAnsi="PT Astra Serif" w:cs="Times New Roman"/>
                <w:b/>
                <w:sz w:val="28"/>
                <w:szCs w:val="28"/>
              </w:rPr>
            </w:pPr>
            <w:r w:rsidRPr="00485619">
              <w:rPr>
                <w:rFonts w:ascii="PT Astra Serif" w:hAnsi="PT Astra Serif" w:cs="Times New Roman"/>
                <w:b/>
                <w:sz w:val="28"/>
                <w:szCs w:val="28"/>
              </w:rPr>
              <w:t>(утв. Казначейством России 20.11.2025)</w:t>
            </w:r>
          </w:p>
          <w:p w:rsidR="002F2267" w:rsidRPr="00485619" w:rsidRDefault="002F2267" w:rsidP="002F2267">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Внесены изменения в Классификатор нарушений (рисков), выявляемых Федеральным казначейством в ходе осуществления контроля в финансово-бюджетной сфере.</w:t>
            </w:r>
          </w:p>
          <w:p w:rsidR="002F2267" w:rsidRPr="00485619" w:rsidRDefault="002F2267" w:rsidP="002F2267">
            <w:pPr>
              <w:spacing w:after="0" w:line="240" w:lineRule="auto"/>
              <w:jc w:val="both"/>
              <w:rPr>
                <w:rFonts w:ascii="PT Astra Serif" w:hAnsi="PT Astra Serif" w:cs="Times New Roman"/>
                <w:sz w:val="28"/>
                <w:szCs w:val="28"/>
              </w:rPr>
            </w:pPr>
            <w:r w:rsidRPr="00485619">
              <w:rPr>
                <w:rFonts w:ascii="PT Astra Serif" w:hAnsi="PT Astra Serif" w:cs="Times New Roman"/>
                <w:sz w:val="28"/>
                <w:szCs w:val="28"/>
              </w:rPr>
              <w:t>В новой редакции изложены некоторые коды нарушений (рисков), предусмотренных Классификатором.</w:t>
            </w:r>
          </w:p>
          <w:p w:rsidR="002F2267" w:rsidRPr="00485619" w:rsidRDefault="002F2267" w:rsidP="002F2267">
            <w:pPr>
              <w:spacing w:after="0" w:line="240" w:lineRule="auto"/>
              <w:jc w:val="both"/>
              <w:rPr>
                <w:rFonts w:ascii="PT Astra Serif" w:hAnsi="PT Astra Serif" w:cs="Times New Roman"/>
                <w:b/>
                <w:sz w:val="28"/>
                <w:szCs w:val="28"/>
              </w:rPr>
            </w:pPr>
            <w:r w:rsidRPr="00485619">
              <w:rPr>
                <w:rFonts w:ascii="PT Astra Serif" w:hAnsi="PT Astra Serif" w:cs="Times New Roman"/>
                <w:sz w:val="28"/>
                <w:szCs w:val="28"/>
              </w:rPr>
              <w:t xml:space="preserve">Отдельные коды исключены и внесены новые коды (в </w:t>
            </w:r>
            <w:proofErr w:type="spellStart"/>
            <w:r w:rsidRPr="00485619">
              <w:rPr>
                <w:rFonts w:ascii="PT Astra Serif" w:hAnsi="PT Astra Serif" w:cs="Times New Roman"/>
                <w:sz w:val="28"/>
                <w:szCs w:val="28"/>
              </w:rPr>
              <w:t>т.ч</w:t>
            </w:r>
            <w:proofErr w:type="spellEnd"/>
            <w:r w:rsidRPr="00485619">
              <w:rPr>
                <w:rFonts w:ascii="PT Astra Serif" w:hAnsi="PT Astra Serif" w:cs="Times New Roman"/>
                <w:sz w:val="28"/>
                <w:szCs w:val="28"/>
              </w:rPr>
              <w:t>. предусмотрены коды нарушения требований к формированию паспорта государственной программы (комплексной программы), нарушения требований к заполнению паспорта комплекса процессных мероприятий, нарушения требований к контролю за реализацией государственных (муниципальных) программ и их структурных элементов и др.).</w:t>
            </w:r>
          </w:p>
        </w:tc>
        <w:tc>
          <w:tcPr>
            <w:tcW w:w="2275" w:type="dxa"/>
            <w:tcBorders>
              <w:top w:val="single" w:sz="4" w:space="0" w:color="000000"/>
              <w:left w:val="single" w:sz="4" w:space="0" w:color="000000"/>
              <w:bottom w:val="single" w:sz="4" w:space="0" w:color="000000"/>
              <w:right w:val="single" w:sz="4" w:space="0" w:color="000000"/>
            </w:tcBorders>
          </w:tcPr>
          <w:p w:rsidR="002F2267" w:rsidRPr="00485619" w:rsidRDefault="00125E49" w:rsidP="00244FF2">
            <w:pPr>
              <w:spacing w:after="0" w:line="240" w:lineRule="auto"/>
              <w:jc w:val="center"/>
              <w:rPr>
                <w:rFonts w:ascii="PT Astra Serif" w:hAnsi="PT Astra Serif" w:cs="Times New Roman"/>
                <w:sz w:val="28"/>
                <w:szCs w:val="28"/>
              </w:rPr>
            </w:pPr>
            <w:r w:rsidRPr="00485619">
              <w:rPr>
                <w:rFonts w:ascii="PT Astra Serif" w:hAnsi="PT Astra Serif" w:cs="Times New Roman"/>
                <w:sz w:val="28"/>
                <w:szCs w:val="28"/>
              </w:rPr>
              <w:t>Для сведения</w:t>
            </w:r>
          </w:p>
        </w:tc>
      </w:tr>
    </w:tbl>
    <w:p w:rsidR="00756D14" w:rsidRPr="00485619" w:rsidRDefault="00756D14" w:rsidP="00B21F0A">
      <w:pPr>
        <w:rPr>
          <w:rFonts w:ascii="PT Astra Serif" w:hAnsi="PT Astra Serif"/>
          <w:sz w:val="28"/>
          <w:szCs w:val="28"/>
        </w:rPr>
      </w:pPr>
    </w:p>
    <w:sectPr w:rsidR="00756D14" w:rsidRPr="00485619" w:rsidSect="003009FA">
      <w:headerReference w:type="default" r:id="rId8"/>
      <w:pgSz w:w="16838" w:h="11906" w:orient="landscape"/>
      <w:pgMar w:top="284" w:right="1134" w:bottom="426"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801412"/>
      <w:docPartObj>
        <w:docPartGallery w:val="Page Numbers (Top of Page)"/>
        <w:docPartUnique/>
      </w:docPartObj>
    </w:sdtPr>
    <w:sdtEndPr/>
    <w:sdtContent>
      <w:p w:rsidR="001925A8" w:rsidRDefault="001925A8" w:rsidP="00B21F0A">
        <w:pPr>
          <w:pStyle w:val="a3"/>
          <w:jc w:val="center"/>
        </w:pPr>
        <w:r>
          <w:fldChar w:fldCharType="begin"/>
        </w:r>
        <w:r>
          <w:instrText>PAGE   \* MERGEFORMAT</w:instrText>
        </w:r>
        <w:r>
          <w:fldChar w:fldCharType="separate"/>
        </w:r>
        <w:r w:rsidR="00633275">
          <w:rPr>
            <w:noProof/>
          </w:rPr>
          <w:t>10</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667E1"/>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 w15:restartNumberingAfterBreak="0">
    <w:nsid w:val="2CB73571"/>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2" w15:restartNumberingAfterBreak="0">
    <w:nsid w:val="4F2B7A92"/>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3" w15:restartNumberingAfterBreak="0">
    <w:nsid w:val="7D8D4BD5"/>
    <w:multiLevelType w:val="hybridMultilevel"/>
    <w:tmpl w:val="2F344B50"/>
    <w:lvl w:ilvl="0" w:tplc="890E537A">
      <w:start w:val="1"/>
      <w:numFmt w:val="decimal"/>
      <w:lvlText w:val="%1."/>
      <w:lvlJc w:val="left"/>
      <w:pPr>
        <w:ind w:left="502" w:hanging="360"/>
      </w:pPr>
      <w:rPr>
        <w:b w:val="0"/>
      </w:rPr>
    </w:lvl>
    <w:lvl w:ilvl="1" w:tplc="04190019" w:tentative="1">
      <w:start w:val="1"/>
      <w:numFmt w:val="lowerLetter"/>
      <w:lvlText w:val="%2."/>
      <w:lvlJc w:val="left"/>
      <w:pPr>
        <w:ind w:left="448" w:hanging="360"/>
      </w:pPr>
    </w:lvl>
    <w:lvl w:ilvl="2" w:tplc="0419001B" w:tentative="1">
      <w:start w:val="1"/>
      <w:numFmt w:val="lowerRoman"/>
      <w:lvlText w:val="%3."/>
      <w:lvlJc w:val="right"/>
      <w:pPr>
        <w:ind w:left="1168" w:hanging="180"/>
      </w:pPr>
    </w:lvl>
    <w:lvl w:ilvl="3" w:tplc="0419000F" w:tentative="1">
      <w:start w:val="1"/>
      <w:numFmt w:val="decimal"/>
      <w:lvlText w:val="%4."/>
      <w:lvlJc w:val="left"/>
      <w:pPr>
        <w:ind w:left="1888" w:hanging="360"/>
      </w:pPr>
    </w:lvl>
    <w:lvl w:ilvl="4" w:tplc="04190019" w:tentative="1">
      <w:start w:val="1"/>
      <w:numFmt w:val="lowerLetter"/>
      <w:lvlText w:val="%5."/>
      <w:lvlJc w:val="left"/>
      <w:pPr>
        <w:ind w:left="2608" w:hanging="360"/>
      </w:pPr>
    </w:lvl>
    <w:lvl w:ilvl="5" w:tplc="0419001B" w:tentative="1">
      <w:start w:val="1"/>
      <w:numFmt w:val="lowerRoman"/>
      <w:lvlText w:val="%6."/>
      <w:lvlJc w:val="right"/>
      <w:pPr>
        <w:ind w:left="3328" w:hanging="180"/>
      </w:pPr>
    </w:lvl>
    <w:lvl w:ilvl="6" w:tplc="0419000F" w:tentative="1">
      <w:start w:val="1"/>
      <w:numFmt w:val="decimal"/>
      <w:lvlText w:val="%7."/>
      <w:lvlJc w:val="left"/>
      <w:pPr>
        <w:ind w:left="4048" w:hanging="360"/>
      </w:pPr>
    </w:lvl>
    <w:lvl w:ilvl="7" w:tplc="04190019" w:tentative="1">
      <w:start w:val="1"/>
      <w:numFmt w:val="lowerLetter"/>
      <w:lvlText w:val="%8."/>
      <w:lvlJc w:val="left"/>
      <w:pPr>
        <w:ind w:left="4768" w:hanging="360"/>
      </w:pPr>
    </w:lvl>
    <w:lvl w:ilvl="8" w:tplc="0419001B" w:tentative="1">
      <w:start w:val="1"/>
      <w:numFmt w:val="lowerRoman"/>
      <w:lvlText w:val="%9."/>
      <w:lvlJc w:val="right"/>
      <w:pPr>
        <w:ind w:left="5488"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186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01A71"/>
    <w:rsid w:val="00015738"/>
    <w:rsid w:val="00023571"/>
    <w:rsid w:val="000241B5"/>
    <w:rsid w:val="00026F10"/>
    <w:rsid w:val="00030A3B"/>
    <w:rsid w:val="00030FD5"/>
    <w:rsid w:val="00033BA3"/>
    <w:rsid w:val="00036486"/>
    <w:rsid w:val="00036A15"/>
    <w:rsid w:val="00037041"/>
    <w:rsid w:val="00040223"/>
    <w:rsid w:val="0004349B"/>
    <w:rsid w:val="000458C0"/>
    <w:rsid w:val="000505CD"/>
    <w:rsid w:val="00052472"/>
    <w:rsid w:val="00060471"/>
    <w:rsid w:val="00065652"/>
    <w:rsid w:val="00066FD3"/>
    <w:rsid w:val="00067085"/>
    <w:rsid w:val="00070435"/>
    <w:rsid w:val="00075CAC"/>
    <w:rsid w:val="00076612"/>
    <w:rsid w:val="00076EC8"/>
    <w:rsid w:val="000776AB"/>
    <w:rsid w:val="00090D97"/>
    <w:rsid w:val="000A2431"/>
    <w:rsid w:val="000B14BF"/>
    <w:rsid w:val="000B5DC9"/>
    <w:rsid w:val="000B6EC0"/>
    <w:rsid w:val="000C0414"/>
    <w:rsid w:val="000C12FF"/>
    <w:rsid w:val="000C1ACA"/>
    <w:rsid w:val="000C265E"/>
    <w:rsid w:val="000C4E97"/>
    <w:rsid w:val="000C69AF"/>
    <w:rsid w:val="000C7049"/>
    <w:rsid w:val="000E0599"/>
    <w:rsid w:val="000E268B"/>
    <w:rsid w:val="000E2B8B"/>
    <w:rsid w:val="000E3F77"/>
    <w:rsid w:val="000F7E38"/>
    <w:rsid w:val="001000FF"/>
    <w:rsid w:val="00100D4F"/>
    <w:rsid w:val="001024AE"/>
    <w:rsid w:val="001024D1"/>
    <w:rsid w:val="00104CB0"/>
    <w:rsid w:val="00110B73"/>
    <w:rsid w:val="0011199C"/>
    <w:rsid w:val="00117203"/>
    <w:rsid w:val="00125172"/>
    <w:rsid w:val="00125E49"/>
    <w:rsid w:val="00126B3F"/>
    <w:rsid w:val="0012766D"/>
    <w:rsid w:val="0013220E"/>
    <w:rsid w:val="0013602B"/>
    <w:rsid w:val="0013706A"/>
    <w:rsid w:val="00145339"/>
    <w:rsid w:val="00146364"/>
    <w:rsid w:val="001501E1"/>
    <w:rsid w:val="001504B4"/>
    <w:rsid w:val="00150750"/>
    <w:rsid w:val="00151131"/>
    <w:rsid w:val="0015159D"/>
    <w:rsid w:val="001538B3"/>
    <w:rsid w:val="00155573"/>
    <w:rsid w:val="00156802"/>
    <w:rsid w:val="001621BB"/>
    <w:rsid w:val="00163DC6"/>
    <w:rsid w:val="001642D4"/>
    <w:rsid w:val="00167AB5"/>
    <w:rsid w:val="001730C9"/>
    <w:rsid w:val="00177C77"/>
    <w:rsid w:val="001825E2"/>
    <w:rsid w:val="00190194"/>
    <w:rsid w:val="001925A8"/>
    <w:rsid w:val="00193DE8"/>
    <w:rsid w:val="001956C6"/>
    <w:rsid w:val="001A281A"/>
    <w:rsid w:val="001A38B1"/>
    <w:rsid w:val="001A6D83"/>
    <w:rsid w:val="001B3C0B"/>
    <w:rsid w:val="001B6B4D"/>
    <w:rsid w:val="001B7C17"/>
    <w:rsid w:val="001C0C47"/>
    <w:rsid w:val="001C352B"/>
    <w:rsid w:val="001C3B75"/>
    <w:rsid w:val="001C4296"/>
    <w:rsid w:val="001C5D0F"/>
    <w:rsid w:val="001C6C5C"/>
    <w:rsid w:val="001C6E31"/>
    <w:rsid w:val="001C7377"/>
    <w:rsid w:val="001C77AD"/>
    <w:rsid w:val="001D6054"/>
    <w:rsid w:val="001E0287"/>
    <w:rsid w:val="001E19BB"/>
    <w:rsid w:val="001E1FD1"/>
    <w:rsid w:val="001E25CC"/>
    <w:rsid w:val="001E2916"/>
    <w:rsid w:val="001E3E5B"/>
    <w:rsid w:val="001E4CD0"/>
    <w:rsid w:val="001F3515"/>
    <w:rsid w:val="001F705B"/>
    <w:rsid w:val="0020346C"/>
    <w:rsid w:val="002046F6"/>
    <w:rsid w:val="00207F5A"/>
    <w:rsid w:val="0021148D"/>
    <w:rsid w:val="00212F9A"/>
    <w:rsid w:val="00213456"/>
    <w:rsid w:val="00213D01"/>
    <w:rsid w:val="00221405"/>
    <w:rsid w:val="00224D92"/>
    <w:rsid w:val="00227A2D"/>
    <w:rsid w:val="00231B96"/>
    <w:rsid w:val="00240480"/>
    <w:rsid w:val="002411E1"/>
    <w:rsid w:val="0025242A"/>
    <w:rsid w:val="00263A12"/>
    <w:rsid w:val="00266919"/>
    <w:rsid w:val="002753AB"/>
    <w:rsid w:val="002776F0"/>
    <w:rsid w:val="0028191C"/>
    <w:rsid w:val="0028273A"/>
    <w:rsid w:val="002844A8"/>
    <w:rsid w:val="0029466F"/>
    <w:rsid w:val="00294B37"/>
    <w:rsid w:val="00294DA8"/>
    <w:rsid w:val="00296557"/>
    <w:rsid w:val="00296AF7"/>
    <w:rsid w:val="002970B8"/>
    <w:rsid w:val="00297945"/>
    <w:rsid w:val="00297B8E"/>
    <w:rsid w:val="002A34A3"/>
    <w:rsid w:val="002A4B4C"/>
    <w:rsid w:val="002B170F"/>
    <w:rsid w:val="002B23EB"/>
    <w:rsid w:val="002B4214"/>
    <w:rsid w:val="002B422E"/>
    <w:rsid w:val="002B55D8"/>
    <w:rsid w:val="002C3221"/>
    <w:rsid w:val="002C56CD"/>
    <w:rsid w:val="002C71A5"/>
    <w:rsid w:val="002D0BCF"/>
    <w:rsid w:val="002D538A"/>
    <w:rsid w:val="002E0E6D"/>
    <w:rsid w:val="002E50E9"/>
    <w:rsid w:val="002E5B27"/>
    <w:rsid w:val="002E6DA9"/>
    <w:rsid w:val="002E755C"/>
    <w:rsid w:val="002F0335"/>
    <w:rsid w:val="002F2267"/>
    <w:rsid w:val="003009FA"/>
    <w:rsid w:val="00302526"/>
    <w:rsid w:val="00302C6B"/>
    <w:rsid w:val="00314832"/>
    <w:rsid w:val="0032408C"/>
    <w:rsid w:val="00324B91"/>
    <w:rsid w:val="00325354"/>
    <w:rsid w:val="00327BD8"/>
    <w:rsid w:val="003305E3"/>
    <w:rsid w:val="00330ECE"/>
    <w:rsid w:val="00342E8F"/>
    <w:rsid w:val="00344425"/>
    <w:rsid w:val="00351759"/>
    <w:rsid w:val="00353097"/>
    <w:rsid w:val="00363CBF"/>
    <w:rsid w:val="00370B91"/>
    <w:rsid w:val="00371FC1"/>
    <w:rsid w:val="00375669"/>
    <w:rsid w:val="003776BD"/>
    <w:rsid w:val="00382DF0"/>
    <w:rsid w:val="003848C9"/>
    <w:rsid w:val="00384E89"/>
    <w:rsid w:val="00386D44"/>
    <w:rsid w:val="003877A3"/>
    <w:rsid w:val="003905E4"/>
    <w:rsid w:val="003921FB"/>
    <w:rsid w:val="00396E49"/>
    <w:rsid w:val="003A07BD"/>
    <w:rsid w:val="003A0839"/>
    <w:rsid w:val="003A1F4C"/>
    <w:rsid w:val="003A4F4D"/>
    <w:rsid w:val="003A5E1C"/>
    <w:rsid w:val="003A7DF9"/>
    <w:rsid w:val="003B01E0"/>
    <w:rsid w:val="003B1490"/>
    <w:rsid w:val="003B3C11"/>
    <w:rsid w:val="003B5598"/>
    <w:rsid w:val="003B70F4"/>
    <w:rsid w:val="003C09C8"/>
    <w:rsid w:val="003C0DF4"/>
    <w:rsid w:val="003C1CE1"/>
    <w:rsid w:val="003C34FB"/>
    <w:rsid w:val="003C413D"/>
    <w:rsid w:val="003C57DA"/>
    <w:rsid w:val="003C5FBE"/>
    <w:rsid w:val="003C68D3"/>
    <w:rsid w:val="003C7A62"/>
    <w:rsid w:val="003D04BC"/>
    <w:rsid w:val="003D19DE"/>
    <w:rsid w:val="003D1C63"/>
    <w:rsid w:val="003D205D"/>
    <w:rsid w:val="003D3733"/>
    <w:rsid w:val="003D53B7"/>
    <w:rsid w:val="003D58C6"/>
    <w:rsid w:val="003D7609"/>
    <w:rsid w:val="003E27AB"/>
    <w:rsid w:val="00400D5B"/>
    <w:rsid w:val="0040185F"/>
    <w:rsid w:val="00410DC5"/>
    <w:rsid w:val="004128C3"/>
    <w:rsid w:val="00413BE9"/>
    <w:rsid w:val="0041737D"/>
    <w:rsid w:val="004178ED"/>
    <w:rsid w:val="00417D89"/>
    <w:rsid w:val="0042453B"/>
    <w:rsid w:val="004256F6"/>
    <w:rsid w:val="00434E9C"/>
    <w:rsid w:val="00443567"/>
    <w:rsid w:val="004520FC"/>
    <w:rsid w:val="004556F4"/>
    <w:rsid w:val="0045698B"/>
    <w:rsid w:val="00456E24"/>
    <w:rsid w:val="00462153"/>
    <w:rsid w:val="004636A8"/>
    <w:rsid w:val="0046730E"/>
    <w:rsid w:val="004727C6"/>
    <w:rsid w:val="00472E3A"/>
    <w:rsid w:val="00472F8C"/>
    <w:rsid w:val="00475A80"/>
    <w:rsid w:val="00476527"/>
    <w:rsid w:val="00481F8F"/>
    <w:rsid w:val="004843AE"/>
    <w:rsid w:val="00485619"/>
    <w:rsid w:val="00491D6E"/>
    <w:rsid w:val="0049690F"/>
    <w:rsid w:val="004A1214"/>
    <w:rsid w:val="004A279E"/>
    <w:rsid w:val="004A3B81"/>
    <w:rsid w:val="004A6CC7"/>
    <w:rsid w:val="004B486B"/>
    <w:rsid w:val="004B666E"/>
    <w:rsid w:val="004B6C17"/>
    <w:rsid w:val="004C15E2"/>
    <w:rsid w:val="004C1CD4"/>
    <w:rsid w:val="004C6927"/>
    <w:rsid w:val="004D0598"/>
    <w:rsid w:val="004D0BAF"/>
    <w:rsid w:val="004D12CA"/>
    <w:rsid w:val="004D26AC"/>
    <w:rsid w:val="004D757C"/>
    <w:rsid w:val="004E3B80"/>
    <w:rsid w:val="004F7422"/>
    <w:rsid w:val="00500CDF"/>
    <w:rsid w:val="005019B8"/>
    <w:rsid w:val="005052A9"/>
    <w:rsid w:val="005056F6"/>
    <w:rsid w:val="005068A0"/>
    <w:rsid w:val="005113DF"/>
    <w:rsid w:val="005118F2"/>
    <w:rsid w:val="005122C0"/>
    <w:rsid w:val="00517273"/>
    <w:rsid w:val="00534474"/>
    <w:rsid w:val="00535452"/>
    <w:rsid w:val="00535979"/>
    <w:rsid w:val="0053785F"/>
    <w:rsid w:val="00537976"/>
    <w:rsid w:val="00542474"/>
    <w:rsid w:val="00542708"/>
    <w:rsid w:val="0055078F"/>
    <w:rsid w:val="00553858"/>
    <w:rsid w:val="00557943"/>
    <w:rsid w:val="00560576"/>
    <w:rsid w:val="005640A2"/>
    <w:rsid w:val="00564562"/>
    <w:rsid w:val="00567A19"/>
    <w:rsid w:val="00572856"/>
    <w:rsid w:val="0057324F"/>
    <w:rsid w:val="00573DF0"/>
    <w:rsid w:val="005777AF"/>
    <w:rsid w:val="00577BB6"/>
    <w:rsid w:val="00583830"/>
    <w:rsid w:val="00590AC9"/>
    <w:rsid w:val="00593790"/>
    <w:rsid w:val="00593F95"/>
    <w:rsid w:val="0059548E"/>
    <w:rsid w:val="005A0CA2"/>
    <w:rsid w:val="005A12A9"/>
    <w:rsid w:val="005A19BA"/>
    <w:rsid w:val="005A2A80"/>
    <w:rsid w:val="005A60A0"/>
    <w:rsid w:val="005A776F"/>
    <w:rsid w:val="005B01C7"/>
    <w:rsid w:val="005B4B83"/>
    <w:rsid w:val="005B4D15"/>
    <w:rsid w:val="005B6C90"/>
    <w:rsid w:val="005C1281"/>
    <w:rsid w:val="005C2DB9"/>
    <w:rsid w:val="005C4F85"/>
    <w:rsid w:val="005E2670"/>
    <w:rsid w:val="005E5133"/>
    <w:rsid w:val="005E74F8"/>
    <w:rsid w:val="005F084F"/>
    <w:rsid w:val="005F256B"/>
    <w:rsid w:val="005F309A"/>
    <w:rsid w:val="005F52A3"/>
    <w:rsid w:val="00605073"/>
    <w:rsid w:val="00607070"/>
    <w:rsid w:val="0061032C"/>
    <w:rsid w:val="00610588"/>
    <w:rsid w:val="006107C7"/>
    <w:rsid w:val="00612248"/>
    <w:rsid w:val="00614397"/>
    <w:rsid w:val="00614899"/>
    <w:rsid w:val="0061513B"/>
    <w:rsid w:val="0061516B"/>
    <w:rsid w:val="00616A45"/>
    <w:rsid w:val="006201FC"/>
    <w:rsid w:val="00621897"/>
    <w:rsid w:val="00621FD9"/>
    <w:rsid w:val="0062220F"/>
    <w:rsid w:val="00623ED7"/>
    <w:rsid w:val="00624875"/>
    <w:rsid w:val="00625138"/>
    <w:rsid w:val="00626AC0"/>
    <w:rsid w:val="0063072A"/>
    <w:rsid w:val="00633275"/>
    <w:rsid w:val="00634E46"/>
    <w:rsid w:val="00643FA9"/>
    <w:rsid w:val="00646B4F"/>
    <w:rsid w:val="00650558"/>
    <w:rsid w:val="006519C0"/>
    <w:rsid w:val="00654421"/>
    <w:rsid w:val="006559A1"/>
    <w:rsid w:val="006575FE"/>
    <w:rsid w:val="00657D9B"/>
    <w:rsid w:val="00660444"/>
    <w:rsid w:val="006604E2"/>
    <w:rsid w:val="006612F6"/>
    <w:rsid w:val="00665AE5"/>
    <w:rsid w:val="00665C66"/>
    <w:rsid w:val="006663FE"/>
    <w:rsid w:val="00666929"/>
    <w:rsid w:val="006706F5"/>
    <w:rsid w:val="006756AB"/>
    <w:rsid w:val="006771FE"/>
    <w:rsid w:val="00684DF0"/>
    <w:rsid w:val="00687307"/>
    <w:rsid w:val="0069052C"/>
    <w:rsid w:val="00696E01"/>
    <w:rsid w:val="006A12A4"/>
    <w:rsid w:val="006A66DA"/>
    <w:rsid w:val="006A72F2"/>
    <w:rsid w:val="006B05ED"/>
    <w:rsid w:val="006B14B5"/>
    <w:rsid w:val="006C0359"/>
    <w:rsid w:val="006C1178"/>
    <w:rsid w:val="006C275D"/>
    <w:rsid w:val="006C5F5C"/>
    <w:rsid w:val="006C66F7"/>
    <w:rsid w:val="006D0914"/>
    <w:rsid w:val="006D1A24"/>
    <w:rsid w:val="006D3ED0"/>
    <w:rsid w:val="006D635F"/>
    <w:rsid w:val="006E3312"/>
    <w:rsid w:val="006E713F"/>
    <w:rsid w:val="006E7515"/>
    <w:rsid w:val="006F17D6"/>
    <w:rsid w:val="006F1931"/>
    <w:rsid w:val="00700526"/>
    <w:rsid w:val="00705100"/>
    <w:rsid w:val="007063D1"/>
    <w:rsid w:val="007102D1"/>
    <w:rsid w:val="00713712"/>
    <w:rsid w:val="00721E00"/>
    <w:rsid w:val="00722898"/>
    <w:rsid w:val="00724D55"/>
    <w:rsid w:val="007327D2"/>
    <w:rsid w:val="007362D4"/>
    <w:rsid w:val="0074034F"/>
    <w:rsid w:val="00743E0C"/>
    <w:rsid w:val="00744CDE"/>
    <w:rsid w:val="00746DF9"/>
    <w:rsid w:val="0075032C"/>
    <w:rsid w:val="00750535"/>
    <w:rsid w:val="00751042"/>
    <w:rsid w:val="007533E8"/>
    <w:rsid w:val="007556DA"/>
    <w:rsid w:val="0075614F"/>
    <w:rsid w:val="007566A2"/>
    <w:rsid w:val="00756D14"/>
    <w:rsid w:val="00761170"/>
    <w:rsid w:val="00765AFB"/>
    <w:rsid w:val="00781236"/>
    <w:rsid w:val="00783FF3"/>
    <w:rsid w:val="0078746D"/>
    <w:rsid w:val="00793152"/>
    <w:rsid w:val="007959E7"/>
    <w:rsid w:val="007964BF"/>
    <w:rsid w:val="00796537"/>
    <w:rsid w:val="007A0E4A"/>
    <w:rsid w:val="007A1687"/>
    <w:rsid w:val="007A49F5"/>
    <w:rsid w:val="007A4A8D"/>
    <w:rsid w:val="007B27E7"/>
    <w:rsid w:val="007B2AE8"/>
    <w:rsid w:val="007C600D"/>
    <w:rsid w:val="007C69E0"/>
    <w:rsid w:val="007C6AFF"/>
    <w:rsid w:val="007C7BDF"/>
    <w:rsid w:val="007D0E0D"/>
    <w:rsid w:val="007D20FC"/>
    <w:rsid w:val="007D273D"/>
    <w:rsid w:val="007D3240"/>
    <w:rsid w:val="007D63CE"/>
    <w:rsid w:val="007D65B2"/>
    <w:rsid w:val="007E5258"/>
    <w:rsid w:val="007F5ECE"/>
    <w:rsid w:val="007F7054"/>
    <w:rsid w:val="007F7C73"/>
    <w:rsid w:val="007F7C8D"/>
    <w:rsid w:val="008011F9"/>
    <w:rsid w:val="00801645"/>
    <w:rsid w:val="00803089"/>
    <w:rsid w:val="00803410"/>
    <w:rsid w:val="008058F8"/>
    <w:rsid w:val="00805EB8"/>
    <w:rsid w:val="0081253C"/>
    <w:rsid w:val="00812A05"/>
    <w:rsid w:val="00813E57"/>
    <w:rsid w:val="0081451F"/>
    <w:rsid w:val="00824B0A"/>
    <w:rsid w:val="00824F29"/>
    <w:rsid w:val="00825D35"/>
    <w:rsid w:val="00827522"/>
    <w:rsid w:val="00827B40"/>
    <w:rsid w:val="00833D18"/>
    <w:rsid w:val="00840F26"/>
    <w:rsid w:val="00845F95"/>
    <w:rsid w:val="0084751B"/>
    <w:rsid w:val="00856A7F"/>
    <w:rsid w:val="00856BE3"/>
    <w:rsid w:val="00866364"/>
    <w:rsid w:val="00867762"/>
    <w:rsid w:val="00871FC7"/>
    <w:rsid w:val="00872B41"/>
    <w:rsid w:val="00873CC2"/>
    <w:rsid w:val="008764B4"/>
    <w:rsid w:val="00876604"/>
    <w:rsid w:val="00876700"/>
    <w:rsid w:val="00880E40"/>
    <w:rsid w:val="00885A3D"/>
    <w:rsid w:val="00890375"/>
    <w:rsid w:val="00890592"/>
    <w:rsid w:val="00892DFC"/>
    <w:rsid w:val="00892E06"/>
    <w:rsid w:val="00895526"/>
    <w:rsid w:val="008956E3"/>
    <w:rsid w:val="00895FFE"/>
    <w:rsid w:val="008A4120"/>
    <w:rsid w:val="008B0C55"/>
    <w:rsid w:val="008B1AF0"/>
    <w:rsid w:val="008B2529"/>
    <w:rsid w:val="008B40F5"/>
    <w:rsid w:val="008B491C"/>
    <w:rsid w:val="008B663D"/>
    <w:rsid w:val="008C17FF"/>
    <w:rsid w:val="008D05CF"/>
    <w:rsid w:val="008D2DBB"/>
    <w:rsid w:val="008D5814"/>
    <w:rsid w:val="008D6798"/>
    <w:rsid w:val="008D7927"/>
    <w:rsid w:val="008E60BE"/>
    <w:rsid w:val="008F18EB"/>
    <w:rsid w:val="008F1DCE"/>
    <w:rsid w:val="008F3BDB"/>
    <w:rsid w:val="008F76F0"/>
    <w:rsid w:val="0090172D"/>
    <w:rsid w:val="009042E9"/>
    <w:rsid w:val="0090675C"/>
    <w:rsid w:val="009154BB"/>
    <w:rsid w:val="00917E51"/>
    <w:rsid w:val="00920F6D"/>
    <w:rsid w:val="009234FA"/>
    <w:rsid w:val="00927196"/>
    <w:rsid w:val="009271B6"/>
    <w:rsid w:val="0092748D"/>
    <w:rsid w:val="0094240E"/>
    <w:rsid w:val="0094269F"/>
    <w:rsid w:val="00942FFD"/>
    <w:rsid w:val="009440AD"/>
    <w:rsid w:val="00945C8B"/>
    <w:rsid w:val="00950611"/>
    <w:rsid w:val="009524BE"/>
    <w:rsid w:val="00952776"/>
    <w:rsid w:val="009569A4"/>
    <w:rsid w:val="00963D91"/>
    <w:rsid w:val="00966585"/>
    <w:rsid w:val="009720AE"/>
    <w:rsid w:val="00991108"/>
    <w:rsid w:val="009932A4"/>
    <w:rsid w:val="00996D9C"/>
    <w:rsid w:val="009A08A3"/>
    <w:rsid w:val="009B047A"/>
    <w:rsid w:val="009B1C3A"/>
    <w:rsid w:val="009B2922"/>
    <w:rsid w:val="009B3FC6"/>
    <w:rsid w:val="009B53FB"/>
    <w:rsid w:val="009B685C"/>
    <w:rsid w:val="009C3DF3"/>
    <w:rsid w:val="009C3EF7"/>
    <w:rsid w:val="009C4898"/>
    <w:rsid w:val="009C507D"/>
    <w:rsid w:val="009C6152"/>
    <w:rsid w:val="009D0278"/>
    <w:rsid w:val="009D190F"/>
    <w:rsid w:val="009D3E2E"/>
    <w:rsid w:val="009D4027"/>
    <w:rsid w:val="009D6FDB"/>
    <w:rsid w:val="009D715A"/>
    <w:rsid w:val="009E2DA8"/>
    <w:rsid w:val="009E518C"/>
    <w:rsid w:val="009E7016"/>
    <w:rsid w:val="009F21F3"/>
    <w:rsid w:val="009F2438"/>
    <w:rsid w:val="009F2445"/>
    <w:rsid w:val="009F289F"/>
    <w:rsid w:val="009F37F4"/>
    <w:rsid w:val="009F5894"/>
    <w:rsid w:val="009F596F"/>
    <w:rsid w:val="009F691A"/>
    <w:rsid w:val="00A02D8C"/>
    <w:rsid w:val="00A03350"/>
    <w:rsid w:val="00A10E8D"/>
    <w:rsid w:val="00A11517"/>
    <w:rsid w:val="00A11A43"/>
    <w:rsid w:val="00A11D59"/>
    <w:rsid w:val="00A12258"/>
    <w:rsid w:val="00A135A6"/>
    <w:rsid w:val="00A1577E"/>
    <w:rsid w:val="00A15B6E"/>
    <w:rsid w:val="00A15FB1"/>
    <w:rsid w:val="00A20FDA"/>
    <w:rsid w:val="00A2339B"/>
    <w:rsid w:val="00A305BA"/>
    <w:rsid w:val="00A306E0"/>
    <w:rsid w:val="00A31236"/>
    <w:rsid w:val="00A324A8"/>
    <w:rsid w:val="00A35F2E"/>
    <w:rsid w:val="00A3700D"/>
    <w:rsid w:val="00A37A69"/>
    <w:rsid w:val="00A43DE0"/>
    <w:rsid w:val="00A469E5"/>
    <w:rsid w:val="00A51C04"/>
    <w:rsid w:val="00A51DA2"/>
    <w:rsid w:val="00A5239D"/>
    <w:rsid w:val="00A53027"/>
    <w:rsid w:val="00A5433E"/>
    <w:rsid w:val="00A54637"/>
    <w:rsid w:val="00A553FC"/>
    <w:rsid w:val="00A5648F"/>
    <w:rsid w:val="00A60C96"/>
    <w:rsid w:val="00A64142"/>
    <w:rsid w:val="00A6440F"/>
    <w:rsid w:val="00A64DFA"/>
    <w:rsid w:val="00A71142"/>
    <w:rsid w:val="00A71D99"/>
    <w:rsid w:val="00A76F5C"/>
    <w:rsid w:val="00A830D7"/>
    <w:rsid w:val="00A8347F"/>
    <w:rsid w:val="00A8554D"/>
    <w:rsid w:val="00A907A5"/>
    <w:rsid w:val="00A9201A"/>
    <w:rsid w:val="00A928AC"/>
    <w:rsid w:val="00A933D8"/>
    <w:rsid w:val="00A945EB"/>
    <w:rsid w:val="00A9596C"/>
    <w:rsid w:val="00A972FB"/>
    <w:rsid w:val="00AA714B"/>
    <w:rsid w:val="00AA74C4"/>
    <w:rsid w:val="00AC4D5F"/>
    <w:rsid w:val="00AC731D"/>
    <w:rsid w:val="00AC7733"/>
    <w:rsid w:val="00AD3A6D"/>
    <w:rsid w:val="00AD3DDB"/>
    <w:rsid w:val="00AD4A51"/>
    <w:rsid w:val="00AD588A"/>
    <w:rsid w:val="00AE12A1"/>
    <w:rsid w:val="00AE2356"/>
    <w:rsid w:val="00AE267B"/>
    <w:rsid w:val="00AE69C8"/>
    <w:rsid w:val="00AE740B"/>
    <w:rsid w:val="00AE7943"/>
    <w:rsid w:val="00AF1009"/>
    <w:rsid w:val="00AF785A"/>
    <w:rsid w:val="00B00DC9"/>
    <w:rsid w:val="00B03B9D"/>
    <w:rsid w:val="00B06DB7"/>
    <w:rsid w:val="00B11DEF"/>
    <w:rsid w:val="00B16A89"/>
    <w:rsid w:val="00B21F0A"/>
    <w:rsid w:val="00B23F2E"/>
    <w:rsid w:val="00B2460C"/>
    <w:rsid w:val="00B24B1D"/>
    <w:rsid w:val="00B25D2C"/>
    <w:rsid w:val="00B26D09"/>
    <w:rsid w:val="00B30CBC"/>
    <w:rsid w:val="00B3201A"/>
    <w:rsid w:val="00B321D1"/>
    <w:rsid w:val="00B325E0"/>
    <w:rsid w:val="00B3488D"/>
    <w:rsid w:val="00B34E13"/>
    <w:rsid w:val="00B36106"/>
    <w:rsid w:val="00B41F6A"/>
    <w:rsid w:val="00B44A2D"/>
    <w:rsid w:val="00B45E5E"/>
    <w:rsid w:val="00B46734"/>
    <w:rsid w:val="00B4787B"/>
    <w:rsid w:val="00B50070"/>
    <w:rsid w:val="00B54F11"/>
    <w:rsid w:val="00B55950"/>
    <w:rsid w:val="00B55B8D"/>
    <w:rsid w:val="00B57288"/>
    <w:rsid w:val="00B63DC8"/>
    <w:rsid w:val="00B640F5"/>
    <w:rsid w:val="00B668C6"/>
    <w:rsid w:val="00B6702F"/>
    <w:rsid w:val="00B7294B"/>
    <w:rsid w:val="00B73D86"/>
    <w:rsid w:val="00B743A0"/>
    <w:rsid w:val="00B77C0B"/>
    <w:rsid w:val="00B81154"/>
    <w:rsid w:val="00B81E99"/>
    <w:rsid w:val="00B84465"/>
    <w:rsid w:val="00B90221"/>
    <w:rsid w:val="00B908CE"/>
    <w:rsid w:val="00B9191D"/>
    <w:rsid w:val="00B93108"/>
    <w:rsid w:val="00BA1FB4"/>
    <w:rsid w:val="00BA2947"/>
    <w:rsid w:val="00BA2DA1"/>
    <w:rsid w:val="00BA4073"/>
    <w:rsid w:val="00BA61DF"/>
    <w:rsid w:val="00BB2504"/>
    <w:rsid w:val="00BB2E5D"/>
    <w:rsid w:val="00BC2A33"/>
    <w:rsid w:val="00BC5607"/>
    <w:rsid w:val="00BC64D3"/>
    <w:rsid w:val="00BC6BA2"/>
    <w:rsid w:val="00BC6F37"/>
    <w:rsid w:val="00BD6178"/>
    <w:rsid w:val="00BD6EE0"/>
    <w:rsid w:val="00BE0D9F"/>
    <w:rsid w:val="00BF53AE"/>
    <w:rsid w:val="00BF5F96"/>
    <w:rsid w:val="00C160F1"/>
    <w:rsid w:val="00C1716C"/>
    <w:rsid w:val="00C22306"/>
    <w:rsid w:val="00C22E04"/>
    <w:rsid w:val="00C25C6A"/>
    <w:rsid w:val="00C30CF1"/>
    <w:rsid w:val="00C31AE8"/>
    <w:rsid w:val="00C37D42"/>
    <w:rsid w:val="00C37F38"/>
    <w:rsid w:val="00C4284F"/>
    <w:rsid w:val="00C43249"/>
    <w:rsid w:val="00C46E58"/>
    <w:rsid w:val="00C62779"/>
    <w:rsid w:val="00C66911"/>
    <w:rsid w:val="00C67288"/>
    <w:rsid w:val="00C70AAD"/>
    <w:rsid w:val="00C71A8E"/>
    <w:rsid w:val="00C73259"/>
    <w:rsid w:val="00C802F3"/>
    <w:rsid w:val="00C80E47"/>
    <w:rsid w:val="00C85E40"/>
    <w:rsid w:val="00C874F3"/>
    <w:rsid w:val="00C93CEB"/>
    <w:rsid w:val="00C95ADB"/>
    <w:rsid w:val="00C97D2C"/>
    <w:rsid w:val="00CA08C2"/>
    <w:rsid w:val="00CA3F26"/>
    <w:rsid w:val="00CA5F77"/>
    <w:rsid w:val="00CA662B"/>
    <w:rsid w:val="00CA6CB5"/>
    <w:rsid w:val="00CA7CF8"/>
    <w:rsid w:val="00CB3E84"/>
    <w:rsid w:val="00CB43C8"/>
    <w:rsid w:val="00CB68A0"/>
    <w:rsid w:val="00CC37B4"/>
    <w:rsid w:val="00CC5241"/>
    <w:rsid w:val="00CC55FD"/>
    <w:rsid w:val="00CC70A5"/>
    <w:rsid w:val="00CD7045"/>
    <w:rsid w:val="00CE161F"/>
    <w:rsid w:val="00CE636C"/>
    <w:rsid w:val="00CF3F11"/>
    <w:rsid w:val="00CF6099"/>
    <w:rsid w:val="00CF6AAF"/>
    <w:rsid w:val="00CF6CFF"/>
    <w:rsid w:val="00D02A5E"/>
    <w:rsid w:val="00D04505"/>
    <w:rsid w:val="00D04BE1"/>
    <w:rsid w:val="00D07CF0"/>
    <w:rsid w:val="00D121C8"/>
    <w:rsid w:val="00D125A5"/>
    <w:rsid w:val="00D132EF"/>
    <w:rsid w:val="00D15721"/>
    <w:rsid w:val="00D15825"/>
    <w:rsid w:val="00D16AC8"/>
    <w:rsid w:val="00D16CB8"/>
    <w:rsid w:val="00D2785B"/>
    <w:rsid w:val="00D32239"/>
    <w:rsid w:val="00D36608"/>
    <w:rsid w:val="00D37206"/>
    <w:rsid w:val="00D403FF"/>
    <w:rsid w:val="00D42DCB"/>
    <w:rsid w:val="00D43224"/>
    <w:rsid w:val="00D44828"/>
    <w:rsid w:val="00D46690"/>
    <w:rsid w:val="00D56755"/>
    <w:rsid w:val="00D6720D"/>
    <w:rsid w:val="00D72208"/>
    <w:rsid w:val="00D72410"/>
    <w:rsid w:val="00D72E82"/>
    <w:rsid w:val="00D800AA"/>
    <w:rsid w:val="00D83E55"/>
    <w:rsid w:val="00D85498"/>
    <w:rsid w:val="00D865DA"/>
    <w:rsid w:val="00D9180A"/>
    <w:rsid w:val="00D927F6"/>
    <w:rsid w:val="00D936FF"/>
    <w:rsid w:val="00D9538B"/>
    <w:rsid w:val="00DA1B53"/>
    <w:rsid w:val="00DA3E3C"/>
    <w:rsid w:val="00DB171C"/>
    <w:rsid w:val="00DB417A"/>
    <w:rsid w:val="00DB5E5B"/>
    <w:rsid w:val="00DB6D8C"/>
    <w:rsid w:val="00DC0162"/>
    <w:rsid w:val="00DC0C4B"/>
    <w:rsid w:val="00DC2175"/>
    <w:rsid w:val="00DC4B0D"/>
    <w:rsid w:val="00DC6E2D"/>
    <w:rsid w:val="00DD348E"/>
    <w:rsid w:val="00DE2F0F"/>
    <w:rsid w:val="00DE5098"/>
    <w:rsid w:val="00DF0F29"/>
    <w:rsid w:val="00DF1434"/>
    <w:rsid w:val="00E01FBB"/>
    <w:rsid w:val="00E0227D"/>
    <w:rsid w:val="00E0314B"/>
    <w:rsid w:val="00E046F0"/>
    <w:rsid w:val="00E0706D"/>
    <w:rsid w:val="00E075F1"/>
    <w:rsid w:val="00E0764E"/>
    <w:rsid w:val="00E116A5"/>
    <w:rsid w:val="00E12B19"/>
    <w:rsid w:val="00E15B44"/>
    <w:rsid w:val="00E27387"/>
    <w:rsid w:val="00E27BEC"/>
    <w:rsid w:val="00E3139F"/>
    <w:rsid w:val="00E337E4"/>
    <w:rsid w:val="00E34457"/>
    <w:rsid w:val="00E34E8B"/>
    <w:rsid w:val="00E355DB"/>
    <w:rsid w:val="00E361B9"/>
    <w:rsid w:val="00E36E91"/>
    <w:rsid w:val="00E418FE"/>
    <w:rsid w:val="00E41BF3"/>
    <w:rsid w:val="00E42CDD"/>
    <w:rsid w:val="00E4612B"/>
    <w:rsid w:val="00E51687"/>
    <w:rsid w:val="00E51688"/>
    <w:rsid w:val="00E55984"/>
    <w:rsid w:val="00E60C04"/>
    <w:rsid w:val="00E61680"/>
    <w:rsid w:val="00E63982"/>
    <w:rsid w:val="00E646F1"/>
    <w:rsid w:val="00E75625"/>
    <w:rsid w:val="00E7660B"/>
    <w:rsid w:val="00E864B2"/>
    <w:rsid w:val="00E95AD2"/>
    <w:rsid w:val="00E97BA6"/>
    <w:rsid w:val="00EA0E31"/>
    <w:rsid w:val="00EA3C5D"/>
    <w:rsid w:val="00EA6FC1"/>
    <w:rsid w:val="00EA7460"/>
    <w:rsid w:val="00EB45D4"/>
    <w:rsid w:val="00EB48E7"/>
    <w:rsid w:val="00EB572E"/>
    <w:rsid w:val="00EB7601"/>
    <w:rsid w:val="00EC09D8"/>
    <w:rsid w:val="00EC4DBA"/>
    <w:rsid w:val="00ED2632"/>
    <w:rsid w:val="00ED3B17"/>
    <w:rsid w:val="00ED53C5"/>
    <w:rsid w:val="00ED6C00"/>
    <w:rsid w:val="00EE1D0C"/>
    <w:rsid w:val="00EE1EAD"/>
    <w:rsid w:val="00EE299A"/>
    <w:rsid w:val="00EE493B"/>
    <w:rsid w:val="00EE6B2E"/>
    <w:rsid w:val="00EE7D6B"/>
    <w:rsid w:val="00EF4620"/>
    <w:rsid w:val="00EF4B49"/>
    <w:rsid w:val="00F01CF4"/>
    <w:rsid w:val="00F11881"/>
    <w:rsid w:val="00F13A04"/>
    <w:rsid w:val="00F13DC7"/>
    <w:rsid w:val="00F20247"/>
    <w:rsid w:val="00F22811"/>
    <w:rsid w:val="00F2312B"/>
    <w:rsid w:val="00F26318"/>
    <w:rsid w:val="00F30B19"/>
    <w:rsid w:val="00F30EF5"/>
    <w:rsid w:val="00F31134"/>
    <w:rsid w:val="00F327E9"/>
    <w:rsid w:val="00F33188"/>
    <w:rsid w:val="00F34833"/>
    <w:rsid w:val="00F36B12"/>
    <w:rsid w:val="00F463CA"/>
    <w:rsid w:val="00F4661D"/>
    <w:rsid w:val="00F5196D"/>
    <w:rsid w:val="00F54D8D"/>
    <w:rsid w:val="00F6023B"/>
    <w:rsid w:val="00F62000"/>
    <w:rsid w:val="00F71104"/>
    <w:rsid w:val="00F71942"/>
    <w:rsid w:val="00F75257"/>
    <w:rsid w:val="00F75322"/>
    <w:rsid w:val="00F753E1"/>
    <w:rsid w:val="00F81F05"/>
    <w:rsid w:val="00F92616"/>
    <w:rsid w:val="00FA62A5"/>
    <w:rsid w:val="00FB0938"/>
    <w:rsid w:val="00FB1384"/>
    <w:rsid w:val="00FB3EB4"/>
    <w:rsid w:val="00FB499E"/>
    <w:rsid w:val="00FC29D7"/>
    <w:rsid w:val="00FC2A03"/>
    <w:rsid w:val="00FD4AD1"/>
    <w:rsid w:val="00FD662C"/>
    <w:rsid w:val="00FE28A6"/>
    <w:rsid w:val="00FE390E"/>
    <w:rsid w:val="00FE62A7"/>
    <w:rsid w:val="00FE76F8"/>
    <w:rsid w:val="00FF2234"/>
    <w:rsid w:val="00FF4CC5"/>
    <w:rsid w:val="00FF526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6369"/>
    <o:shapelayout v:ext="edit">
      <o:idmap v:ext="edit" data="1"/>
    </o:shapelayout>
  </w:shapeDefaults>
  <w:decimalSymbol w:val=","/>
  <w:listSeparator w:val=";"/>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 w:type="character" w:styleId="aa">
    <w:name w:val="Hyperlink"/>
    <w:basedOn w:val="a0"/>
    <w:uiPriority w:val="99"/>
    <w:unhideWhenUsed/>
    <w:rsid w:val="001507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546989648">
      <w:bodyDiv w:val="1"/>
      <w:marLeft w:val="0"/>
      <w:marRight w:val="0"/>
      <w:marTop w:val="0"/>
      <w:marBottom w:val="0"/>
      <w:divBdr>
        <w:top w:val="none" w:sz="0" w:space="0" w:color="auto"/>
        <w:left w:val="none" w:sz="0" w:space="0" w:color="auto"/>
        <w:bottom w:val="none" w:sz="0" w:space="0" w:color="auto"/>
        <w:right w:val="none" w:sz="0" w:space="0" w:color="auto"/>
      </w:divBdr>
    </w:div>
    <w:div w:id="1574271481">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930DC-0D22-4E52-B411-E43E454F4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11</Pages>
  <Words>3741</Words>
  <Characters>21324</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Акчинова Руслана Сергеевна</cp:lastModifiedBy>
  <cp:revision>8</cp:revision>
  <cp:lastPrinted>2025-12-11T07:34:00Z</cp:lastPrinted>
  <dcterms:created xsi:type="dcterms:W3CDTF">2025-12-18T03:20:00Z</dcterms:created>
  <dcterms:modified xsi:type="dcterms:W3CDTF">2025-12-18T11:02:00Z</dcterms:modified>
</cp:coreProperties>
</file>