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1623"/>
        <w:gridCol w:w="3126"/>
      </w:tblGrid>
      <w:tr w:rsidR="00945C8B" w:rsidRPr="00485619" w:rsidTr="0069651F">
        <w:trPr>
          <w:trHeight w:val="27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485619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485619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485619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</w:p>
          <w:p w:rsidR="00945C8B" w:rsidRPr="00485619" w:rsidRDefault="005E2CBF" w:rsidP="006771FE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15</w:t>
            </w:r>
            <w:r w:rsidR="0062220F"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>.1</w:t>
            </w:r>
            <w:r w:rsidR="006771FE"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>2</w:t>
            </w:r>
            <w:r w:rsidR="00FF2234"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>.</w:t>
            </w:r>
            <w:r w:rsidR="002B23EB"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>2025</w:t>
            </w:r>
            <w:r w:rsidR="00945C8B"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г. </w:t>
            </w:r>
            <w:r w:rsidR="002A4B4C"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>–</w:t>
            </w:r>
            <w:r w:rsidR="00945C8B"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19</w:t>
            </w:r>
            <w:r w:rsidR="0062220F"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>.1</w:t>
            </w:r>
            <w:r w:rsidR="006771FE"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>2</w:t>
            </w:r>
            <w:r w:rsidR="002B23EB"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>.2025</w:t>
            </w:r>
            <w:r w:rsidR="00945C8B"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485619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85619">
              <w:rPr>
                <w:rFonts w:ascii="PT Astra Serif" w:hAnsi="PT Astra Serif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DE0667" w:rsidRPr="00485619" w:rsidTr="0069651F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667" w:rsidRPr="00485619" w:rsidRDefault="00DE066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0667" w:rsidRDefault="00DE0667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DE0667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Постановление </w:t>
            </w:r>
            <w:r w:rsidR="00581563">
              <w:rPr>
                <w:rFonts w:ascii="PT Astra Serif" w:hAnsi="PT Astra Serif" w:cs="Times New Roman"/>
                <w:b/>
                <w:sz w:val="28"/>
                <w:szCs w:val="28"/>
              </w:rPr>
              <w:t>Правительства РФ от 15.12.2025 №</w:t>
            </w:r>
            <w:bookmarkStart w:id="0" w:name="_GoBack"/>
            <w:bookmarkEnd w:id="0"/>
            <w:r w:rsidRPr="00DE0667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2036 </w:t>
            </w:r>
          </w:p>
          <w:p w:rsidR="00DE0667" w:rsidRDefault="00DE0667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«</w:t>
            </w:r>
            <w:r w:rsidRPr="00DE0667">
              <w:rPr>
                <w:rFonts w:ascii="PT Astra Serif" w:hAnsi="PT Astra Serif" w:cs="Times New Roman"/>
                <w:b/>
                <w:sz w:val="28"/>
                <w:szCs w:val="28"/>
              </w:rPr>
              <w:t>О внесении изменений в постановление Правительства Российской Ф</w:t>
            </w: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едерации от 26 декабря 2019 г. № 1846»</w:t>
            </w:r>
          </w:p>
          <w:p w:rsidR="00DE0667" w:rsidRDefault="00DE0667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DE0667">
              <w:rPr>
                <w:rFonts w:ascii="PT Astra Serif" w:hAnsi="PT Astra Serif" w:cs="Times New Roman"/>
                <w:b/>
                <w:sz w:val="28"/>
                <w:szCs w:val="28"/>
              </w:rPr>
              <w:t>Начало действия документа - 01.01.2026.</w:t>
            </w:r>
          </w:p>
          <w:p w:rsidR="00DE0667" w:rsidRPr="00DE0667" w:rsidRDefault="00DE0667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8"/>
                <w:szCs w:val="28"/>
              </w:rPr>
            </w:pPr>
            <w:r w:rsidRPr="00DE0667">
              <w:rPr>
                <w:rFonts w:ascii="PT Astra Serif" w:hAnsi="PT Astra Serif" w:cs="Times New Roman"/>
                <w:sz w:val="28"/>
                <w:szCs w:val="28"/>
              </w:rPr>
              <w:t>Внесены изменения в Положение об использовании бюджетных ассигнований резервного фонда Правительства Российской Федерации, утвержденное постановлением Правительства Российской Ф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едерации от 26 декабря 2019 г. №</w:t>
            </w:r>
            <w:r w:rsidRPr="00DE0667">
              <w:rPr>
                <w:rFonts w:ascii="PT Astra Serif" w:hAnsi="PT Astra Serif" w:cs="Times New Roman"/>
                <w:sz w:val="28"/>
                <w:szCs w:val="28"/>
              </w:rPr>
              <w:t xml:space="preserve"> 1846</w:t>
            </w:r>
            <w:r w:rsidR="0069651F">
              <w:rPr>
                <w:rFonts w:ascii="PT Astra Serif" w:hAnsi="PT Astra Serif" w:cs="Times New Roman"/>
                <w:sz w:val="28"/>
                <w:szCs w:val="28"/>
              </w:rPr>
              <w:t>,</w:t>
            </w:r>
            <w:r w:rsidRPr="00DE0667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DE0667">
              <w:rPr>
                <w:rFonts w:ascii="PT Astra Serif" w:hAnsi="PT Astra Serif" w:cs="PT Astra Serif"/>
                <w:bCs/>
                <w:sz w:val="28"/>
                <w:szCs w:val="28"/>
              </w:rPr>
              <w:t>в целях уменьшения объема бюджетных ассигнований, выделяемых из резервного фонда Правительства РФ, в случае если это не приводит к изменению целей и ожидаемых (планируемых) результатов, источником финансового обеспечения которых являются бюджетные ассигнования резервного фонда, без внесения изменений в акт Правительства РФ, в соответствии с которым были выделены указанные бюджетные ассиг</w:t>
            </w:r>
            <w:r w:rsidRPr="00DE0667">
              <w:rPr>
                <w:rFonts w:ascii="PT Astra Serif" w:hAnsi="PT Astra Serif" w:cs="PT Astra Serif"/>
                <w:bCs/>
                <w:sz w:val="28"/>
                <w:szCs w:val="28"/>
              </w:rPr>
              <w:t>нования.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667" w:rsidRPr="00B12836" w:rsidRDefault="00DE0667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E0667">
              <w:rPr>
                <w:rFonts w:ascii="PT Astra Serif" w:hAnsi="PT Astra Serif" w:cs="Times New Roman"/>
                <w:sz w:val="28"/>
                <w:szCs w:val="28"/>
              </w:rPr>
              <w:t>Для сведения</w:t>
            </w:r>
          </w:p>
        </w:tc>
      </w:tr>
      <w:tr w:rsidR="003A4F4D" w:rsidRPr="00485619" w:rsidTr="0069651F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485619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C4B" w:rsidRPr="00411BD6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Постановление Правительства РФ от 15.12.2025 </w:t>
            </w:r>
            <w:r w:rsidR="00B12836"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2038</w:t>
            </w:r>
          </w:p>
          <w:p w:rsidR="00EB7601" w:rsidRPr="00411BD6" w:rsidRDefault="00B12836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«</w:t>
            </w:r>
            <w:r w:rsidR="005A3C4B"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»</w:t>
            </w:r>
          </w:p>
          <w:p w:rsidR="005A3C4B" w:rsidRPr="00411BD6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Начало действия документа - 01.01.2026.</w:t>
            </w:r>
          </w:p>
          <w:p w:rsidR="00B12836" w:rsidRPr="00411BD6" w:rsidRDefault="00B12836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>Утверждены изменения, которые вносятся в методику распределения дотаций на выравнивание бюджетной обеспеченности субъектов Российской Федерации, утвержденную постановлением Правительства Российской Федерации от 22 ноября 2004 г. № 670.</w:t>
            </w:r>
          </w:p>
          <w:p w:rsidR="005A3C4B" w:rsidRPr="00411BD6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>Уточнены алгоритмы расчета отдельных показателей, используемых в целях распределения дотаций на выравнивание бюджетной обеспеченности субъектов РФ.</w:t>
            </w:r>
          </w:p>
          <w:p w:rsidR="005A3C4B" w:rsidRPr="00411BD6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>Принятым постановлением, в частности, скорректированы формулы расчета индекса налогового потенциала субъекта РФ; налогового потенциала субъекта РФ по видам налогов; коэффициента транспортной доступности субъекта РФ; коэффициента уровня социальной нагрузки в субъекте РФ.</w:t>
            </w:r>
          </w:p>
          <w:p w:rsidR="005A3C4B" w:rsidRPr="00411BD6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>Установлены особенности определения объемов дотаций на выравнивание бюджетной обеспеченности на 2026 год.</w:t>
            </w:r>
          </w:p>
          <w:p w:rsidR="005A3C4B" w:rsidRPr="00411BD6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>Признаны утратившими силу отдельные положения актов Правительства РФ согласно приведенному перечню.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485619" w:rsidRDefault="00B12836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12836">
              <w:rPr>
                <w:rFonts w:ascii="PT Astra Serif" w:hAnsi="PT Astra Serif" w:cs="Times New Roman"/>
                <w:sz w:val="28"/>
                <w:szCs w:val="28"/>
              </w:rPr>
              <w:t>Для сведения</w:t>
            </w:r>
          </w:p>
        </w:tc>
      </w:tr>
      <w:tr w:rsidR="00E33400" w:rsidRPr="00485619" w:rsidTr="0069651F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400" w:rsidRPr="00485619" w:rsidRDefault="00E33400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836" w:rsidRDefault="00E33400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3340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Постановление Правительства РФ от 15.12.2025 </w:t>
            </w:r>
            <w:r w:rsidR="00B12836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Pr="00E3340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2040 </w:t>
            </w:r>
          </w:p>
          <w:p w:rsidR="00E33400" w:rsidRDefault="00B12836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«</w:t>
            </w:r>
            <w:r w:rsidR="00E33400" w:rsidRPr="00E3340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30 декабря 2017 г. </w:t>
            </w: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="00E33400" w:rsidRPr="00E3340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1710</w:t>
            </w: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»</w:t>
            </w:r>
          </w:p>
          <w:p w:rsidR="00E33400" w:rsidRDefault="00E33400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33400">
              <w:rPr>
                <w:rFonts w:ascii="PT Astra Serif" w:hAnsi="PT Astra Serif" w:cs="Times New Roman"/>
                <w:b/>
                <w:sz w:val="28"/>
                <w:szCs w:val="28"/>
              </w:rPr>
              <w:t>Начало действия документа - 01.01.2026.</w:t>
            </w:r>
          </w:p>
          <w:p w:rsidR="00E33400" w:rsidRPr="00E33400" w:rsidRDefault="00E33400" w:rsidP="00E334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33400">
              <w:rPr>
                <w:rFonts w:ascii="PT Astra Serif" w:hAnsi="PT Astra Serif" w:cs="Times New Roman"/>
                <w:sz w:val="28"/>
                <w:szCs w:val="28"/>
              </w:rPr>
              <w:t xml:space="preserve">Внесены изменения в государственную программу Российской Федерации </w:t>
            </w:r>
            <w:r w:rsidR="00B12836">
              <w:rPr>
                <w:rFonts w:ascii="PT Astra Serif" w:hAnsi="PT Astra Serif" w:cs="Times New Roman"/>
                <w:sz w:val="28"/>
                <w:szCs w:val="28"/>
              </w:rPr>
              <w:t>«</w:t>
            </w:r>
            <w:r w:rsidRPr="00E33400">
              <w:rPr>
                <w:rFonts w:ascii="PT Astra Serif" w:hAnsi="PT Astra Serif" w:cs="Times New Roman"/>
                <w:sz w:val="28"/>
                <w:szCs w:val="28"/>
              </w:rPr>
              <w:t>Обеспечение доступным и комфортным жильем и коммунальными услугами граждан Российской Федерации</w:t>
            </w:r>
            <w:r w:rsidR="00B12836">
              <w:rPr>
                <w:rFonts w:ascii="PT Astra Serif" w:hAnsi="PT Astra Serif" w:cs="Times New Roman"/>
                <w:sz w:val="28"/>
                <w:szCs w:val="28"/>
              </w:rPr>
              <w:t>»</w:t>
            </w:r>
            <w:r w:rsidRPr="00E33400">
              <w:rPr>
                <w:rFonts w:ascii="PT Astra Serif" w:hAnsi="PT Astra Serif" w:cs="Times New Roman"/>
                <w:sz w:val="28"/>
                <w:szCs w:val="28"/>
              </w:rPr>
              <w:t xml:space="preserve">, утвержденную постановлением Правительства Российской Федерации от 30 декабря 2017 г. </w:t>
            </w:r>
            <w:r w:rsidR="00B12836">
              <w:rPr>
                <w:rFonts w:ascii="PT Astra Serif" w:hAnsi="PT Astra Serif" w:cs="Times New Roman"/>
                <w:sz w:val="28"/>
                <w:szCs w:val="28"/>
              </w:rPr>
              <w:t>№</w:t>
            </w:r>
            <w:r w:rsidRPr="00E33400">
              <w:rPr>
                <w:rFonts w:ascii="PT Astra Serif" w:hAnsi="PT Astra Serif" w:cs="Times New Roman"/>
                <w:sz w:val="28"/>
                <w:szCs w:val="28"/>
              </w:rPr>
              <w:t xml:space="preserve"> 1710.</w:t>
            </w:r>
          </w:p>
          <w:p w:rsidR="00E33400" w:rsidRPr="00E33400" w:rsidRDefault="00E33400" w:rsidP="00E334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33400">
              <w:rPr>
                <w:rFonts w:ascii="PT Astra Serif" w:hAnsi="PT Astra Serif" w:cs="Times New Roman"/>
                <w:sz w:val="28"/>
                <w:szCs w:val="28"/>
              </w:rPr>
              <w:t>Утвержден порядок и условия предоставления и распределения субсидий бюджетам субъектов РФ, входящих в состав Сибирского и Дальневосточного федеральных округов, для замены устаревшего отопительного оборудования.</w:t>
            </w:r>
          </w:p>
          <w:p w:rsidR="00E33400" w:rsidRPr="00E33400" w:rsidRDefault="00E33400" w:rsidP="00E334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33400">
              <w:rPr>
                <w:rFonts w:ascii="PT Astra Serif" w:hAnsi="PT Astra Serif" w:cs="Times New Roman"/>
                <w:sz w:val="28"/>
                <w:szCs w:val="28"/>
              </w:rPr>
              <w:t>Субсидии предоставляются в целях софинансирования расходных обязательств, возникающих при реализации мероприятий по замене отопительного оборудования на современное энергоэффективное и экологически безопасное отопительное оборудование отечественного производства, работающее на твердом топливе с высоким коэффициентом полезного действия.</w:t>
            </w:r>
          </w:p>
          <w:p w:rsidR="00E33400" w:rsidRPr="005A3C4B" w:rsidRDefault="00E33400" w:rsidP="00E3340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33400">
              <w:rPr>
                <w:rFonts w:ascii="PT Astra Serif" w:hAnsi="PT Astra Serif" w:cs="Times New Roman"/>
                <w:sz w:val="28"/>
                <w:szCs w:val="28"/>
              </w:rPr>
              <w:t>Документы, необходимые для предоставления субсидий, представляются высшим исполнительным органом субъекта РФ в Минстрой России: на 2026 год - до 19 февраля 2026 г.; на 2027 - 2030 годы - до 1 сентября года, предшествующего году предоставления субсидии.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400" w:rsidRPr="00485619" w:rsidRDefault="00B12836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12836">
              <w:rPr>
                <w:rFonts w:ascii="PT Astra Serif" w:hAnsi="PT Astra Serif" w:cs="Times New Roman"/>
                <w:sz w:val="28"/>
                <w:szCs w:val="28"/>
              </w:rPr>
              <w:t>Для сведения</w:t>
            </w:r>
          </w:p>
        </w:tc>
      </w:tr>
      <w:tr w:rsidR="00907297" w:rsidRPr="00485619" w:rsidTr="0069651F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297" w:rsidRPr="00485619" w:rsidRDefault="0090729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836" w:rsidRPr="00411BD6" w:rsidRDefault="00E33400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Постановление Правительства РФ от 16.12.2025 </w:t>
            </w:r>
            <w:r w:rsidR="00B12836"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2041 </w:t>
            </w:r>
          </w:p>
          <w:p w:rsidR="00907297" w:rsidRPr="00411BD6" w:rsidRDefault="00B12836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«</w:t>
            </w:r>
            <w:r w:rsidR="00E33400"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="00E33400"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298</w:t>
            </w: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»</w:t>
            </w:r>
          </w:p>
          <w:p w:rsidR="00E33400" w:rsidRPr="00411BD6" w:rsidRDefault="00E33400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Начало действия документа - 16.12.2025.</w:t>
            </w:r>
          </w:p>
          <w:p w:rsidR="00E33400" w:rsidRPr="00411BD6" w:rsidRDefault="00E33400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Утверждены изменения, которые вносятся в приложение 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№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 25 к государственной программе Российской Федерации 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«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>Содействие занятости населения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»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, утвержденной постановлением Правительства Российской Федерации от 15 апреля 2014 г. 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№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 298.</w:t>
            </w:r>
          </w:p>
          <w:p w:rsidR="00E33400" w:rsidRPr="00411BD6" w:rsidRDefault="00E33400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Уточнены порядок и условия предоставления и распределения субсидий из федерального бюджета бюджетам субъектов РФ в целях софинансирования расходных обязательств субъектов РФ, возникающих при реализации региональных проектов, обеспечивающих достижение целей, показателей и результатов федерального проекта 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«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>Активные меры содействия занятости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»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, входящего в состав национального проекта 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«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>Кадры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»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297" w:rsidRPr="00485619" w:rsidRDefault="00B12836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12836">
              <w:rPr>
                <w:rFonts w:ascii="PT Astra Serif" w:hAnsi="PT Astra Serif" w:cs="Times New Roman"/>
                <w:sz w:val="28"/>
                <w:szCs w:val="28"/>
              </w:rPr>
              <w:t>Для сведения</w:t>
            </w:r>
          </w:p>
        </w:tc>
      </w:tr>
      <w:tr w:rsidR="00907297" w:rsidRPr="00485619" w:rsidTr="0069651F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297" w:rsidRPr="00485619" w:rsidRDefault="0090729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836" w:rsidRPr="00411BD6" w:rsidRDefault="00907297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Постановление Правительства РФ от 17.12.2025 </w:t>
            </w:r>
            <w:r w:rsidR="00B12836"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2053 </w:t>
            </w:r>
          </w:p>
          <w:p w:rsidR="00907297" w:rsidRPr="00411BD6" w:rsidRDefault="00B12836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«</w:t>
            </w:r>
            <w:r w:rsidR="00907297"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11 декабря 2024 г. </w:t>
            </w: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="00907297"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1752</w:t>
            </w: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»</w:t>
            </w:r>
          </w:p>
          <w:p w:rsidR="00907297" w:rsidRPr="00411BD6" w:rsidRDefault="00907297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Начало действия документа - 01.01.2026.</w:t>
            </w:r>
          </w:p>
          <w:p w:rsidR="00907297" w:rsidRPr="00411BD6" w:rsidRDefault="00907297" w:rsidP="0090729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Действие Порядка перечисления в 2025 году средств, подлежащих казначейскому сопровождению, на расчетные счета, открытые в кредитных организациях, утвержденного постановлением Правительства РФ от 11 декабря 2024 г. 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№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 1752, продлено на 2026 год.</w:t>
            </w:r>
          </w:p>
          <w:p w:rsidR="00907297" w:rsidRPr="00411BD6" w:rsidRDefault="00907297" w:rsidP="0090729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>Также в Порядок внесены изменения и дополнения, касающиеся, в частности, осуществления проверки сведений, содержащихся в перечнях строительных материалов и оборудования, представляемых исполнителями в ТОФК.</w:t>
            </w:r>
          </w:p>
          <w:p w:rsidR="00907297" w:rsidRPr="00411BD6" w:rsidRDefault="00907297" w:rsidP="0090729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В новой редакции изложена форма перечня с информацией о строительных материалах и оборудовании, включенных в проектную документацию (Приложение 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№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 1 к Постановлению 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№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 1752).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297" w:rsidRPr="00485619" w:rsidRDefault="00B12836" w:rsidP="0093486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12836">
              <w:rPr>
                <w:rFonts w:ascii="PT Astra Serif" w:hAnsi="PT Astra Serif" w:cs="Times New Roman"/>
                <w:sz w:val="28"/>
                <w:szCs w:val="28"/>
              </w:rPr>
              <w:t xml:space="preserve">Для </w:t>
            </w:r>
            <w:r w:rsidR="0093486C">
              <w:rPr>
                <w:rFonts w:ascii="PT Astra Serif" w:hAnsi="PT Astra Serif" w:cs="Times New Roman"/>
                <w:sz w:val="28"/>
                <w:szCs w:val="28"/>
              </w:rPr>
              <w:t>рассмотрения</w:t>
            </w:r>
          </w:p>
        </w:tc>
      </w:tr>
      <w:tr w:rsidR="00907297" w:rsidRPr="00485619" w:rsidTr="0069651F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297" w:rsidRPr="00485619" w:rsidRDefault="0090729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836" w:rsidRPr="00411BD6" w:rsidRDefault="00907297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Постановление Правительства РФ от 17.12.2025 </w:t>
            </w:r>
            <w:r w:rsidR="00B12836"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2056 </w:t>
            </w:r>
          </w:p>
          <w:p w:rsidR="00907297" w:rsidRPr="00411BD6" w:rsidRDefault="00B12836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«</w:t>
            </w:r>
            <w:r w:rsidR="00907297"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»</w:t>
            </w:r>
          </w:p>
          <w:p w:rsidR="00907297" w:rsidRPr="00411BD6" w:rsidRDefault="00907297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Начало действия документа - 01.01.2026 (за исключением отдельных положений).</w:t>
            </w:r>
          </w:p>
          <w:p w:rsidR="00907297" w:rsidRPr="00411BD6" w:rsidRDefault="00907297" w:rsidP="0090729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Актуализирована государственная программа РФ 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«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>Развитие образования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»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, утвержденная постановлением Правительства Российской Федерации от 26 декабря 2017 г. 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№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 1642.</w:t>
            </w:r>
          </w:p>
          <w:p w:rsidR="00907297" w:rsidRPr="00411BD6" w:rsidRDefault="00907297" w:rsidP="0090729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>Внесены изменения в ряд разделов государственной программы и в некоторые приложения к ней, регламентирующие вопросы предоставления субсидий.</w:t>
            </w:r>
          </w:p>
          <w:p w:rsidR="00907297" w:rsidRPr="00411BD6" w:rsidRDefault="00907297" w:rsidP="0090729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>Кроме того, в новой редакции изложены Правила предоставления и распределения субсидий из федерального бюджета бюджетам субъектов РФ на оснащение предметных кабинетов общеобразовательных организаций оборудованием, средствами обучения и воспитания.</w:t>
            </w:r>
          </w:p>
          <w:p w:rsidR="00907297" w:rsidRPr="00411BD6" w:rsidRDefault="00907297" w:rsidP="0090729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>Государственная программа дополнена Правилами предоставления субсидии из федерального бюджета бюджету Республики Татарстан на подготовку и проведение чемпионата по профессиональному мастерству среди участников специальной военной операции, являющихся инвалидами, на площадке в г. Казани Республики Татарстан, а также Правилами предоставления и распределения субсидий из федерального бюджета бюджетам субъектов Российской Федерации на оснащение предметных кабинетов общеобразовательных организаций средствами обучения и воспитания.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297" w:rsidRPr="00485619" w:rsidRDefault="00B12836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12836">
              <w:rPr>
                <w:rFonts w:ascii="PT Astra Serif" w:hAnsi="PT Astra Serif" w:cs="Times New Roman"/>
                <w:sz w:val="28"/>
                <w:szCs w:val="28"/>
              </w:rPr>
              <w:t>Для сведения</w:t>
            </w:r>
          </w:p>
        </w:tc>
      </w:tr>
      <w:tr w:rsidR="003A4F4D" w:rsidRPr="00485619" w:rsidTr="0069651F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485619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836" w:rsidRPr="00411BD6" w:rsidRDefault="005A3C4B" w:rsidP="003B3C1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Постановление Правительства РФ от 19.12.2025 </w:t>
            </w:r>
            <w:r w:rsidR="00B12836"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2071 </w:t>
            </w:r>
          </w:p>
          <w:p w:rsidR="003B3C11" w:rsidRPr="00411BD6" w:rsidRDefault="00B12836" w:rsidP="003B3C1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«</w:t>
            </w:r>
            <w:r w:rsidR="005A3C4B"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="005A3C4B"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298</w:t>
            </w: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»</w:t>
            </w:r>
          </w:p>
          <w:p w:rsidR="00907297" w:rsidRPr="00411BD6" w:rsidRDefault="00907297" w:rsidP="003B3C1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b/>
                <w:sz w:val="28"/>
                <w:szCs w:val="28"/>
              </w:rPr>
              <w:t>Начало действия документа - 27.12.2025.</w:t>
            </w:r>
          </w:p>
          <w:p w:rsidR="00907297" w:rsidRPr="00411BD6" w:rsidRDefault="005A3C4B" w:rsidP="0090729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Внесены изменения в госпрограмму 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«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>Содействие занятости населения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»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, утвержденную Постановлением Правительства РФ от 15.04.2014 </w:t>
            </w:r>
            <w:r w:rsidR="00B12836" w:rsidRPr="00411BD6">
              <w:rPr>
                <w:rFonts w:ascii="PT Astra Serif" w:hAnsi="PT Astra Serif" w:cs="Times New Roman"/>
                <w:sz w:val="28"/>
                <w:szCs w:val="28"/>
              </w:rPr>
              <w:t>№</w:t>
            </w:r>
            <w:r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 298.</w:t>
            </w:r>
            <w:r w:rsidR="00907297"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</w:p>
          <w:p w:rsidR="005A3C4B" w:rsidRPr="00411BD6" w:rsidRDefault="00907297" w:rsidP="0090729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411BD6">
              <w:rPr>
                <w:rFonts w:ascii="PT Astra Serif" w:hAnsi="PT Astra Serif" w:cs="Times New Roman"/>
                <w:sz w:val="28"/>
                <w:szCs w:val="28"/>
              </w:rPr>
              <w:t>Скорректированы</w:t>
            </w:r>
            <w:r w:rsidR="005A3C4B" w:rsidRPr="00411BD6">
              <w:rPr>
                <w:rFonts w:ascii="PT Astra Serif" w:hAnsi="PT Astra Serif" w:cs="Times New Roman"/>
                <w:sz w:val="28"/>
                <w:szCs w:val="28"/>
              </w:rPr>
              <w:t xml:space="preserve"> сведения о мероприятиях госпрограммы, наименования ее показателей, информацию об оценке текущего состояния сферы содействия занятости населения.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485619" w:rsidRDefault="00125E49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85619">
              <w:rPr>
                <w:rFonts w:ascii="PT Astra Serif" w:hAnsi="PT Astra Serif" w:cs="Times New Roman"/>
                <w:sz w:val="28"/>
                <w:szCs w:val="28"/>
              </w:rPr>
              <w:t>Для сведения</w:t>
            </w:r>
          </w:p>
        </w:tc>
      </w:tr>
      <w:tr w:rsidR="00EB7601" w:rsidRPr="00485619" w:rsidTr="0069651F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601" w:rsidRPr="00485619" w:rsidRDefault="00EB7601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CBF" w:rsidRPr="005E2CBF" w:rsidRDefault="005E2CBF" w:rsidP="005E2C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5E2CBF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Постановление Конституционного Суда РФ от 15.12.2025 </w:t>
            </w:r>
            <w:r w:rsidR="00B12836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Pr="005E2CBF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44-П</w:t>
            </w:r>
          </w:p>
          <w:p w:rsidR="00EB7601" w:rsidRDefault="00B12836" w:rsidP="005E2C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«</w:t>
            </w:r>
            <w:r w:rsidR="005E2CBF" w:rsidRPr="005E2CBF">
              <w:rPr>
                <w:rFonts w:ascii="PT Astra Serif" w:hAnsi="PT Astra Serif" w:cs="Times New Roman"/>
                <w:b/>
                <w:sz w:val="28"/>
                <w:szCs w:val="28"/>
              </w:rPr>
              <w:t>По делу о проверке конституционности части первой статьи 236 Трудового кодекса Российской Федерации в связи с жалобой гражданина Полежаева Алексея Викторовича</w:t>
            </w: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»</w:t>
            </w:r>
          </w:p>
          <w:p w:rsidR="005E2CBF" w:rsidRPr="005E2CBF" w:rsidRDefault="005E2CBF" w:rsidP="005E2CB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E2CBF">
              <w:rPr>
                <w:rFonts w:ascii="PT Astra Serif" w:hAnsi="PT Astra Serif" w:cs="Times New Roman"/>
                <w:sz w:val="28"/>
                <w:szCs w:val="28"/>
              </w:rPr>
              <w:t>КС РФ подтвердил, что при задержке работодателем выплаты работнику компенсации морального вреда в связи с несчастным случаем на производстве с работодателя взыскиваются проценты, установленные частью первой статьи 236 ТК РФ.</w:t>
            </w:r>
          </w:p>
          <w:p w:rsidR="005E2CBF" w:rsidRPr="005E2CBF" w:rsidRDefault="005E2CBF" w:rsidP="005E2CB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E2CBF">
              <w:rPr>
                <w:rFonts w:ascii="PT Astra Serif" w:hAnsi="PT Astra Serif" w:cs="Times New Roman"/>
                <w:sz w:val="28"/>
                <w:szCs w:val="28"/>
              </w:rPr>
              <w:t>Часть первая статьи 236 ТК РФ признана не противоречащей Конституции РФ, поскольку по своему конституционно-правовому смыслу в системе действующего правового регулирования она предполагает начисление в соответствии с установленными правилами процентов (денежной компенсации) на присужденную работнику в связи с несчастным случаем на производстве сумму компенсации морального вреда за период неисполнения (задержки исполнения) работодателем судебного решения о взыскании с него указанной компенсации начиная со дня, следующего за днем вступления в законную силу указанного решения суда, по день фактического расчета включительно.</w:t>
            </w:r>
          </w:p>
          <w:p w:rsidR="005E2CBF" w:rsidRPr="005E2CBF" w:rsidRDefault="005E2CBF" w:rsidP="005E2CB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E2CBF">
              <w:rPr>
                <w:rFonts w:ascii="PT Astra Serif" w:hAnsi="PT Astra Serif" w:cs="Times New Roman"/>
                <w:sz w:val="28"/>
                <w:szCs w:val="28"/>
              </w:rPr>
              <w:t>Указанная норма предполагает, что за период, когда решение суда о выплате работнику компенсации морального вреда не исполнено, работник, будучи незаконно лишенным причитающихся ему денежных средств, имеет право на применение предусмотренного данной нормой компенсационного механизма.</w:t>
            </w:r>
          </w:p>
          <w:p w:rsidR="005E2CBF" w:rsidRPr="00485619" w:rsidRDefault="005E2CBF" w:rsidP="005E2CB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5E2CBF">
              <w:rPr>
                <w:rFonts w:ascii="PT Astra Serif" w:hAnsi="PT Astra Serif" w:cs="Times New Roman"/>
                <w:sz w:val="28"/>
                <w:szCs w:val="28"/>
              </w:rPr>
              <w:t>Иное создавало бы предпосылки для нарушения права работника на компенсацию морального вреда в связи с несчастным случаем на производстве путем уклонения работодателя - без каких бы то ни было негативных для него последствий - от своевременного исполнения решения суда о взыскании данной компенсации и тем самым не только необоснованно ограничивало бы право работника на судебную защиту, но и противоречило бы конституционным принципам справедливости, уважения человека труда и самого труда, а также предписаниям об охране труда и здоровья граждан.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601" w:rsidRPr="00485619" w:rsidRDefault="00B12836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12836">
              <w:rPr>
                <w:rFonts w:ascii="PT Astra Serif" w:hAnsi="PT Astra Serif" w:cs="Times New Roman"/>
                <w:sz w:val="28"/>
                <w:szCs w:val="28"/>
              </w:rPr>
              <w:t>Для сведения</w:t>
            </w:r>
          </w:p>
        </w:tc>
      </w:tr>
      <w:tr w:rsidR="003A4F4D" w:rsidRPr="00485619" w:rsidTr="0069651F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485619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836" w:rsidRDefault="005A3C4B" w:rsidP="002C7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Распоряжение Правительства РФ от 19.12.2025 </w:t>
            </w:r>
            <w:r w:rsidR="00B12836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Pr="005A3C4B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3871-р </w:t>
            </w:r>
          </w:p>
          <w:p w:rsidR="00CB3E84" w:rsidRPr="005A3C4B" w:rsidRDefault="005A3C4B" w:rsidP="002C7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b/>
                <w:sz w:val="28"/>
                <w:szCs w:val="28"/>
              </w:rPr>
              <w:t>&lt;Об утверждении Концепции научно-технологического развития транспортного комплекса Российской Федерации на период до 2035 года&gt;</w:t>
            </w:r>
          </w:p>
          <w:p w:rsidR="005A3C4B" w:rsidRPr="005A3C4B" w:rsidRDefault="005A3C4B" w:rsidP="002C71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b/>
                <w:sz w:val="28"/>
                <w:szCs w:val="28"/>
              </w:rPr>
              <w:t>Начало действия документа - 19.12.2025.</w:t>
            </w:r>
          </w:p>
          <w:p w:rsidR="005A3C4B" w:rsidRPr="005A3C4B" w:rsidRDefault="005A3C4B" w:rsidP="005A3C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>Утверждена Концепция научно-технологического развития транспортного комплекса РФ на период до 2035 года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  <w:p w:rsidR="005A3C4B" w:rsidRPr="005A3C4B" w:rsidRDefault="005A3C4B" w:rsidP="005A3C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>Концепцией определяются цель, основные задачи и приоритеты научно-технологического развития транспортного комплекса на период до 2035 года, устанавливаются основные направления и мероприятия по научно-технологическому развитию транспортного комплекса, а также ожидаемые результаты, обеспечивающие устойчивое и сбалансированное развитие транспортного комплекса.</w:t>
            </w:r>
          </w:p>
          <w:p w:rsidR="005A3C4B" w:rsidRPr="00485619" w:rsidRDefault="005A3C4B" w:rsidP="005A3C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>Целью Концепции является научно-технологическое развитие транспортного комплекса для создания высококонкурентной на мировом уровне, высокотехнологичной и эффективной транспортно-логистической системы.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485619" w:rsidRDefault="00B12836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B12836">
              <w:rPr>
                <w:rFonts w:ascii="PT Astra Serif" w:hAnsi="PT Astra Serif" w:cs="Times New Roman"/>
                <w:sz w:val="28"/>
                <w:szCs w:val="28"/>
              </w:rPr>
              <w:t>Для сведения</w:t>
            </w:r>
          </w:p>
        </w:tc>
      </w:tr>
      <w:tr w:rsidR="003A4F4D" w:rsidRPr="00485619" w:rsidTr="0069651F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485619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836" w:rsidRDefault="005A3C4B" w:rsidP="003B3C1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Распоряжение Правительства РФ от 20.12.2025 </w:t>
            </w:r>
            <w:r w:rsidR="00B12836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Pr="005A3C4B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3933-р </w:t>
            </w:r>
          </w:p>
          <w:p w:rsidR="003B3C11" w:rsidRDefault="005A3C4B" w:rsidP="003B3C1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b/>
                <w:sz w:val="28"/>
                <w:szCs w:val="28"/>
              </w:rPr>
              <w:t>&lt;Об утверждении плана мероприятий на 2025 - 2030 годы по реализации Стратегии действий в интересах граждан старшего поколения в Российской Федерации до 2030 года&gt;</w:t>
            </w:r>
          </w:p>
          <w:p w:rsidR="005A3C4B" w:rsidRDefault="005A3C4B" w:rsidP="003B3C1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b/>
                <w:sz w:val="28"/>
                <w:szCs w:val="28"/>
              </w:rPr>
              <w:t>Начало действия документа - 20.12.2025.</w:t>
            </w:r>
          </w:p>
          <w:p w:rsidR="005A3C4B" w:rsidRPr="005A3C4B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>Утвержден план мероприятий на 2025 - 2030 годы по реализации Стратегии действий в интересах граждан старшего поколения в Российской Федерации до 2030 года.</w:t>
            </w:r>
          </w:p>
          <w:p w:rsidR="005A3C4B" w:rsidRPr="00485619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>В план включены мероприятия, направленные, в частности: на укрепление в обществе ценности многопоколенной семьи, уважительного отношения к старшему поколению; охрану здоровья граждан старшего поколения, профилактику заболеваний и факторов риска их развития, повышение доступности медицинской помощи, улучшение лекарственного обеспечения, продление активного здорового долголетия; на создание условий для реализации личностного потенциала граждан старшего поколения и расширения их участия в жизни общества; на развитие социальных услуг; на повышение качества жизни и финансовой обеспеченности граждан старшего поколения, на развитие инфраструктуры для их комфортной и безопасной жизни.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485619" w:rsidRDefault="003A4F4D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85619">
              <w:rPr>
                <w:rFonts w:ascii="PT Astra Serif" w:hAnsi="PT Astra Serif" w:cs="Times New Roman"/>
                <w:sz w:val="28"/>
                <w:szCs w:val="28"/>
              </w:rPr>
              <w:t>Для сведения</w:t>
            </w:r>
          </w:p>
        </w:tc>
      </w:tr>
      <w:tr w:rsidR="009C3DF3" w:rsidRPr="00485619" w:rsidTr="0069651F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DF3" w:rsidRPr="00485619" w:rsidRDefault="009C3DF3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836" w:rsidRDefault="005A3C4B" w:rsidP="009C3DF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Информационное сообщение Минфина России от 17.12.2025 </w:t>
            </w:r>
            <w:r w:rsidR="00B12836">
              <w:rPr>
                <w:rFonts w:ascii="PT Astra Serif" w:hAnsi="PT Astra Serif" w:cs="Times New Roman"/>
                <w:b/>
                <w:sz w:val="28"/>
                <w:szCs w:val="28"/>
              </w:rPr>
              <w:t>№</w:t>
            </w:r>
            <w:r w:rsidRPr="005A3C4B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ИС-учет-61 </w:t>
            </w:r>
          </w:p>
          <w:p w:rsidR="009C3DF3" w:rsidRDefault="00B12836" w:rsidP="009C3DF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«</w:t>
            </w:r>
            <w:r w:rsidR="005A3C4B" w:rsidRPr="005A3C4B">
              <w:rPr>
                <w:rFonts w:ascii="PT Astra Serif" w:hAnsi="PT Astra Serif" w:cs="Times New Roman"/>
                <w:b/>
                <w:sz w:val="28"/>
                <w:szCs w:val="28"/>
              </w:rPr>
              <w:t>Новое в бухгалтерском законодательстве: факты и комментарии</w:t>
            </w: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>»</w:t>
            </w:r>
          </w:p>
          <w:p w:rsidR="005A3C4B" w:rsidRPr="005A3C4B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 xml:space="preserve">Минфин информирует о последних изменениях, внесенных в Федеральный закон </w:t>
            </w:r>
            <w:r w:rsidR="00B12836">
              <w:rPr>
                <w:rFonts w:ascii="PT Astra Serif" w:hAnsi="PT Astra Serif" w:cs="Times New Roman"/>
                <w:sz w:val="28"/>
                <w:szCs w:val="28"/>
              </w:rPr>
              <w:t>«</w:t>
            </w:r>
            <w:r w:rsidRPr="005A3C4B">
              <w:rPr>
                <w:rFonts w:ascii="PT Astra Serif" w:hAnsi="PT Astra Serif" w:cs="Times New Roman"/>
                <w:sz w:val="28"/>
                <w:szCs w:val="28"/>
              </w:rPr>
              <w:t>О бухгалтерском учете</w:t>
            </w:r>
            <w:r w:rsidR="00B12836">
              <w:rPr>
                <w:rFonts w:ascii="PT Astra Serif" w:hAnsi="PT Astra Serif" w:cs="Times New Roman"/>
                <w:sz w:val="28"/>
                <w:szCs w:val="28"/>
              </w:rPr>
              <w:t>»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  <w:p w:rsidR="005A3C4B" w:rsidRPr="005A3C4B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>В числе основных новаций отмечено следующее:</w:t>
            </w:r>
          </w:p>
          <w:p w:rsidR="005A3C4B" w:rsidRPr="005A3C4B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>уточнен порядок исчисления отчетного года при преобразовании организации;</w:t>
            </w:r>
          </w:p>
          <w:p w:rsidR="005A3C4B" w:rsidRPr="005A3C4B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>установлен случай обязательного составления промежуточной бухгалтерской отчетности;</w:t>
            </w:r>
          </w:p>
          <w:p w:rsidR="005A3C4B" w:rsidRPr="005A3C4B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>уточнен порядок ограничения доступа к ГИРБО;</w:t>
            </w:r>
          </w:p>
          <w:p w:rsidR="005A3C4B" w:rsidRPr="005A3C4B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>расширено содержание ГИРБО;</w:t>
            </w:r>
          </w:p>
          <w:p w:rsidR="005A3C4B" w:rsidRPr="005A3C4B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>установлен порядок представления промежуточной бухгалтерской отчетности в ГИРБО;</w:t>
            </w:r>
          </w:p>
          <w:p w:rsidR="005A3C4B" w:rsidRPr="005A3C4B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>установлен порядок представления аудиторских отчетов в ГИРБО;</w:t>
            </w:r>
          </w:p>
          <w:p w:rsidR="005A3C4B" w:rsidRPr="00485619" w:rsidRDefault="005A3C4B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5A3C4B">
              <w:rPr>
                <w:rFonts w:ascii="PT Astra Serif" w:hAnsi="PT Astra Serif" w:cs="Times New Roman"/>
                <w:sz w:val="28"/>
                <w:szCs w:val="28"/>
              </w:rPr>
              <w:t>уточнены адреса представления бухгалтерской отчетности при приватизации.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DF3" w:rsidRPr="00485619" w:rsidRDefault="00125E49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85619">
              <w:rPr>
                <w:rFonts w:ascii="PT Astra Serif" w:hAnsi="PT Astra Serif" w:cs="Times New Roman"/>
                <w:sz w:val="28"/>
                <w:szCs w:val="28"/>
              </w:rPr>
              <w:t>Для сведения</w:t>
            </w:r>
          </w:p>
        </w:tc>
      </w:tr>
    </w:tbl>
    <w:p w:rsidR="00756D14" w:rsidRPr="00485619" w:rsidRDefault="00756D14" w:rsidP="00B21F0A">
      <w:pPr>
        <w:rPr>
          <w:rFonts w:ascii="PT Astra Serif" w:hAnsi="PT Astra Serif"/>
          <w:sz w:val="28"/>
          <w:szCs w:val="28"/>
        </w:rPr>
      </w:pPr>
    </w:p>
    <w:sectPr w:rsidR="00756D14" w:rsidRPr="00485619" w:rsidSect="003009FA">
      <w:headerReference w:type="default" r:id="rId8"/>
      <w:pgSz w:w="16838" w:h="11906" w:orient="landscape"/>
      <w:pgMar w:top="284" w:right="1134" w:bottom="426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801412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56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448" w:hanging="360"/>
      </w:pPr>
    </w:lvl>
    <w:lvl w:ilvl="2" w:tplc="0419001B" w:tentative="1">
      <w:start w:val="1"/>
      <w:numFmt w:val="lowerRoman"/>
      <w:lvlText w:val="%3."/>
      <w:lvlJc w:val="right"/>
      <w:pPr>
        <w:ind w:left="1168" w:hanging="180"/>
      </w:pPr>
    </w:lvl>
    <w:lvl w:ilvl="3" w:tplc="0419000F" w:tentative="1">
      <w:start w:val="1"/>
      <w:numFmt w:val="decimal"/>
      <w:lvlText w:val="%4."/>
      <w:lvlJc w:val="left"/>
      <w:pPr>
        <w:ind w:left="1888" w:hanging="360"/>
      </w:pPr>
    </w:lvl>
    <w:lvl w:ilvl="4" w:tplc="04190019" w:tentative="1">
      <w:start w:val="1"/>
      <w:numFmt w:val="lowerLetter"/>
      <w:lvlText w:val="%5."/>
      <w:lvlJc w:val="left"/>
      <w:pPr>
        <w:ind w:left="2608" w:hanging="360"/>
      </w:pPr>
    </w:lvl>
    <w:lvl w:ilvl="5" w:tplc="0419001B" w:tentative="1">
      <w:start w:val="1"/>
      <w:numFmt w:val="lowerRoman"/>
      <w:lvlText w:val="%6."/>
      <w:lvlJc w:val="right"/>
      <w:pPr>
        <w:ind w:left="3328" w:hanging="180"/>
      </w:pPr>
    </w:lvl>
    <w:lvl w:ilvl="6" w:tplc="0419000F" w:tentative="1">
      <w:start w:val="1"/>
      <w:numFmt w:val="decimal"/>
      <w:lvlText w:val="%7."/>
      <w:lvlJc w:val="left"/>
      <w:pPr>
        <w:ind w:left="4048" w:hanging="360"/>
      </w:pPr>
    </w:lvl>
    <w:lvl w:ilvl="7" w:tplc="04190019" w:tentative="1">
      <w:start w:val="1"/>
      <w:numFmt w:val="lowerLetter"/>
      <w:lvlText w:val="%8."/>
      <w:lvlJc w:val="left"/>
      <w:pPr>
        <w:ind w:left="4768" w:hanging="360"/>
      </w:pPr>
    </w:lvl>
    <w:lvl w:ilvl="8" w:tplc="0419001B" w:tentative="1">
      <w:start w:val="1"/>
      <w:numFmt w:val="lowerRoman"/>
      <w:lvlText w:val="%9."/>
      <w:lvlJc w:val="right"/>
      <w:pPr>
        <w:ind w:left="548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5E49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456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C71A5"/>
    <w:rsid w:val="002D0BCF"/>
    <w:rsid w:val="002D538A"/>
    <w:rsid w:val="002E0E6D"/>
    <w:rsid w:val="002E50E9"/>
    <w:rsid w:val="002E5B27"/>
    <w:rsid w:val="002E6DA9"/>
    <w:rsid w:val="002E755C"/>
    <w:rsid w:val="002F0335"/>
    <w:rsid w:val="002F2267"/>
    <w:rsid w:val="003009FA"/>
    <w:rsid w:val="00302526"/>
    <w:rsid w:val="00302C6B"/>
    <w:rsid w:val="00314832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3C11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10DC5"/>
    <w:rsid w:val="00411BD6"/>
    <w:rsid w:val="004128C3"/>
    <w:rsid w:val="00413BE9"/>
    <w:rsid w:val="0041737D"/>
    <w:rsid w:val="004178ED"/>
    <w:rsid w:val="00417D89"/>
    <w:rsid w:val="0042453B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7C6"/>
    <w:rsid w:val="00472E3A"/>
    <w:rsid w:val="00472F8C"/>
    <w:rsid w:val="00475A80"/>
    <w:rsid w:val="00476527"/>
    <w:rsid w:val="00481F8F"/>
    <w:rsid w:val="004843AE"/>
    <w:rsid w:val="00485619"/>
    <w:rsid w:val="00491D6E"/>
    <w:rsid w:val="0049690F"/>
    <w:rsid w:val="004A1214"/>
    <w:rsid w:val="004A279E"/>
    <w:rsid w:val="004A3B81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1563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3C4B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2CBF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5138"/>
    <w:rsid w:val="00626AC0"/>
    <w:rsid w:val="0063072A"/>
    <w:rsid w:val="00633275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771FE"/>
    <w:rsid w:val="00684DF0"/>
    <w:rsid w:val="00687307"/>
    <w:rsid w:val="0069052C"/>
    <w:rsid w:val="0069651F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14FB"/>
    <w:rsid w:val="007042C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28F2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5D35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60BE"/>
    <w:rsid w:val="008F18EB"/>
    <w:rsid w:val="008F1DCE"/>
    <w:rsid w:val="008F3BDB"/>
    <w:rsid w:val="008F76F0"/>
    <w:rsid w:val="0090172D"/>
    <w:rsid w:val="009042E9"/>
    <w:rsid w:val="0090675C"/>
    <w:rsid w:val="00907297"/>
    <w:rsid w:val="009154BB"/>
    <w:rsid w:val="00917E51"/>
    <w:rsid w:val="00920F6D"/>
    <w:rsid w:val="009234FA"/>
    <w:rsid w:val="00927196"/>
    <w:rsid w:val="009271B6"/>
    <w:rsid w:val="0092748D"/>
    <w:rsid w:val="0093486C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53FB"/>
    <w:rsid w:val="009B685C"/>
    <w:rsid w:val="009C3DF3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0E8D"/>
    <w:rsid w:val="00A11517"/>
    <w:rsid w:val="00A11A43"/>
    <w:rsid w:val="00A11D59"/>
    <w:rsid w:val="00A12258"/>
    <w:rsid w:val="00A135A6"/>
    <w:rsid w:val="00A1577E"/>
    <w:rsid w:val="00A15B6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01A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2836"/>
    <w:rsid w:val="00B16A89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C6F37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0E47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3E84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348E"/>
    <w:rsid w:val="00DE0667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400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B7601"/>
    <w:rsid w:val="00EC09D8"/>
    <w:rsid w:val="00EC4DBA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562A7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  <w14:docId w14:val="0964D441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E6E5D-BC85-4E4E-AF88-D9FE2A2DF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6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9</cp:revision>
  <cp:lastPrinted>2025-12-11T07:34:00Z</cp:lastPrinted>
  <dcterms:created xsi:type="dcterms:W3CDTF">2025-12-22T08:20:00Z</dcterms:created>
  <dcterms:modified xsi:type="dcterms:W3CDTF">2025-12-25T04:01:00Z</dcterms:modified>
</cp:coreProperties>
</file>