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151B46" w:rsidRPr="006A0D83" w:rsidTr="00461D0C">
        <w:trPr>
          <w:trHeight w:val="1134"/>
        </w:trPr>
        <w:tc>
          <w:tcPr>
            <w:tcW w:w="4253" w:type="dxa"/>
          </w:tcPr>
          <w:p w:rsidR="00151B46" w:rsidRPr="006A0D83" w:rsidRDefault="00151B46" w:rsidP="00151B46">
            <w:pPr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151B46" w:rsidRPr="006A0D83" w:rsidRDefault="00151B46" w:rsidP="00151B46">
            <w:pPr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  <w:r w:rsidRPr="006A0D83">
              <w:rPr>
                <w:rFonts w:ascii="PT Astra Serif" w:eastAsiaTheme="minorHAnsi" w:hAnsi="PT Astra Serif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C466808" wp14:editId="0411A4B8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151B46" w:rsidRPr="006A0D83" w:rsidRDefault="00151B46" w:rsidP="00151B46">
            <w:pPr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</w:pPr>
          </w:p>
        </w:tc>
      </w:tr>
      <w:tr w:rsidR="00151B46" w:rsidRPr="006A0D83" w:rsidTr="00461D0C">
        <w:trPr>
          <w:trHeight w:val="703"/>
        </w:trPr>
        <w:tc>
          <w:tcPr>
            <w:tcW w:w="4253" w:type="dxa"/>
            <w:vAlign w:val="center"/>
          </w:tcPr>
          <w:p w:rsidR="00151B46" w:rsidRPr="006A0D83" w:rsidRDefault="00151B46" w:rsidP="00151B46">
            <w:pPr>
              <w:jc w:val="center"/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</w:pPr>
          </w:p>
          <w:p w:rsidR="00151B46" w:rsidRPr="006A0D83" w:rsidRDefault="00151B46" w:rsidP="00151B46">
            <w:pPr>
              <w:jc w:val="center"/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</w:pPr>
            <w:r w:rsidRPr="006A0D83"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  <w:t>Министерство финансов</w:t>
            </w:r>
          </w:p>
          <w:p w:rsidR="00151B46" w:rsidRPr="006A0D83" w:rsidRDefault="00151B46" w:rsidP="00151B46">
            <w:pPr>
              <w:jc w:val="center"/>
              <w:rPr>
                <w:rFonts w:ascii="PT Astra Serif" w:eastAsiaTheme="minorHAnsi" w:hAnsi="PT Astra Serif"/>
                <w:sz w:val="23"/>
                <w:szCs w:val="23"/>
                <w:lang w:eastAsia="en-US"/>
              </w:rPr>
            </w:pPr>
            <w:r w:rsidRPr="006A0D83"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151B46" w:rsidRPr="006A0D83" w:rsidRDefault="00151B46" w:rsidP="00151B46">
            <w:pPr>
              <w:rPr>
                <w:rFonts w:ascii="PT Astra Serif" w:eastAsiaTheme="minorHAnsi" w:hAnsi="PT Astra Serif"/>
                <w:sz w:val="23"/>
                <w:szCs w:val="23"/>
                <w:lang w:eastAsia="en-US"/>
              </w:rPr>
            </w:pPr>
          </w:p>
        </w:tc>
        <w:tc>
          <w:tcPr>
            <w:tcW w:w="4110" w:type="dxa"/>
            <w:vAlign w:val="center"/>
          </w:tcPr>
          <w:p w:rsidR="00151B46" w:rsidRPr="006A0D83" w:rsidRDefault="00151B46" w:rsidP="00151B46">
            <w:pPr>
              <w:ind w:left="-188" w:right="-112"/>
              <w:jc w:val="center"/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</w:pPr>
          </w:p>
          <w:p w:rsidR="00151B46" w:rsidRPr="006A0D83" w:rsidRDefault="00151B46" w:rsidP="00151B46">
            <w:pPr>
              <w:ind w:left="-188" w:right="-112"/>
              <w:jc w:val="center"/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</w:pPr>
            <w:r w:rsidRPr="006A0D83"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  <w:t xml:space="preserve">Алтай Республиканыҥ </w:t>
            </w:r>
          </w:p>
          <w:p w:rsidR="00151B46" w:rsidRPr="006A0D83" w:rsidRDefault="00151B46" w:rsidP="00151B46">
            <w:pPr>
              <w:jc w:val="center"/>
              <w:rPr>
                <w:rFonts w:ascii="PT Astra Serif" w:eastAsiaTheme="minorHAnsi" w:hAnsi="PT Astra Serif"/>
                <w:sz w:val="23"/>
                <w:szCs w:val="23"/>
                <w:lang w:eastAsia="en-US"/>
              </w:rPr>
            </w:pPr>
            <w:r w:rsidRPr="006A0D83">
              <w:rPr>
                <w:rFonts w:ascii="PT Astra Serif" w:eastAsiaTheme="minorHAnsi" w:hAnsi="PT Astra Serif"/>
                <w:b/>
                <w:caps/>
                <w:sz w:val="22"/>
                <w:szCs w:val="22"/>
                <w:lang w:eastAsia="en-US"/>
              </w:rPr>
              <w:t>акча-манат министерствозы</w:t>
            </w:r>
          </w:p>
        </w:tc>
      </w:tr>
      <w:tr w:rsidR="00151B46" w:rsidRPr="00426506" w:rsidTr="00461D0C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151B46" w:rsidRPr="006A0D83" w:rsidRDefault="00151B46" w:rsidP="00151B46">
            <w:pPr>
              <w:jc w:val="center"/>
              <w:rPr>
                <w:rFonts w:ascii="PT Astra Serif" w:eastAsiaTheme="minorHAnsi" w:hAnsi="PT Astra Serif"/>
                <w:sz w:val="14"/>
                <w:szCs w:val="14"/>
                <w:lang w:eastAsia="en-US"/>
              </w:rPr>
            </w:pPr>
          </w:p>
          <w:p w:rsidR="00151B46" w:rsidRPr="006A0D83" w:rsidRDefault="00151B46" w:rsidP="00151B46">
            <w:pPr>
              <w:jc w:val="center"/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</w:pPr>
            <w:r w:rsidRPr="006A0D83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 xml:space="preserve">В.И. Чаптынова ул., д.24, г. Горно-Алтайск, 649000; тел. </w:t>
            </w:r>
            <w:r w:rsidRPr="006A0D83"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  <w:t xml:space="preserve">(38822) 2-26-21; </w:t>
            </w:r>
            <w:r w:rsidRPr="006A0D83">
              <w:rPr>
                <w:rFonts w:ascii="PT Astra Serif" w:eastAsiaTheme="minorHAnsi" w:hAnsi="PT Astra Serif"/>
                <w:sz w:val="20"/>
                <w:szCs w:val="20"/>
                <w:lang w:eastAsia="en-US"/>
              </w:rPr>
              <w:t>факс</w:t>
            </w:r>
            <w:r w:rsidRPr="006A0D83"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  <w:t xml:space="preserve"> (38822) 2-32-95;</w:t>
            </w:r>
          </w:p>
          <w:p w:rsidR="00151B46" w:rsidRPr="006A0D83" w:rsidRDefault="00151B46" w:rsidP="00151B46">
            <w:pPr>
              <w:jc w:val="center"/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</w:pPr>
            <w:r w:rsidRPr="006A0D83">
              <w:rPr>
                <w:rFonts w:ascii="PT Astra Serif" w:eastAsiaTheme="minorHAnsi" w:hAnsi="PT Astra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33E8E7F5" wp14:editId="091775ED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B3E92D" id="Прямая соединительная линия 5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6A0D83">
              <w:rPr>
                <w:rFonts w:ascii="PT Astra Serif" w:eastAsiaTheme="minorHAnsi" w:hAnsi="PT Astra Serif"/>
                <w:sz w:val="20"/>
                <w:szCs w:val="20"/>
                <w:lang w:val="en-US" w:eastAsia="en-US"/>
              </w:rPr>
              <w:t>e-mail: info@mf.altaigov.ru; www.minfin-altai.ru</w:t>
            </w:r>
          </w:p>
        </w:tc>
      </w:tr>
    </w:tbl>
    <w:p w:rsidR="00151B46" w:rsidRPr="006A0D83" w:rsidRDefault="00151B46" w:rsidP="00151B46">
      <w:pPr>
        <w:rPr>
          <w:rFonts w:ascii="PT Astra Serif" w:hAnsi="PT Astra Serif"/>
          <w:lang w:val="en-US"/>
        </w:rPr>
      </w:pPr>
    </w:p>
    <w:p w:rsidR="0096345E" w:rsidRPr="00E061E5" w:rsidRDefault="0096345E" w:rsidP="00151B46">
      <w:pPr>
        <w:jc w:val="center"/>
        <w:rPr>
          <w:rFonts w:ascii="PT Astra Serif" w:hAnsi="PT Astra Serif"/>
          <w:b/>
          <w:sz w:val="28"/>
          <w:szCs w:val="28"/>
        </w:rPr>
      </w:pPr>
      <w:r w:rsidRPr="00E061E5">
        <w:rPr>
          <w:rFonts w:ascii="PT Astra Serif" w:hAnsi="PT Astra Serif"/>
          <w:b/>
          <w:sz w:val="28"/>
          <w:szCs w:val="28"/>
        </w:rPr>
        <w:t>ПРИКАЗ</w:t>
      </w:r>
    </w:p>
    <w:p w:rsidR="0096345E" w:rsidRPr="00E061E5" w:rsidRDefault="0096345E" w:rsidP="0096345E">
      <w:pPr>
        <w:pStyle w:val="a4"/>
        <w:jc w:val="center"/>
        <w:rPr>
          <w:rFonts w:ascii="PT Astra Serif" w:hAnsi="PT Astra Serif"/>
          <w:b/>
          <w:sz w:val="28"/>
          <w:szCs w:val="28"/>
        </w:rPr>
      </w:pPr>
    </w:p>
    <w:p w:rsidR="0096345E" w:rsidRPr="00E061E5" w:rsidRDefault="0096345E" w:rsidP="00151B46">
      <w:pPr>
        <w:pStyle w:val="a4"/>
        <w:rPr>
          <w:rFonts w:ascii="PT Astra Serif" w:hAnsi="PT Astra Serif"/>
          <w:sz w:val="28"/>
          <w:szCs w:val="28"/>
        </w:rPr>
      </w:pPr>
    </w:p>
    <w:p w:rsidR="0096345E" w:rsidRPr="00E061E5" w:rsidRDefault="0096345E" w:rsidP="0096345E">
      <w:pPr>
        <w:pStyle w:val="a4"/>
        <w:jc w:val="center"/>
        <w:rPr>
          <w:rFonts w:ascii="PT Astra Serif" w:hAnsi="PT Astra Serif"/>
          <w:sz w:val="28"/>
          <w:szCs w:val="28"/>
        </w:rPr>
      </w:pPr>
    </w:p>
    <w:p w:rsidR="0096345E" w:rsidRPr="00E061E5" w:rsidRDefault="0096345E" w:rsidP="0096345E">
      <w:pPr>
        <w:pStyle w:val="a4"/>
        <w:jc w:val="center"/>
        <w:rPr>
          <w:rFonts w:ascii="PT Astra Serif" w:hAnsi="PT Astra Serif"/>
          <w:sz w:val="28"/>
          <w:szCs w:val="28"/>
        </w:rPr>
      </w:pPr>
    </w:p>
    <w:p w:rsidR="0096345E" w:rsidRPr="00E061E5" w:rsidRDefault="0096345E" w:rsidP="0096345E">
      <w:pPr>
        <w:pStyle w:val="a4"/>
        <w:jc w:val="center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>г. Горно-Алтайск</w:t>
      </w:r>
    </w:p>
    <w:p w:rsidR="0096345E" w:rsidRPr="00E061E5" w:rsidRDefault="0096345E" w:rsidP="0096345E">
      <w:pPr>
        <w:pStyle w:val="a4"/>
        <w:jc w:val="center"/>
        <w:rPr>
          <w:rFonts w:ascii="PT Astra Serif" w:hAnsi="PT Astra Serif"/>
          <w:sz w:val="28"/>
          <w:szCs w:val="28"/>
        </w:rPr>
      </w:pPr>
    </w:p>
    <w:p w:rsidR="006E50C6" w:rsidRPr="00E061E5" w:rsidRDefault="00826FD8" w:rsidP="006E50C6">
      <w:pPr>
        <w:pStyle w:val="2"/>
        <w:spacing w:before="0" w:beforeAutospacing="0" w:after="0" w:afterAutospacing="0"/>
        <w:jc w:val="center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>О внесении изменени</w:t>
      </w:r>
      <w:r w:rsidR="002C517C" w:rsidRPr="00E061E5">
        <w:rPr>
          <w:rFonts w:ascii="PT Astra Serif" w:hAnsi="PT Astra Serif"/>
          <w:sz w:val="28"/>
          <w:szCs w:val="28"/>
        </w:rPr>
        <w:t>й</w:t>
      </w:r>
      <w:r w:rsidRPr="00E061E5">
        <w:rPr>
          <w:rFonts w:ascii="PT Astra Serif" w:hAnsi="PT Astra Serif"/>
          <w:sz w:val="28"/>
          <w:szCs w:val="28"/>
        </w:rPr>
        <w:t xml:space="preserve"> в Положени</w:t>
      </w:r>
      <w:r w:rsidR="006E50C6" w:rsidRPr="00E061E5">
        <w:rPr>
          <w:rFonts w:ascii="PT Astra Serif" w:hAnsi="PT Astra Serif"/>
          <w:sz w:val="28"/>
          <w:szCs w:val="28"/>
        </w:rPr>
        <w:t>е</w:t>
      </w:r>
    </w:p>
    <w:p w:rsidR="00826FD8" w:rsidRPr="00E061E5" w:rsidRDefault="00826FD8" w:rsidP="006E50C6">
      <w:pPr>
        <w:pStyle w:val="2"/>
        <w:spacing w:before="0" w:beforeAutospacing="0" w:after="0" w:afterAutospacing="0"/>
        <w:jc w:val="center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 xml:space="preserve">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:rsidR="0096345E" w:rsidRPr="00E061E5" w:rsidRDefault="0096345E" w:rsidP="006E50C6">
      <w:pPr>
        <w:jc w:val="center"/>
        <w:rPr>
          <w:rFonts w:ascii="PT Astra Serif" w:hAnsi="PT Astra Serif"/>
          <w:b/>
          <w:spacing w:val="-8"/>
          <w:sz w:val="28"/>
          <w:szCs w:val="28"/>
        </w:rPr>
      </w:pPr>
    </w:p>
    <w:p w:rsidR="0096345E" w:rsidRPr="00E061E5" w:rsidRDefault="0096345E" w:rsidP="006E50C6">
      <w:pPr>
        <w:jc w:val="center"/>
        <w:rPr>
          <w:rFonts w:ascii="PT Astra Serif" w:hAnsi="PT Astra Serif"/>
          <w:b/>
          <w:spacing w:val="-8"/>
          <w:sz w:val="28"/>
          <w:szCs w:val="28"/>
        </w:rPr>
      </w:pPr>
    </w:p>
    <w:p w:rsidR="0096345E" w:rsidRPr="00E061E5" w:rsidRDefault="0096345E" w:rsidP="00E23F62">
      <w:pPr>
        <w:ind w:firstLine="709"/>
        <w:contextualSpacing/>
        <w:rPr>
          <w:rFonts w:ascii="PT Astra Serif" w:hAnsi="PT Astra Serif"/>
          <w:b/>
          <w:spacing w:val="60"/>
          <w:sz w:val="28"/>
          <w:szCs w:val="28"/>
        </w:rPr>
      </w:pPr>
      <w:r w:rsidRPr="00E061E5">
        <w:rPr>
          <w:rFonts w:ascii="PT Astra Serif" w:hAnsi="PT Astra Serif"/>
          <w:b/>
          <w:spacing w:val="60"/>
          <w:sz w:val="28"/>
          <w:szCs w:val="28"/>
        </w:rPr>
        <w:t>Приказываю:</w:t>
      </w:r>
    </w:p>
    <w:p w:rsidR="004E5D54" w:rsidRPr="00E061E5" w:rsidRDefault="005115D7" w:rsidP="006E50C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>Утвердить прилагаемые изменения, 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от 13 августа 2020 г. № 198-п.</w:t>
      </w:r>
    </w:p>
    <w:p w:rsidR="002137A0" w:rsidRPr="00E061E5" w:rsidRDefault="002137A0" w:rsidP="006E50C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2137A0" w:rsidRPr="00E061E5" w:rsidRDefault="002137A0" w:rsidP="006E50C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5115D7" w:rsidRPr="00E061E5" w:rsidRDefault="005115D7" w:rsidP="006E50C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39311A" w:rsidRPr="00E061E5" w:rsidRDefault="00426506" w:rsidP="006E50C6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З</w:t>
      </w:r>
      <w:r w:rsidR="00271C4A" w:rsidRPr="00E061E5">
        <w:rPr>
          <w:rFonts w:ascii="PT Astra Serif" w:hAnsi="PT Astra Serif"/>
          <w:sz w:val="28"/>
          <w:szCs w:val="28"/>
        </w:rPr>
        <w:t>аместител</w:t>
      </w:r>
      <w:r>
        <w:rPr>
          <w:rFonts w:ascii="PT Astra Serif" w:hAnsi="PT Astra Serif"/>
          <w:sz w:val="28"/>
          <w:szCs w:val="28"/>
        </w:rPr>
        <w:t>ь</w:t>
      </w:r>
      <w:r w:rsidR="00271C4A" w:rsidRPr="00E061E5">
        <w:rPr>
          <w:rFonts w:ascii="PT Astra Serif" w:hAnsi="PT Astra Serif"/>
          <w:sz w:val="28"/>
          <w:szCs w:val="28"/>
        </w:rPr>
        <w:t xml:space="preserve"> </w:t>
      </w:r>
      <w:r w:rsidR="0039311A" w:rsidRPr="00E061E5">
        <w:rPr>
          <w:rFonts w:ascii="PT Astra Serif" w:hAnsi="PT Astra Serif"/>
          <w:sz w:val="28"/>
          <w:szCs w:val="28"/>
        </w:rPr>
        <w:t>П</w:t>
      </w:r>
      <w:r w:rsidR="00271C4A" w:rsidRPr="00E061E5">
        <w:rPr>
          <w:rFonts w:ascii="PT Astra Serif" w:hAnsi="PT Astra Serif"/>
          <w:sz w:val="28"/>
          <w:szCs w:val="28"/>
        </w:rPr>
        <w:t xml:space="preserve">редседателя </w:t>
      </w:r>
    </w:p>
    <w:p w:rsidR="005B5399" w:rsidRPr="00E061E5" w:rsidRDefault="00271C4A" w:rsidP="006E50C6">
      <w:pPr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 xml:space="preserve">Правительства Республики Алтай, </w:t>
      </w:r>
    </w:p>
    <w:p w:rsidR="002137A0" w:rsidRPr="00E061E5" w:rsidRDefault="00271C4A" w:rsidP="006E50C6">
      <w:pPr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 xml:space="preserve">министр </w:t>
      </w:r>
      <w:r w:rsidR="005B5399" w:rsidRPr="00E061E5">
        <w:rPr>
          <w:rFonts w:ascii="PT Astra Serif" w:hAnsi="PT Astra Serif"/>
          <w:sz w:val="28"/>
          <w:szCs w:val="28"/>
        </w:rPr>
        <w:tab/>
      </w:r>
      <w:r w:rsidR="005B5399" w:rsidRPr="00E061E5">
        <w:rPr>
          <w:rFonts w:ascii="PT Astra Serif" w:hAnsi="PT Astra Serif"/>
          <w:sz w:val="28"/>
          <w:szCs w:val="28"/>
        </w:rPr>
        <w:tab/>
      </w:r>
      <w:r w:rsidR="005B5399" w:rsidRPr="00E061E5">
        <w:rPr>
          <w:rFonts w:ascii="PT Astra Serif" w:hAnsi="PT Astra Serif"/>
          <w:sz w:val="28"/>
          <w:szCs w:val="28"/>
        </w:rPr>
        <w:tab/>
      </w:r>
      <w:r w:rsidR="005B5399" w:rsidRPr="00E061E5">
        <w:rPr>
          <w:rFonts w:ascii="PT Astra Serif" w:hAnsi="PT Astra Serif"/>
          <w:sz w:val="28"/>
          <w:szCs w:val="28"/>
        </w:rPr>
        <w:tab/>
      </w:r>
      <w:r w:rsidR="005B5399" w:rsidRPr="00E061E5">
        <w:rPr>
          <w:rFonts w:ascii="PT Astra Serif" w:hAnsi="PT Astra Serif"/>
          <w:sz w:val="28"/>
          <w:szCs w:val="28"/>
        </w:rPr>
        <w:tab/>
      </w:r>
      <w:r w:rsidR="005B5399" w:rsidRPr="00E061E5">
        <w:rPr>
          <w:rFonts w:ascii="PT Astra Serif" w:hAnsi="PT Astra Serif"/>
          <w:sz w:val="28"/>
          <w:szCs w:val="28"/>
        </w:rPr>
        <w:tab/>
      </w:r>
      <w:r w:rsidR="005B5399" w:rsidRPr="00E061E5">
        <w:rPr>
          <w:rFonts w:ascii="PT Astra Serif" w:hAnsi="PT Astra Serif"/>
          <w:sz w:val="28"/>
          <w:szCs w:val="28"/>
        </w:rPr>
        <w:tab/>
      </w:r>
      <w:r w:rsidR="005B5399" w:rsidRPr="00E061E5">
        <w:rPr>
          <w:rFonts w:ascii="PT Astra Serif" w:hAnsi="PT Astra Serif"/>
          <w:sz w:val="28"/>
          <w:szCs w:val="28"/>
        </w:rPr>
        <w:tab/>
      </w:r>
      <w:r w:rsidR="005B5399" w:rsidRPr="00E061E5">
        <w:rPr>
          <w:rFonts w:ascii="PT Astra Serif" w:hAnsi="PT Astra Serif"/>
          <w:sz w:val="28"/>
          <w:szCs w:val="28"/>
        </w:rPr>
        <w:tab/>
      </w:r>
      <w:r w:rsidR="002137A0" w:rsidRPr="00E061E5">
        <w:rPr>
          <w:rFonts w:ascii="PT Astra Serif" w:hAnsi="PT Astra Serif"/>
          <w:sz w:val="28"/>
          <w:szCs w:val="28"/>
        </w:rPr>
        <w:tab/>
      </w:r>
      <w:r w:rsidR="005B5399" w:rsidRPr="00E061E5">
        <w:rPr>
          <w:rFonts w:ascii="PT Astra Serif" w:hAnsi="PT Astra Serif"/>
          <w:sz w:val="28"/>
          <w:szCs w:val="28"/>
        </w:rPr>
        <w:t>О</w:t>
      </w:r>
      <w:r w:rsidR="00E553E5" w:rsidRPr="00E061E5">
        <w:rPr>
          <w:rFonts w:ascii="PT Astra Serif" w:hAnsi="PT Astra Serif"/>
          <w:sz w:val="28"/>
          <w:szCs w:val="28"/>
        </w:rPr>
        <w:t>.</w:t>
      </w:r>
      <w:r w:rsidRPr="00E061E5">
        <w:rPr>
          <w:rFonts w:ascii="PT Astra Serif" w:hAnsi="PT Astra Serif"/>
          <w:sz w:val="28"/>
          <w:szCs w:val="28"/>
        </w:rPr>
        <w:t>В</w:t>
      </w:r>
      <w:r w:rsidR="00E553E5" w:rsidRPr="00E061E5">
        <w:rPr>
          <w:rFonts w:ascii="PT Astra Serif" w:hAnsi="PT Astra Serif"/>
          <w:sz w:val="28"/>
          <w:szCs w:val="28"/>
        </w:rPr>
        <w:t xml:space="preserve">. </w:t>
      </w:r>
      <w:r w:rsidR="005B5399" w:rsidRPr="00E061E5">
        <w:rPr>
          <w:rFonts w:ascii="PT Astra Serif" w:hAnsi="PT Astra Serif"/>
          <w:sz w:val="28"/>
          <w:szCs w:val="28"/>
        </w:rPr>
        <w:t>Завьялова</w:t>
      </w:r>
    </w:p>
    <w:p w:rsidR="002137A0" w:rsidRDefault="002137A0">
      <w:pPr>
        <w:spacing w:after="160" w:line="259" w:lineRule="auto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br w:type="page"/>
      </w:r>
    </w:p>
    <w:p w:rsidR="005115D7" w:rsidRPr="00E061E5" w:rsidRDefault="005115D7" w:rsidP="005115D7">
      <w:pPr>
        <w:pStyle w:val="a4"/>
        <w:ind w:left="5245" w:right="-143"/>
        <w:jc w:val="center"/>
        <w:rPr>
          <w:rFonts w:ascii="PT Astra Serif" w:hAnsi="PT Astra Serif"/>
          <w:sz w:val="28"/>
          <w:szCs w:val="28"/>
          <w:lang w:eastAsia="en-US"/>
        </w:rPr>
      </w:pPr>
      <w:r w:rsidRPr="00E061E5">
        <w:rPr>
          <w:rFonts w:ascii="PT Astra Serif" w:hAnsi="PT Astra Serif"/>
          <w:sz w:val="28"/>
          <w:szCs w:val="28"/>
          <w:lang w:eastAsia="en-US"/>
        </w:rPr>
        <w:lastRenderedPageBreak/>
        <w:t>УТВЕРЖДЕНЫ</w:t>
      </w:r>
    </w:p>
    <w:p w:rsidR="005115D7" w:rsidRPr="00E061E5" w:rsidRDefault="005115D7" w:rsidP="005115D7">
      <w:pPr>
        <w:pStyle w:val="a4"/>
        <w:ind w:left="5245" w:right="-143"/>
        <w:jc w:val="center"/>
        <w:rPr>
          <w:rFonts w:ascii="PT Astra Serif" w:hAnsi="PT Astra Serif"/>
          <w:sz w:val="28"/>
          <w:szCs w:val="28"/>
          <w:lang w:eastAsia="en-US"/>
        </w:rPr>
      </w:pPr>
      <w:r w:rsidRPr="00E061E5">
        <w:rPr>
          <w:rFonts w:ascii="PT Astra Serif" w:hAnsi="PT Astra Serif"/>
          <w:sz w:val="28"/>
          <w:szCs w:val="28"/>
          <w:lang w:eastAsia="en-US"/>
        </w:rPr>
        <w:t>приказом Министерства финансов Республики Алтай</w:t>
      </w:r>
    </w:p>
    <w:p w:rsidR="005115D7" w:rsidRPr="00E061E5" w:rsidRDefault="005115D7" w:rsidP="005115D7">
      <w:pPr>
        <w:pStyle w:val="a4"/>
        <w:ind w:left="5245" w:right="-143"/>
        <w:jc w:val="center"/>
        <w:rPr>
          <w:rFonts w:ascii="PT Astra Serif" w:hAnsi="PT Astra Serif"/>
          <w:sz w:val="28"/>
          <w:szCs w:val="28"/>
          <w:lang w:eastAsia="en-US"/>
        </w:rPr>
      </w:pPr>
    </w:p>
    <w:p w:rsidR="005115D7" w:rsidRPr="00E061E5" w:rsidRDefault="005115D7" w:rsidP="005115D7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  <w:lang w:eastAsia="en-US"/>
        </w:rPr>
        <w:t>от ____________________________</w:t>
      </w:r>
    </w:p>
    <w:p w:rsidR="005115D7" w:rsidRPr="00E061E5" w:rsidRDefault="005115D7" w:rsidP="005115D7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8"/>
          <w:szCs w:val="28"/>
        </w:rPr>
      </w:pPr>
    </w:p>
    <w:p w:rsidR="005115D7" w:rsidRPr="00E061E5" w:rsidRDefault="005115D7" w:rsidP="005115D7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E061E5">
        <w:rPr>
          <w:rFonts w:ascii="PT Astra Serif" w:hAnsi="PT Astra Serif"/>
          <w:b/>
          <w:sz w:val="28"/>
          <w:szCs w:val="28"/>
        </w:rPr>
        <w:t>ИЗМЕНЕНИЯ,</w:t>
      </w:r>
    </w:p>
    <w:p w:rsidR="00426506" w:rsidRDefault="005115D7" w:rsidP="005115D7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E061E5">
        <w:rPr>
          <w:rFonts w:ascii="PT Astra Serif" w:hAnsi="PT Astra Serif"/>
          <w:b/>
          <w:sz w:val="28"/>
          <w:szCs w:val="28"/>
        </w:rPr>
        <w:t xml:space="preserve">которые вносятся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утвержденное приказом Министерства финансов Республики Алтай </w:t>
      </w:r>
    </w:p>
    <w:p w:rsidR="002137A0" w:rsidRPr="00E061E5" w:rsidRDefault="005115D7" w:rsidP="005115D7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E061E5">
        <w:rPr>
          <w:rFonts w:ascii="PT Astra Serif" w:hAnsi="PT Astra Serif"/>
          <w:b/>
          <w:sz w:val="28"/>
          <w:szCs w:val="28"/>
        </w:rPr>
        <w:t>от 13 августа 2020 г. № 198-п</w:t>
      </w:r>
    </w:p>
    <w:p w:rsidR="005115D7" w:rsidRPr="00E061E5" w:rsidRDefault="005115D7" w:rsidP="005115D7">
      <w:pPr>
        <w:autoSpaceDE w:val="0"/>
        <w:autoSpaceDN w:val="0"/>
        <w:adjustRightInd w:val="0"/>
        <w:ind w:right="279" w:firstLine="709"/>
        <w:jc w:val="center"/>
        <w:outlineLvl w:val="0"/>
        <w:rPr>
          <w:rFonts w:ascii="PT Astra Serif" w:eastAsia="Calibri" w:hAnsi="PT Astra Serif"/>
          <w:sz w:val="28"/>
          <w:szCs w:val="28"/>
          <w:lang w:eastAsia="en-US"/>
        </w:rPr>
      </w:pPr>
    </w:p>
    <w:p w:rsidR="00E061E5" w:rsidRPr="00E061E5" w:rsidRDefault="00E061E5" w:rsidP="00E061E5">
      <w:pPr>
        <w:pStyle w:val="a3"/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061E5">
        <w:rPr>
          <w:rFonts w:ascii="PT Astra Serif" w:eastAsia="Calibri" w:hAnsi="PT Astra Serif"/>
          <w:sz w:val="28"/>
          <w:szCs w:val="28"/>
          <w:lang w:eastAsia="en-US"/>
        </w:rPr>
        <w:t>В Положении о порядке и методике планирования бюджетных ассигнований республиканского бюджета Республики Алтай на очередной финансовый год и на плановый период, утвержденном приказом Министерства финансов Республики Алтай от 13 августа 2020 г. № 198-п:</w:t>
      </w:r>
    </w:p>
    <w:p w:rsidR="005115D7" w:rsidRPr="00E061E5" w:rsidRDefault="002137A0" w:rsidP="005115D7">
      <w:pPr>
        <w:pStyle w:val="a3"/>
        <w:numPr>
          <w:ilvl w:val="0"/>
          <w:numId w:val="25"/>
        </w:numPr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061E5">
        <w:rPr>
          <w:rFonts w:ascii="PT Astra Serif" w:eastAsia="Calibri" w:hAnsi="PT Astra Serif"/>
          <w:sz w:val="28"/>
          <w:szCs w:val="28"/>
          <w:lang w:eastAsia="en-US"/>
        </w:rPr>
        <w:t>в подпункте «б» пункта 9 слова «регионального развития» заменить словами «строительства и жилищно-коммунального хозяйства»;</w:t>
      </w:r>
    </w:p>
    <w:p w:rsidR="005115D7" w:rsidRPr="00E061E5" w:rsidRDefault="002137A0" w:rsidP="005115D7">
      <w:pPr>
        <w:pStyle w:val="a3"/>
        <w:numPr>
          <w:ilvl w:val="0"/>
          <w:numId w:val="25"/>
        </w:numPr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061E5">
        <w:rPr>
          <w:rFonts w:ascii="PT Astra Serif" w:eastAsia="Calibri" w:hAnsi="PT Astra Serif"/>
          <w:sz w:val="28"/>
          <w:szCs w:val="28"/>
          <w:lang w:eastAsia="en-US"/>
        </w:rPr>
        <w:t>в пункте 10 слова «регионального развития» заменить словами «строительства и жилищно-коммунального хозяйства»;</w:t>
      </w:r>
    </w:p>
    <w:p w:rsidR="002137A0" w:rsidRPr="00E061E5" w:rsidRDefault="002137A0" w:rsidP="005115D7">
      <w:pPr>
        <w:pStyle w:val="a3"/>
        <w:numPr>
          <w:ilvl w:val="0"/>
          <w:numId w:val="25"/>
        </w:numPr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061E5">
        <w:rPr>
          <w:rFonts w:ascii="PT Astra Serif" w:eastAsia="Calibri" w:hAnsi="PT Astra Serif"/>
          <w:sz w:val="28"/>
          <w:szCs w:val="28"/>
          <w:lang w:eastAsia="en-US"/>
        </w:rPr>
        <w:t>пункт 14.1 исключить;</w:t>
      </w:r>
    </w:p>
    <w:p w:rsidR="002137A0" w:rsidRPr="00E061E5" w:rsidRDefault="002137A0" w:rsidP="005115D7">
      <w:pPr>
        <w:pStyle w:val="a3"/>
        <w:numPr>
          <w:ilvl w:val="0"/>
          <w:numId w:val="25"/>
        </w:numPr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061E5">
        <w:rPr>
          <w:rFonts w:ascii="PT Astra Serif" w:eastAsia="Calibri" w:hAnsi="PT Astra Serif"/>
          <w:sz w:val="28"/>
          <w:szCs w:val="28"/>
          <w:lang w:eastAsia="en-US"/>
        </w:rPr>
        <w:t>в абзаце втором пункта 46 слова «от 07 мая 2018 года № 204 «О национальных целях и стратегических задачах развития Российской Федерации на период до 2024 года» заменить словами «от 7 мая 2024 г. № 309 «О национальных целях развития Российской Федерации на период до 2030 года и на перспективу до 2036 года»;</w:t>
      </w:r>
    </w:p>
    <w:p w:rsidR="002137A0" w:rsidRPr="00E061E5" w:rsidRDefault="002137A0" w:rsidP="005115D7">
      <w:pPr>
        <w:pStyle w:val="a3"/>
        <w:numPr>
          <w:ilvl w:val="0"/>
          <w:numId w:val="25"/>
        </w:numPr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061E5">
        <w:rPr>
          <w:rFonts w:ascii="PT Astra Serif" w:eastAsia="Calibri" w:hAnsi="PT Astra Serif"/>
          <w:sz w:val="28"/>
          <w:szCs w:val="28"/>
          <w:lang w:eastAsia="en-US"/>
        </w:rPr>
        <w:t>в подпункте «д» пункта 53:</w:t>
      </w:r>
    </w:p>
    <w:p w:rsidR="002137A0" w:rsidRPr="00E061E5" w:rsidRDefault="002137A0" w:rsidP="005115D7">
      <w:pPr>
        <w:pStyle w:val="a3"/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061E5">
        <w:rPr>
          <w:rFonts w:ascii="PT Astra Serif" w:eastAsia="Calibri" w:hAnsi="PT Astra Serif"/>
          <w:sz w:val="28"/>
          <w:szCs w:val="28"/>
          <w:lang w:eastAsia="en-US"/>
        </w:rPr>
        <w:t>в абзаце третьем слова «на 4,5 %» заменить словами «на 4 %»;</w:t>
      </w:r>
    </w:p>
    <w:p w:rsidR="002137A0" w:rsidRPr="00E061E5" w:rsidRDefault="002137A0" w:rsidP="005115D7">
      <w:pPr>
        <w:pStyle w:val="a3"/>
        <w:ind w:left="0" w:firstLine="709"/>
        <w:jc w:val="both"/>
        <w:rPr>
          <w:rFonts w:ascii="PT Astra Serif" w:eastAsia="Calibri" w:hAnsi="PT Astra Serif"/>
          <w:sz w:val="28"/>
          <w:szCs w:val="28"/>
          <w:lang w:eastAsia="en-US"/>
        </w:rPr>
      </w:pPr>
      <w:r w:rsidRPr="00E061E5">
        <w:rPr>
          <w:rFonts w:ascii="PT Astra Serif" w:eastAsia="Calibri" w:hAnsi="PT Astra Serif"/>
          <w:sz w:val="28"/>
          <w:szCs w:val="28"/>
          <w:lang w:eastAsia="en-US"/>
        </w:rPr>
        <w:t>в абзаце четвертом слова «на 16,62 %» заменить словами «на 20,74 %»;</w:t>
      </w:r>
    </w:p>
    <w:p w:rsidR="002137A0" w:rsidRPr="00E061E5" w:rsidRDefault="002137A0" w:rsidP="005115D7">
      <w:pPr>
        <w:pStyle w:val="a3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eastAsia="Calibri" w:hAnsi="PT Astra Serif"/>
          <w:sz w:val="28"/>
          <w:szCs w:val="28"/>
          <w:lang w:eastAsia="en-US"/>
        </w:rPr>
        <w:t>в пункте 55 слова «на 8,0%» заменить словами «на 13%»;</w:t>
      </w:r>
    </w:p>
    <w:p w:rsidR="002137A0" w:rsidRPr="00E061E5" w:rsidRDefault="002137A0" w:rsidP="005115D7">
      <w:pPr>
        <w:pStyle w:val="a3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>в пункте 57:</w:t>
      </w:r>
    </w:p>
    <w:p w:rsidR="002137A0" w:rsidRPr="00E061E5" w:rsidRDefault="002137A0" w:rsidP="005115D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 xml:space="preserve">абзац девятый подпункта «в» изложить в следующей редакции: </w:t>
      </w:r>
    </w:p>
    <w:p w:rsidR="002137A0" w:rsidRPr="00E061E5" w:rsidRDefault="002137A0" w:rsidP="005115D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>«Министерства юстиции Республики Алтай в отношении Казенного учреждения Республики Алтай «Центр обеспечения деятельности мировых судей»;</w:t>
      </w:r>
    </w:p>
    <w:p w:rsidR="002137A0" w:rsidRPr="00E061E5" w:rsidRDefault="002137A0" w:rsidP="005115D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>в абзаце десятом подпункта «д» слова «на 4,5 %» заменить словами «на 4 %»;</w:t>
      </w:r>
    </w:p>
    <w:p w:rsidR="002137A0" w:rsidRPr="00E061E5" w:rsidRDefault="002137A0" w:rsidP="005115D7">
      <w:pPr>
        <w:pStyle w:val="a3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>в разделе 4 приложения № 9 строк</w:t>
      </w:r>
      <w:r w:rsidR="00426506">
        <w:rPr>
          <w:rFonts w:ascii="PT Astra Serif" w:hAnsi="PT Astra Serif"/>
          <w:sz w:val="28"/>
          <w:szCs w:val="28"/>
        </w:rPr>
        <w:t>у</w:t>
      </w:r>
      <w:bookmarkStart w:id="0" w:name="_GoBack"/>
      <w:bookmarkEnd w:id="0"/>
      <w:r w:rsidRPr="00E061E5">
        <w:rPr>
          <w:rFonts w:ascii="PT Astra Serif" w:hAnsi="PT Astra Serif"/>
          <w:sz w:val="28"/>
          <w:szCs w:val="28"/>
        </w:rPr>
        <w:t xml:space="preserve"> «СПРАВОЧНО: установлено проектом Плана информатизации» исключить;</w:t>
      </w:r>
    </w:p>
    <w:p w:rsidR="002137A0" w:rsidRPr="00E061E5" w:rsidRDefault="002137A0" w:rsidP="005115D7">
      <w:pPr>
        <w:pStyle w:val="a3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E061E5">
        <w:rPr>
          <w:rFonts w:ascii="PT Astra Serif" w:hAnsi="PT Astra Serif"/>
          <w:sz w:val="28"/>
          <w:szCs w:val="28"/>
        </w:rPr>
        <w:t>Приложение № 25 изложить в следующей редакции:</w:t>
      </w:r>
    </w:p>
    <w:p w:rsidR="002137A0" w:rsidRPr="00E061E5" w:rsidRDefault="002137A0" w:rsidP="00E061E5">
      <w:pPr>
        <w:autoSpaceDE w:val="0"/>
        <w:autoSpaceDN w:val="0"/>
        <w:adjustRightInd w:val="0"/>
        <w:ind w:firstLine="5387"/>
        <w:jc w:val="right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E061E5">
        <w:rPr>
          <w:rFonts w:ascii="PT Astra Serif" w:eastAsiaTheme="minorHAnsi" w:hAnsi="PT Astra Serif" w:cs="PT Astra Serif"/>
          <w:sz w:val="28"/>
          <w:szCs w:val="28"/>
          <w:lang w:eastAsia="en-US"/>
        </w:rPr>
        <w:t>«Приложение № 25</w:t>
      </w:r>
    </w:p>
    <w:p w:rsidR="002137A0" w:rsidRPr="00EF7A30" w:rsidRDefault="002137A0" w:rsidP="002137A0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="PT Astra Serif"/>
          <w:sz w:val="28"/>
          <w:szCs w:val="28"/>
          <w:lang w:eastAsia="en-US"/>
        </w:rPr>
        <w:t>к Положению о порядке и методике</w:t>
      </w:r>
    </w:p>
    <w:p w:rsidR="002137A0" w:rsidRPr="00EF7A30" w:rsidRDefault="002137A0" w:rsidP="002137A0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планирования бюджетных ассигнований </w:t>
      </w:r>
    </w:p>
    <w:p w:rsidR="002137A0" w:rsidRPr="00EF7A30" w:rsidRDefault="002137A0" w:rsidP="002137A0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="PT Astra Serif"/>
          <w:sz w:val="28"/>
          <w:szCs w:val="28"/>
          <w:lang w:eastAsia="en-US"/>
        </w:rPr>
        <w:t>республиканского бюджета Республики Алтай</w:t>
      </w:r>
    </w:p>
    <w:p w:rsidR="002137A0" w:rsidRPr="00EF7A30" w:rsidRDefault="002137A0" w:rsidP="002137A0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="PT Astra Serif"/>
          <w:sz w:val="28"/>
          <w:szCs w:val="28"/>
          <w:lang w:eastAsia="en-US"/>
        </w:rPr>
        <w:lastRenderedPageBreak/>
        <w:t>на очередной финансовый год и на плановый период</w:t>
      </w:r>
    </w:p>
    <w:p w:rsidR="002137A0" w:rsidRPr="00EF7A30" w:rsidRDefault="002137A0" w:rsidP="002137A0">
      <w:pP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sz w:val="28"/>
          <w:szCs w:val="28"/>
          <w:lang w:eastAsia="en-US"/>
        </w:rPr>
      </w:pPr>
    </w:p>
    <w:p w:rsidR="002137A0" w:rsidRPr="00EF7A30" w:rsidRDefault="002137A0" w:rsidP="002137A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b/>
          <w:bCs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="PT Astra Serif"/>
          <w:b/>
          <w:bCs/>
          <w:sz w:val="28"/>
          <w:szCs w:val="28"/>
          <w:lang w:eastAsia="en-US"/>
        </w:rPr>
        <w:t>Нормативы расходов на 1 единицу в год в государственных органах Республики Алтай и в учреждениях, обеспечивающих их деятельность, применяемые при планировании расходов на 2026 год и на плановый период 2027 и 2028 годов</w:t>
      </w:r>
    </w:p>
    <w:p w:rsidR="002137A0" w:rsidRPr="00EF7A30" w:rsidRDefault="002137A0" w:rsidP="002137A0">
      <w:pP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lang w:eastAsia="en-US"/>
        </w:rPr>
      </w:pPr>
    </w:p>
    <w:p w:rsidR="002137A0" w:rsidRPr="00EF7A30" w:rsidRDefault="002137A0" w:rsidP="002137A0">
      <w:pPr>
        <w:autoSpaceDE w:val="0"/>
        <w:autoSpaceDN w:val="0"/>
        <w:adjustRightInd w:val="0"/>
        <w:jc w:val="right"/>
        <w:rPr>
          <w:rFonts w:ascii="PT Astra Serif" w:eastAsiaTheme="minorHAnsi" w:hAnsi="PT Astra Serif" w:cs="PT Astra Serif"/>
          <w:lang w:eastAsia="en-US"/>
        </w:rPr>
      </w:pPr>
      <w:r w:rsidRPr="00EF7A30">
        <w:rPr>
          <w:rFonts w:ascii="PT Astra Serif" w:eastAsiaTheme="minorHAnsi" w:hAnsi="PT Astra Serif" w:cs="PT Astra Serif"/>
          <w:lang w:eastAsia="en-US"/>
        </w:rPr>
        <w:t>(тыс. рублей)</w:t>
      </w: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380"/>
        <w:gridCol w:w="1278"/>
        <w:gridCol w:w="1278"/>
        <w:gridCol w:w="1278"/>
      </w:tblGrid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№ п/п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Наименование групп государственных органов Республики Алтай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2026 год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2027 год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2028 год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5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Аппарат Государственного Собрания - Эл Курултай Республики Алтай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306,8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319,1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331,9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2.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Казенное учреждение Республики Алтай «Управление по обеспечению деятельности Государственного Собрания - Эл Курултай Республики Алтай»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314,9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327,5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340,6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Контрольно-счетная палата Республики Алтай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306,8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319,1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331,9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4.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Администрация Главы Республики Алтай (включая Постоянное Представительство Республики Алтай в г. Москве и казенное учреждение Республики Алтай «Управление делами Правительства Республики Алтай»)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376,4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391,5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407,2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5.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Министерства Республики Алтай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174,2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181,2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188,4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6.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Комитеты Республики Алтай, Аппарат Уполномоченного по правам человека в Республике Алтай, Уполномоченный по защите прав предпринимателей в Республике Алтай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146,0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151,8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157,9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7.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Казенное учреждение Республики Алтай «Центр обеспечения деятельности мировых судей»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126,4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131,5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136,8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8.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Инспекции Республики Алтай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116,3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121,0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125,8</w:t>
            </w:r>
          </w:p>
        </w:tc>
      </w:tr>
      <w:tr w:rsidR="002137A0" w:rsidRPr="00EF7A30" w:rsidTr="00461F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9.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both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Избирательная комиссия Республики Алтай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98,8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102,8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A0" w:rsidRPr="00EF7A30" w:rsidRDefault="002137A0" w:rsidP="00461F19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 w:cs="PT Astra Serif"/>
                <w:lang w:eastAsia="en-US"/>
              </w:rPr>
            </w:pPr>
            <w:r w:rsidRPr="00EF7A30">
              <w:rPr>
                <w:rFonts w:ascii="PT Astra Serif" w:eastAsiaTheme="minorHAnsi" w:hAnsi="PT Astra Serif" w:cs="PT Astra Serif"/>
                <w:lang w:eastAsia="en-US"/>
              </w:rPr>
              <w:t>106,9</w:t>
            </w:r>
          </w:p>
        </w:tc>
      </w:tr>
    </w:tbl>
    <w:p w:rsidR="002137A0" w:rsidRPr="00EF7A30" w:rsidRDefault="002137A0" w:rsidP="002137A0">
      <w:pPr>
        <w:ind w:firstLine="709"/>
        <w:contextualSpacing/>
        <w:jc w:val="both"/>
        <w:rPr>
          <w:rFonts w:ascii="PT Astra Serif" w:eastAsiaTheme="minorHAnsi" w:hAnsi="PT Astra Serif" w:cstheme="minorBidi"/>
          <w:szCs w:val="22"/>
          <w:lang w:eastAsia="en-US"/>
        </w:rPr>
      </w:pPr>
    </w:p>
    <w:p w:rsidR="002137A0" w:rsidRPr="00EF7A30" w:rsidRDefault="002137A0" w:rsidP="002137A0">
      <w:pPr>
        <w:ind w:firstLine="709"/>
        <w:contextualSpacing/>
        <w:jc w:val="both"/>
        <w:rPr>
          <w:rFonts w:ascii="PT Astra Serif" w:eastAsiaTheme="minorHAnsi" w:hAnsi="PT Astra Serif" w:cstheme="minorBidi"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theme="minorBidi"/>
          <w:sz w:val="28"/>
          <w:szCs w:val="28"/>
          <w:lang w:eastAsia="en-US"/>
        </w:rPr>
        <w:t>Примечание:</w:t>
      </w:r>
    </w:p>
    <w:p w:rsidR="002137A0" w:rsidRPr="00EF7A30" w:rsidRDefault="002137A0" w:rsidP="002137A0">
      <w:pPr>
        <w:ind w:firstLine="709"/>
        <w:contextualSpacing/>
        <w:jc w:val="both"/>
        <w:rPr>
          <w:rFonts w:ascii="PT Astra Serif" w:eastAsiaTheme="minorHAnsi" w:hAnsi="PT Astra Serif" w:cstheme="minorBidi"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theme="minorBidi"/>
          <w:sz w:val="28"/>
          <w:szCs w:val="28"/>
          <w:lang w:eastAsia="en-US"/>
        </w:rPr>
        <w:t>Для Аппарата Уполномоченного по правам человека в Республике Алтай, Аппарата Уполномоченного по защите прав предпринимателей в Республике Алтай, комитетов Республики Алтай с предельной численностью работников (без субвенций) менее 10 единиц применяется поправочный коэффициент 1,35.</w:t>
      </w:r>
    </w:p>
    <w:p w:rsidR="002137A0" w:rsidRPr="00EF7A30" w:rsidRDefault="002137A0" w:rsidP="002137A0">
      <w:pPr>
        <w:ind w:firstLine="709"/>
        <w:contextualSpacing/>
        <w:jc w:val="both"/>
        <w:rPr>
          <w:rFonts w:ascii="PT Astra Serif" w:eastAsiaTheme="minorHAnsi" w:hAnsi="PT Astra Serif" w:cstheme="minorBidi"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theme="minorBidi"/>
          <w:sz w:val="28"/>
          <w:szCs w:val="28"/>
          <w:lang w:eastAsia="en-US"/>
        </w:rPr>
        <w:t>Для инспекций Республики Алтай с предельной численностью работников (без субвенций) менее 10 единиц применяется поправочный коэффициент 1,5.</w:t>
      </w:r>
    </w:p>
    <w:p w:rsidR="002137A0" w:rsidRPr="00EF7A30" w:rsidRDefault="002137A0" w:rsidP="002137A0">
      <w:pPr>
        <w:ind w:firstLine="709"/>
        <w:contextualSpacing/>
        <w:jc w:val="both"/>
        <w:rPr>
          <w:rFonts w:ascii="PT Astra Serif" w:eastAsiaTheme="minorHAnsi" w:hAnsi="PT Astra Serif" w:cstheme="minorBidi"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theme="minorBidi"/>
          <w:sz w:val="28"/>
          <w:szCs w:val="28"/>
          <w:lang w:eastAsia="en-US"/>
        </w:rPr>
        <w:lastRenderedPageBreak/>
        <w:t>Для министерств Республики Алтай с предельной численностью работников (без субвенций) менее 15 единиц применяется поправочный коэффициент 1,3.</w:t>
      </w:r>
    </w:p>
    <w:p w:rsidR="002137A0" w:rsidRPr="00EF7A30" w:rsidRDefault="002137A0" w:rsidP="002137A0">
      <w:pPr>
        <w:ind w:firstLine="709"/>
        <w:contextualSpacing/>
        <w:jc w:val="both"/>
        <w:rPr>
          <w:rFonts w:ascii="PT Astra Serif" w:eastAsiaTheme="minorHAnsi" w:hAnsi="PT Astra Serif" w:cstheme="minorBidi"/>
          <w:sz w:val="28"/>
          <w:szCs w:val="28"/>
          <w:lang w:eastAsia="en-US"/>
        </w:rPr>
      </w:pPr>
      <w:r w:rsidRPr="00EF7A30">
        <w:rPr>
          <w:rFonts w:ascii="PT Astra Serif" w:eastAsiaTheme="minorHAnsi" w:hAnsi="PT Astra Serif" w:cstheme="minorBidi"/>
          <w:sz w:val="28"/>
          <w:szCs w:val="28"/>
          <w:lang w:eastAsia="en-US"/>
        </w:rPr>
        <w:t xml:space="preserve">В размере норматива расходов на 1 единицу в год предусматривается финансовое обеспечение мероприятий по профессиональному развитию государственных гражданских служащих, в том числе обучению гражданских служащих на основании образовательных </w:t>
      </w:r>
      <w:r w:rsidRPr="00E061E5">
        <w:rPr>
          <w:rFonts w:ascii="PT Astra Serif" w:eastAsiaTheme="minorHAnsi" w:hAnsi="PT Astra Serif" w:cstheme="minorBidi"/>
          <w:sz w:val="28"/>
          <w:szCs w:val="28"/>
          <w:lang w:eastAsia="en-US"/>
        </w:rPr>
        <w:t>сертификатов.»;</w:t>
      </w:r>
    </w:p>
    <w:p w:rsidR="002137A0" w:rsidRPr="00E061E5" w:rsidRDefault="002137A0" w:rsidP="005115D7">
      <w:pPr>
        <w:pStyle w:val="a3"/>
        <w:numPr>
          <w:ilvl w:val="0"/>
          <w:numId w:val="25"/>
        </w:numPr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E061E5">
        <w:rPr>
          <w:rFonts w:ascii="PT Astra Serif" w:hAnsi="PT Astra Serif"/>
          <w:sz w:val="28"/>
          <w:szCs w:val="28"/>
        </w:rPr>
        <w:t>в разделе 4 приложения № 26 строку «СПРАВОЧНО: установлено проектом Плана информатизации» исключить.</w:t>
      </w:r>
    </w:p>
    <w:p w:rsidR="00271C4A" w:rsidRPr="00E061E5" w:rsidRDefault="00271C4A" w:rsidP="006E50C6">
      <w:pPr>
        <w:rPr>
          <w:rFonts w:ascii="PT Astra Serif" w:hAnsi="PT Astra Serif"/>
          <w:sz w:val="28"/>
          <w:szCs w:val="28"/>
        </w:rPr>
      </w:pPr>
    </w:p>
    <w:sectPr w:rsidR="00271C4A" w:rsidRPr="00E061E5" w:rsidSect="00E061E5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6B2" w:rsidRDefault="00A166B2" w:rsidP="00A166B2">
      <w:r>
        <w:separator/>
      </w:r>
    </w:p>
  </w:endnote>
  <w:endnote w:type="continuationSeparator" w:id="0">
    <w:p w:rsidR="00A166B2" w:rsidRDefault="00A166B2" w:rsidP="00A1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6B2" w:rsidRDefault="00A166B2" w:rsidP="00A166B2">
      <w:r>
        <w:separator/>
      </w:r>
    </w:p>
  </w:footnote>
  <w:footnote w:type="continuationSeparator" w:id="0">
    <w:p w:rsidR="00A166B2" w:rsidRDefault="00A166B2" w:rsidP="00A16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0854894"/>
      <w:docPartObj>
        <w:docPartGallery w:val="Page Numbers (Top of Page)"/>
        <w:docPartUnique/>
      </w:docPartObj>
    </w:sdtPr>
    <w:sdtEndPr/>
    <w:sdtContent>
      <w:p w:rsidR="00A166B2" w:rsidRDefault="00A166B2" w:rsidP="00713C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50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640F"/>
    <w:multiLevelType w:val="hybridMultilevel"/>
    <w:tmpl w:val="BAD02CF0"/>
    <w:lvl w:ilvl="0" w:tplc="2E6C617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E4175D"/>
    <w:multiLevelType w:val="hybridMultilevel"/>
    <w:tmpl w:val="CD0AA55C"/>
    <w:lvl w:ilvl="0" w:tplc="373A35C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D27EDD"/>
    <w:multiLevelType w:val="hybridMultilevel"/>
    <w:tmpl w:val="61B2785C"/>
    <w:lvl w:ilvl="0" w:tplc="0A20DA56">
      <w:start w:val="1"/>
      <w:numFmt w:val="russianLower"/>
      <w:lvlText w:val="%1)"/>
      <w:lvlJc w:val="left"/>
      <w:pPr>
        <w:ind w:left="2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7" w:hanging="360"/>
      </w:pPr>
    </w:lvl>
    <w:lvl w:ilvl="2" w:tplc="0419001B" w:tentative="1">
      <w:start w:val="1"/>
      <w:numFmt w:val="lowerRoman"/>
      <w:lvlText w:val="%3."/>
      <w:lvlJc w:val="right"/>
      <w:pPr>
        <w:ind w:left="3647" w:hanging="180"/>
      </w:pPr>
    </w:lvl>
    <w:lvl w:ilvl="3" w:tplc="0419000F" w:tentative="1">
      <w:start w:val="1"/>
      <w:numFmt w:val="decimal"/>
      <w:lvlText w:val="%4."/>
      <w:lvlJc w:val="left"/>
      <w:pPr>
        <w:ind w:left="4367" w:hanging="360"/>
      </w:pPr>
    </w:lvl>
    <w:lvl w:ilvl="4" w:tplc="04190019" w:tentative="1">
      <w:start w:val="1"/>
      <w:numFmt w:val="lowerLetter"/>
      <w:lvlText w:val="%5."/>
      <w:lvlJc w:val="left"/>
      <w:pPr>
        <w:ind w:left="5087" w:hanging="360"/>
      </w:pPr>
    </w:lvl>
    <w:lvl w:ilvl="5" w:tplc="0419001B" w:tentative="1">
      <w:start w:val="1"/>
      <w:numFmt w:val="lowerRoman"/>
      <w:lvlText w:val="%6."/>
      <w:lvlJc w:val="right"/>
      <w:pPr>
        <w:ind w:left="5807" w:hanging="180"/>
      </w:pPr>
    </w:lvl>
    <w:lvl w:ilvl="6" w:tplc="0419000F" w:tentative="1">
      <w:start w:val="1"/>
      <w:numFmt w:val="decimal"/>
      <w:lvlText w:val="%7."/>
      <w:lvlJc w:val="left"/>
      <w:pPr>
        <w:ind w:left="6527" w:hanging="360"/>
      </w:pPr>
    </w:lvl>
    <w:lvl w:ilvl="7" w:tplc="04190019" w:tentative="1">
      <w:start w:val="1"/>
      <w:numFmt w:val="lowerLetter"/>
      <w:lvlText w:val="%8."/>
      <w:lvlJc w:val="left"/>
      <w:pPr>
        <w:ind w:left="7247" w:hanging="360"/>
      </w:pPr>
    </w:lvl>
    <w:lvl w:ilvl="8" w:tplc="0419001B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3" w15:restartNumberingAfterBreak="0">
    <w:nsid w:val="0DA40186"/>
    <w:multiLevelType w:val="hybridMultilevel"/>
    <w:tmpl w:val="805A83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6A60B6"/>
    <w:multiLevelType w:val="hybridMultilevel"/>
    <w:tmpl w:val="92A40B54"/>
    <w:lvl w:ilvl="0" w:tplc="463A6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11516B"/>
    <w:multiLevelType w:val="hybridMultilevel"/>
    <w:tmpl w:val="13B8C1D0"/>
    <w:lvl w:ilvl="0" w:tplc="7F44C87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D016FB"/>
    <w:multiLevelType w:val="hybridMultilevel"/>
    <w:tmpl w:val="A2728818"/>
    <w:lvl w:ilvl="0" w:tplc="0A20DA56">
      <w:start w:val="1"/>
      <w:numFmt w:val="russianLower"/>
      <w:lvlText w:val="%1)"/>
      <w:lvlJc w:val="left"/>
      <w:pPr>
        <w:ind w:left="2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7" w:hanging="360"/>
      </w:pPr>
    </w:lvl>
    <w:lvl w:ilvl="2" w:tplc="0419001B" w:tentative="1">
      <w:start w:val="1"/>
      <w:numFmt w:val="lowerRoman"/>
      <w:lvlText w:val="%3."/>
      <w:lvlJc w:val="right"/>
      <w:pPr>
        <w:ind w:left="3647" w:hanging="180"/>
      </w:pPr>
    </w:lvl>
    <w:lvl w:ilvl="3" w:tplc="0419000F" w:tentative="1">
      <w:start w:val="1"/>
      <w:numFmt w:val="decimal"/>
      <w:lvlText w:val="%4."/>
      <w:lvlJc w:val="left"/>
      <w:pPr>
        <w:ind w:left="4367" w:hanging="360"/>
      </w:pPr>
    </w:lvl>
    <w:lvl w:ilvl="4" w:tplc="04190019" w:tentative="1">
      <w:start w:val="1"/>
      <w:numFmt w:val="lowerLetter"/>
      <w:lvlText w:val="%5."/>
      <w:lvlJc w:val="left"/>
      <w:pPr>
        <w:ind w:left="5087" w:hanging="360"/>
      </w:pPr>
    </w:lvl>
    <w:lvl w:ilvl="5" w:tplc="0419001B" w:tentative="1">
      <w:start w:val="1"/>
      <w:numFmt w:val="lowerRoman"/>
      <w:lvlText w:val="%6."/>
      <w:lvlJc w:val="right"/>
      <w:pPr>
        <w:ind w:left="5807" w:hanging="180"/>
      </w:pPr>
    </w:lvl>
    <w:lvl w:ilvl="6" w:tplc="0419000F" w:tentative="1">
      <w:start w:val="1"/>
      <w:numFmt w:val="decimal"/>
      <w:lvlText w:val="%7."/>
      <w:lvlJc w:val="left"/>
      <w:pPr>
        <w:ind w:left="6527" w:hanging="360"/>
      </w:pPr>
    </w:lvl>
    <w:lvl w:ilvl="7" w:tplc="04190019" w:tentative="1">
      <w:start w:val="1"/>
      <w:numFmt w:val="lowerLetter"/>
      <w:lvlText w:val="%8."/>
      <w:lvlJc w:val="left"/>
      <w:pPr>
        <w:ind w:left="7247" w:hanging="360"/>
      </w:pPr>
    </w:lvl>
    <w:lvl w:ilvl="8" w:tplc="0419001B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7" w15:restartNumberingAfterBreak="0">
    <w:nsid w:val="298757C3"/>
    <w:multiLevelType w:val="hybridMultilevel"/>
    <w:tmpl w:val="8E0CD3BA"/>
    <w:lvl w:ilvl="0" w:tplc="2E6C6178">
      <w:start w:val="1"/>
      <w:numFmt w:val="russianLower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416B6D"/>
    <w:multiLevelType w:val="hybridMultilevel"/>
    <w:tmpl w:val="20E65C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9FC323B"/>
    <w:multiLevelType w:val="hybridMultilevel"/>
    <w:tmpl w:val="A350AA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AB619A9"/>
    <w:multiLevelType w:val="hybridMultilevel"/>
    <w:tmpl w:val="3198092E"/>
    <w:lvl w:ilvl="0" w:tplc="2E6C6178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 w15:restartNumberingAfterBreak="0">
    <w:nsid w:val="3BA316D4"/>
    <w:multiLevelType w:val="hybridMultilevel"/>
    <w:tmpl w:val="C4C43D02"/>
    <w:lvl w:ilvl="0" w:tplc="BE263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695B1E"/>
    <w:multiLevelType w:val="hybridMultilevel"/>
    <w:tmpl w:val="AF84E04A"/>
    <w:lvl w:ilvl="0" w:tplc="2E6C6178">
      <w:start w:val="1"/>
      <w:numFmt w:val="russianLower"/>
      <w:lvlText w:val="%1)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13" w15:restartNumberingAfterBreak="0">
    <w:nsid w:val="3EA27CFD"/>
    <w:multiLevelType w:val="hybridMultilevel"/>
    <w:tmpl w:val="A2FE9640"/>
    <w:lvl w:ilvl="0" w:tplc="CC0C9CC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F4A4B74"/>
    <w:multiLevelType w:val="hybridMultilevel"/>
    <w:tmpl w:val="D51087DE"/>
    <w:lvl w:ilvl="0" w:tplc="CC0C9CCC">
      <w:start w:val="1"/>
      <w:numFmt w:val="russianLower"/>
      <w:lvlText w:val="%1)"/>
      <w:lvlJc w:val="left"/>
      <w:pPr>
        <w:ind w:left="1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7" w:hanging="360"/>
      </w:pPr>
    </w:lvl>
    <w:lvl w:ilvl="2" w:tplc="0419001B" w:tentative="1">
      <w:start w:val="1"/>
      <w:numFmt w:val="lowerRoman"/>
      <w:lvlText w:val="%3."/>
      <w:lvlJc w:val="right"/>
      <w:pPr>
        <w:ind w:left="3287" w:hanging="180"/>
      </w:pPr>
    </w:lvl>
    <w:lvl w:ilvl="3" w:tplc="0419000F" w:tentative="1">
      <w:start w:val="1"/>
      <w:numFmt w:val="decimal"/>
      <w:lvlText w:val="%4."/>
      <w:lvlJc w:val="left"/>
      <w:pPr>
        <w:ind w:left="4007" w:hanging="360"/>
      </w:pPr>
    </w:lvl>
    <w:lvl w:ilvl="4" w:tplc="04190019" w:tentative="1">
      <w:start w:val="1"/>
      <w:numFmt w:val="lowerLetter"/>
      <w:lvlText w:val="%5."/>
      <w:lvlJc w:val="left"/>
      <w:pPr>
        <w:ind w:left="4727" w:hanging="360"/>
      </w:pPr>
    </w:lvl>
    <w:lvl w:ilvl="5" w:tplc="0419001B" w:tentative="1">
      <w:start w:val="1"/>
      <w:numFmt w:val="lowerRoman"/>
      <w:lvlText w:val="%6."/>
      <w:lvlJc w:val="right"/>
      <w:pPr>
        <w:ind w:left="5447" w:hanging="180"/>
      </w:pPr>
    </w:lvl>
    <w:lvl w:ilvl="6" w:tplc="0419000F" w:tentative="1">
      <w:start w:val="1"/>
      <w:numFmt w:val="decimal"/>
      <w:lvlText w:val="%7."/>
      <w:lvlJc w:val="left"/>
      <w:pPr>
        <w:ind w:left="6167" w:hanging="360"/>
      </w:pPr>
    </w:lvl>
    <w:lvl w:ilvl="7" w:tplc="04190019" w:tentative="1">
      <w:start w:val="1"/>
      <w:numFmt w:val="lowerLetter"/>
      <w:lvlText w:val="%8."/>
      <w:lvlJc w:val="left"/>
      <w:pPr>
        <w:ind w:left="6887" w:hanging="360"/>
      </w:pPr>
    </w:lvl>
    <w:lvl w:ilvl="8" w:tplc="0419001B" w:tentative="1">
      <w:start w:val="1"/>
      <w:numFmt w:val="lowerRoman"/>
      <w:lvlText w:val="%9."/>
      <w:lvlJc w:val="right"/>
      <w:pPr>
        <w:ind w:left="7607" w:hanging="180"/>
      </w:pPr>
    </w:lvl>
  </w:abstractNum>
  <w:abstractNum w:abstractNumId="15" w15:restartNumberingAfterBreak="0">
    <w:nsid w:val="421D1C3B"/>
    <w:multiLevelType w:val="hybridMultilevel"/>
    <w:tmpl w:val="1FF69482"/>
    <w:lvl w:ilvl="0" w:tplc="0A20DA56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565706E"/>
    <w:multiLevelType w:val="hybridMultilevel"/>
    <w:tmpl w:val="DF9AD6AC"/>
    <w:lvl w:ilvl="0" w:tplc="0A20DA56">
      <w:start w:val="1"/>
      <w:numFmt w:val="russianLower"/>
      <w:lvlText w:val="%1)"/>
      <w:lvlJc w:val="left"/>
      <w:pPr>
        <w:ind w:left="2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7" w:hanging="360"/>
      </w:pPr>
    </w:lvl>
    <w:lvl w:ilvl="2" w:tplc="0419001B" w:tentative="1">
      <w:start w:val="1"/>
      <w:numFmt w:val="lowerRoman"/>
      <w:lvlText w:val="%3."/>
      <w:lvlJc w:val="right"/>
      <w:pPr>
        <w:ind w:left="3647" w:hanging="180"/>
      </w:pPr>
    </w:lvl>
    <w:lvl w:ilvl="3" w:tplc="0419000F" w:tentative="1">
      <w:start w:val="1"/>
      <w:numFmt w:val="decimal"/>
      <w:lvlText w:val="%4."/>
      <w:lvlJc w:val="left"/>
      <w:pPr>
        <w:ind w:left="4367" w:hanging="360"/>
      </w:pPr>
    </w:lvl>
    <w:lvl w:ilvl="4" w:tplc="04190019" w:tentative="1">
      <w:start w:val="1"/>
      <w:numFmt w:val="lowerLetter"/>
      <w:lvlText w:val="%5."/>
      <w:lvlJc w:val="left"/>
      <w:pPr>
        <w:ind w:left="5087" w:hanging="360"/>
      </w:pPr>
    </w:lvl>
    <w:lvl w:ilvl="5" w:tplc="0419001B" w:tentative="1">
      <w:start w:val="1"/>
      <w:numFmt w:val="lowerRoman"/>
      <w:lvlText w:val="%6."/>
      <w:lvlJc w:val="right"/>
      <w:pPr>
        <w:ind w:left="5807" w:hanging="180"/>
      </w:pPr>
    </w:lvl>
    <w:lvl w:ilvl="6" w:tplc="0419000F" w:tentative="1">
      <w:start w:val="1"/>
      <w:numFmt w:val="decimal"/>
      <w:lvlText w:val="%7."/>
      <w:lvlJc w:val="left"/>
      <w:pPr>
        <w:ind w:left="6527" w:hanging="360"/>
      </w:pPr>
    </w:lvl>
    <w:lvl w:ilvl="7" w:tplc="04190019" w:tentative="1">
      <w:start w:val="1"/>
      <w:numFmt w:val="lowerLetter"/>
      <w:lvlText w:val="%8."/>
      <w:lvlJc w:val="left"/>
      <w:pPr>
        <w:ind w:left="7247" w:hanging="360"/>
      </w:pPr>
    </w:lvl>
    <w:lvl w:ilvl="8" w:tplc="0419001B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17" w15:restartNumberingAfterBreak="0">
    <w:nsid w:val="46160A82"/>
    <w:multiLevelType w:val="hybridMultilevel"/>
    <w:tmpl w:val="9A0A063A"/>
    <w:lvl w:ilvl="0" w:tplc="2E6C6178">
      <w:start w:val="1"/>
      <w:numFmt w:val="russianLower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8" w15:restartNumberingAfterBreak="0">
    <w:nsid w:val="4C8E30D6"/>
    <w:multiLevelType w:val="hybridMultilevel"/>
    <w:tmpl w:val="6CEADD34"/>
    <w:lvl w:ilvl="0" w:tplc="FEDE0EEA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16C6219"/>
    <w:multiLevelType w:val="hybridMultilevel"/>
    <w:tmpl w:val="2B84D216"/>
    <w:lvl w:ilvl="0" w:tplc="2E6C6178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5764BB5"/>
    <w:multiLevelType w:val="hybridMultilevel"/>
    <w:tmpl w:val="3CDE73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68740EA"/>
    <w:multiLevelType w:val="hybridMultilevel"/>
    <w:tmpl w:val="402ADA70"/>
    <w:lvl w:ilvl="0" w:tplc="2E6C6178">
      <w:start w:val="1"/>
      <w:numFmt w:val="russianLower"/>
      <w:lvlText w:val="%1)"/>
      <w:lvlJc w:val="left"/>
      <w:pPr>
        <w:ind w:left="1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3" w:hanging="360"/>
      </w:pPr>
    </w:lvl>
    <w:lvl w:ilvl="2" w:tplc="0419001B" w:tentative="1">
      <w:start w:val="1"/>
      <w:numFmt w:val="lowerRoman"/>
      <w:lvlText w:val="%3."/>
      <w:lvlJc w:val="right"/>
      <w:pPr>
        <w:ind w:left="2943" w:hanging="180"/>
      </w:pPr>
    </w:lvl>
    <w:lvl w:ilvl="3" w:tplc="0419000F" w:tentative="1">
      <w:start w:val="1"/>
      <w:numFmt w:val="decimal"/>
      <w:lvlText w:val="%4."/>
      <w:lvlJc w:val="left"/>
      <w:pPr>
        <w:ind w:left="3663" w:hanging="360"/>
      </w:pPr>
    </w:lvl>
    <w:lvl w:ilvl="4" w:tplc="04190019" w:tentative="1">
      <w:start w:val="1"/>
      <w:numFmt w:val="lowerLetter"/>
      <w:lvlText w:val="%5."/>
      <w:lvlJc w:val="left"/>
      <w:pPr>
        <w:ind w:left="4383" w:hanging="360"/>
      </w:pPr>
    </w:lvl>
    <w:lvl w:ilvl="5" w:tplc="0419001B" w:tentative="1">
      <w:start w:val="1"/>
      <w:numFmt w:val="lowerRoman"/>
      <w:lvlText w:val="%6."/>
      <w:lvlJc w:val="right"/>
      <w:pPr>
        <w:ind w:left="5103" w:hanging="180"/>
      </w:pPr>
    </w:lvl>
    <w:lvl w:ilvl="6" w:tplc="0419000F" w:tentative="1">
      <w:start w:val="1"/>
      <w:numFmt w:val="decimal"/>
      <w:lvlText w:val="%7."/>
      <w:lvlJc w:val="left"/>
      <w:pPr>
        <w:ind w:left="5823" w:hanging="360"/>
      </w:pPr>
    </w:lvl>
    <w:lvl w:ilvl="7" w:tplc="04190019" w:tentative="1">
      <w:start w:val="1"/>
      <w:numFmt w:val="lowerLetter"/>
      <w:lvlText w:val="%8."/>
      <w:lvlJc w:val="left"/>
      <w:pPr>
        <w:ind w:left="6543" w:hanging="360"/>
      </w:pPr>
    </w:lvl>
    <w:lvl w:ilvl="8" w:tplc="0419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2" w15:restartNumberingAfterBreak="0">
    <w:nsid w:val="65F358BD"/>
    <w:multiLevelType w:val="hybridMultilevel"/>
    <w:tmpl w:val="1E5AE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A30B6A"/>
    <w:multiLevelType w:val="hybridMultilevel"/>
    <w:tmpl w:val="4744475E"/>
    <w:lvl w:ilvl="0" w:tplc="0A20DA56">
      <w:start w:val="1"/>
      <w:numFmt w:val="russianLower"/>
      <w:lvlText w:val="%1)"/>
      <w:lvlJc w:val="left"/>
      <w:pPr>
        <w:ind w:left="1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7" w:hanging="360"/>
      </w:pPr>
    </w:lvl>
    <w:lvl w:ilvl="2" w:tplc="0419001B" w:tentative="1">
      <w:start w:val="1"/>
      <w:numFmt w:val="lowerRoman"/>
      <w:lvlText w:val="%3."/>
      <w:lvlJc w:val="right"/>
      <w:pPr>
        <w:ind w:left="3287" w:hanging="180"/>
      </w:pPr>
    </w:lvl>
    <w:lvl w:ilvl="3" w:tplc="0419000F" w:tentative="1">
      <w:start w:val="1"/>
      <w:numFmt w:val="decimal"/>
      <w:lvlText w:val="%4."/>
      <w:lvlJc w:val="left"/>
      <w:pPr>
        <w:ind w:left="4007" w:hanging="360"/>
      </w:pPr>
    </w:lvl>
    <w:lvl w:ilvl="4" w:tplc="04190019" w:tentative="1">
      <w:start w:val="1"/>
      <w:numFmt w:val="lowerLetter"/>
      <w:lvlText w:val="%5."/>
      <w:lvlJc w:val="left"/>
      <w:pPr>
        <w:ind w:left="4727" w:hanging="360"/>
      </w:pPr>
    </w:lvl>
    <w:lvl w:ilvl="5" w:tplc="0419001B" w:tentative="1">
      <w:start w:val="1"/>
      <w:numFmt w:val="lowerRoman"/>
      <w:lvlText w:val="%6."/>
      <w:lvlJc w:val="right"/>
      <w:pPr>
        <w:ind w:left="5447" w:hanging="180"/>
      </w:pPr>
    </w:lvl>
    <w:lvl w:ilvl="6" w:tplc="0419000F" w:tentative="1">
      <w:start w:val="1"/>
      <w:numFmt w:val="decimal"/>
      <w:lvlText w:val="%7."/>
      <w:lvlJc w:val="left"/>
      <w:pPr>
        <w:ind w:left="6167" w:hanging="360"/>
      </w:pPr>
    </w:lvl>
    <w:lvl w:ilvl="7" w:tplc="04190019" w:tentative="1">
      <w:start w:val="1"/>
      <w:numFmt w:val="lowerLetter"/>
      <w:lvlText w:val="%8."/>
      <w:lvlJc w:val="left"/>
      <w:pPr>
        <w:ind w:left="6887" w:hanging="360"/>
      </w:pPr>
    </w:lvl>
    <w:lvl w:ilvl="8" w:tplc="0419001B" w:tentative="1">
      <w:start w:val="1"/>
      <w:numFmt w:val="lowerRoman"/>
      <w:lvlText w:val="%9."/>
      <w:lvlJc w:val="right"/>
      <w:pPr>
        <w:ind w:left="7607" w:hanging="180"/>
      </w:pPr>
    </w:lvl>
  </w:abstractNum>
  <w:abstractNum w:abstractNumId="24" w15:restartNumberingAfterBreak="0">
    <w:nsid w:val="7C906F57"/>
    <w:multiLevelType w:val="hybridMultilevel"/>
    <w:tmpl w:val="4A1C8B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D3820A6"/>
    <w:multiLevelType w:val="hybridMultilevel"/>
    <w:tmpl w:val="2900514C"/>
    <w:lvl w:ilvl="0" w:tplc="CC0C9CC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7DD24749"/>
    <w:multiLevelType w:val="hybridMultilevel"/>
    <w:tmpl w:val="ED128FE0"/>
    <w:lvl w:ilvl="0" w:tplc="2E6C617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1"/>
  </w:num>
  <w:num w:numId="5">
    <w:abstractNumId w:val="5"/>
  </w:num>
  <w:num w:numId="6">
    <w:abstractNumId w:val="7"/>
  </w:num>
  <w:num w:numId="7">
    <w:abstractNumId w:val="5"/>
  </w:num>
  <w:num w:numId="8">
    <w:abstractNumId w:val="1"/>
  </w:num>
  <w:num w:numId="9">
    <w:abstractNumId w:val="7"/>
  </w:num>
  <w:num w:numId="10">
    <w:abstractNumId w:val="26"/>
  </w:num>
  <w:num w:numId="11">
    <w:abstractNumId w:val="19"/>
  </w:num>
  <w:num w:numId="12">
    <w:abstractNumId w:val="15"/>
  </w:num>
  <w:num w:numId="13">
    <w:abstractNumId w:val="0"/>
  </w:num>
  <w:num w:numId="14">
    <w:abstractNumId w:val="10"/>
  </w:num>
  <w:num w:numId="15">
    <w:abstractNumId w:val="17"/>
  </w:num>
  <w:num w:numId="16">
    <w:abstractNumId w:val="12"/>
  </w:num>
  <w:num w:numId="17">
    <w:abstractNumId w:val="21"/>
  </w:num>
  <w:num w:numId="18">
    <w:abstractNumId w:val="25"/>
  </w:num>
  <w:num w:numId="19">
    <w:abstractNumId w:val="13"/>
  </w:num>
  <w:num w:numId="20">
    <w:abstractNumId w:val="14"/>
  </w:num>
  <w:num w:numId="21">
    <w:abstractNumId w:val="23"/>
  </w:num>
  <w:num w:numId="22">
    <w:abstractNumId w:val="2"/>
  </w:num>
  <w:num w:numId="23">
    <w:abstractNumId w:val="16"/>
  </w:num>
  <w:num w:numId="24">
    <w:abstractNumId w:val="6"/>
  </w:num>
  <w:num w:numId="25">
    <w:abstractNumId w:val="18"/>
  </w:num>
  <w:num w:numId="26">
    <w:abstractNumId w:val="9"/>
  </w:num>
  <w:num w:numId="27">
    <w:abstractNumId w:val="8"/>
  </w:num>
  <w:num w:numId="28">
    <w:abstractNumId w:val="3"/>
  </w:num>
  <w:num w:numId="29">
    <w:abstractNumId w:val="24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5E"/>
    <w:rsid w:val="0001468E"/>
    <w:rsid w:val="000159D7"/>
    <w:rsid w:val="000A2EB1"/>
    <w:rsid w:val="000D3219"/>
    <w:rsid w:val="000E5BB8"/>
    <w:rsid w:val="00136B66"/>
    <w:rsid w:val="00151B46"/>
    <w:rsid w:val="0016426F"/>
    <w:rsid w:val="002137A0"/>
    <w:rsid w:val="00225B02"/>
    <w:rsid w:val="00271C4A"/>
    <w:rsid w:val="002C517C"/>
    <w:rsid w:val="003058B3"/>
    <w:rsid w:val="003160A1"/>
    <w:rsid w:val="003500E7"/>
    <w:rsid w:val="00381894"/>
    <w:rsid w:val="0039311A"/>
    <w:rsid w:val="003D5FD3"/>
    <w:rsid w:val="00426506"/>
    <w:rsid w:val="004B299F"/>
    <w:rsid w:val="004E5D54"/>
    <w:rsid w:val="00506ECC"/>
    <w:rsid w:val="005115D7"/>
    <w:rsid w:val="00553F2E"/>
    <w:rsid w:val="005619DB"/>
    <w:rsid w:val="005B5399"/>
    <w:rsid w:val="006A0D83"/>
    <w:rsid w:val="006E50C6"/>
    <w:rsid w:val="00713CB9"/>
    <w:rsid w:val="00782CEF"/>
    <w:rsid w:val="007A1567"/>
    <w:rsid w:val="007F7727"/>
    <w:rsid w:val="00813916"/>
    <w:rsid w:val="008205E7"/>
    <w:rsid w:val="00826FD8"/>
    <w:rsid w:val="00850EC1"/>
    <w:rsid w:val="008F4B16"/>
    <w:rsid w:val="00960A4E"/>
    <w:rsid w:val="0096345E"/>
    <w:rsid w:val="00A166B2"/>
    <w:rsid w:val="00A30AE4"/>
    <w:rsid w:val="00A611F6"/>
    <w:rsid w:val="00A6536C"/>
    <w:rsid w:val="00B73190"/>
    <w:rsid w:val="00B9000E"/>
    <w:rsid w:val="00C45FE3"/>
    <w:rsid w:val="00CF6BAF"/>
    <w:rsid w:val="00D268B1"/>
    <w:rsid w:val="00D72B41"/>
    <w:rsid w:val="00E061E5"/>
    <w:rsid w:val="00E23F62"/>
    <w:rsid w:val="00E553E5"/>
    <w:rsid w:val="00E65191"/>
    <w:rsid w:val="00EF7A30"/>
    <w:rsid w:val="00F15DA6"/>
    <w:rsid w:val="00F6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A68BD"/>
  <w15:chartTrackingRefBased/>
  <w15:docId w15:val="{A80C69F2-DA9E-42FE-996E-A40DB863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96345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45E"/>
    <w:pPr>
      <w:ind w:left="720"/>
      <w:contextualSpacing/>
    </w:pPr>
  </w:style>
  <w:style w:type="paragraph" w:styleId="a4">
    <w:name w:val="No Spacing"/>
    <w:uiPriority w:val="1"/>
    <w:qFormat/>
    <w:rsid w:val="00963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5"/>
    <w:uiPriority w:val="39"/>
    <w:rsid w:val="0096345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63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9634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9634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header"/>
    <w:basedOn w:val="a"/>
    <w:link w:val="a7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A166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66B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39"/>
    <w:rsid w:val="0015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271C4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4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Тарышкина Толунай Учураловна</cp:lastModifiedBy>
  <cp:revision>37</cp:revision>
  <cp:lastPrinted>2025-07-11T06:01:00Z</cp:lastPrinted>
  <dcterms:created xsi:type="dcterms:W3CDTF">2024-08-15T09:03:00Z</dcterms:created>
  <dcterms:modified xsi:type="dcterms:W3CDTF">2025-07-11T07:04:00Z</dcterms:modified>
</cp:coreProperties>
</file>